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3494" w14:textId="70A726A2" w:rsidR="00D7758B" w:rsidRPr="004B431A" w:rsidRDefault="00CB277C" w:rsidP="00336E3A">
      <w:pPr>
        <w:jc w:val="thaiDistribute"/>
        <w:rPr>
          <w:rFonts w:ascii="Krungthai Fast" w:hAnsi="Krungthai Fast" w:cs="Krungthai Fast"/>
          <w:sz w:val="20"/>
          <w:szCs w:val="20"/>
        </w:rPr>
      </w:pPr>
      <w:r w:rsidRPr="004B431A">
        <w:rPr>
          <w:rFonts w:ascii="Krungthai Fast" w:eastAsia="Cordia New" w:hAnsi="Krungthai Fast" w:cs="Krungthai Fast"/>
          <w:b/>
          <w:bCs/>
          <w:noProof/>
          <w:sz w:val="20"/>
          <w:szCs w:val="20"/>
        </w:rPr>
        <w:drawing>
          <wp:inline distT="0" distB="0" distL="0" distR="0" wp14:anchorId="39A96788" wp14:editId="30D3D56C">
            <wp:extent cx="1657350" cy="636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F78AC" w14:textId="66E8345D" w:rsidR="0008475B" w:rsidRDefault="00336E3A" w:rsidP="00FB1006">
      <w:pPr>
        <w:spacing w:after="0" w:line="240" w:lineRule="auto"/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r w:rsidRPr="00050BF2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5463C053" w14:textId="2381481C" w:rsidR="000F58CD" w:rsidRPr="00F6373D" w:rsidRDefault="000F58CD" w:rsidP="00FB1006">
      <w:pPr>
        <w:spacing w:after="0" w:line="240" w:lineRule="auto"/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</w:p>
    <w:p w14:paraId="0D3821AE" w14:textId="46B329B1" w:rsidR="009168AD" w:rsidRPr="00BB0C94" w:rsidRDefault="00FB1006" w:rsidP="00BB0C94">
      <w:pPr>
        <w:spacing w:after="0" w:line="240" w:lineRule="auto"/>
        <w:jc w:val="both"/>
        <w:rPr>
          <w:rFonts w:ascii="Tahoma" w:eastAsia="Times New Roman" w:hAnsi="Tahoma" w:cs="Tahoma" w:hint="cs"/>
          <w:sz w:val="32"/>
          <w:szCs w:val="32"/>
        </w:rPr>
      </w:pPr>
      <w:bookmarkStart w:id="0" w:name="_GoBack"/>
      <w:r w:rsidRPr="009B0A21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กรุงไทยจัดโปรเด็ด เอาใจลูกค้าใหม่ </w:t>
      </w:r>
      <w:r w:rsidRPr="009B0A21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EEC </w:t>
      </w:r>
      <w:r w:rsidRPr="009B0A21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 xml:space="preserve">ซื้อ-ขาย </w:t>
      </w:r>
      <w:r w:rsidRPr="009B0A21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FX </w:t>
      </w:r>
      <w:r w:rsidRPr="009B0A21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 xml:space="preserve">รับ </w:t>
      </w:r>
      <w:r w:rsidRPr="009B0A21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Voucher </w:t>
      </w:r>
      <w:r w:rsidRPr="009B0A21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 xml:space="preserve">สูงสุด </w:t>
      </w:r>
      <w:r w:rsidRPr="009B0A21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15,000 </w:t>
      </w:r>
      <w:r w:rsidRPr="009B0A21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>บาท</w:t>
      </w:r>
      <w:r w:rsidRPr="009B0A21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 </w:t>
      </w:r>
    </w:p>
    <w:bookmarkEnd w:id="0"/>
    <w:p w14:paraId="60409045" w14:textId="37715F91" w:rsidR="00FB1006" w:rsidRPr="00FB1006" w:rsidRDefault="00FB1006" w:rsidP="00FB1006">
      <w:pPr>
        <w:spacing w:before="120" w:after="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ธนาคารกรุงไทย </w:t>
      </w:r>
      <w:r w:rsidRPr="00FB1006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เดินหน้าสนับสนุนการลงทุนระหว่างประเทศ มุ่งนำเทคโนโลยีและนวัตกรรมทางการเงิน</w:t>
      </w:r>
      <w:r w:rsidR="00BA0ED9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br/>
      </w:r>
      <w:r w:rsidRPr="00FB1006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ครบวงจร สนับสนุนผู้ประกอบการในพื้นที่เขตพัฒนาพิเศษภาคตะวันออก (</w:t>
      </w:r>
      <w:r w:rsidRPr="00FB1006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>EEC</w:t>
      </w:r>
      <w:r w:rsidRPr="00FB1006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) เพื่อผลักดันการลงทุนในประเทศ</w:t>
      </w:r>
      <w:r w:rsidR="00D35258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br/>
      </w:r>
      <w:r w:rsidRPr="00FB1006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ให้เติบโตเต็มศักยภาพ</w:t>
      </w:r>
      <w:r w:rsidR="009168AD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 xml:space="preserve"> </w:t>
      </w:r>
      <w:r w:rsidR="009168AD" w:rsidRPr="00BA0ED9">
        <w:rPr>
          <w:rFonts w:asciiTheme="minorBidi" w:eastAsia="Times New Roman" w:hAnsiTheme="minorBidi" w:hint="cs"/>
          <w:b/>
          <w:bCs/>
          <w:color w:val="000000"/>
          <w:sz w:val="30"/>
          <w:szCs w:val="30"/>
          <w:shd w:val="clear" w:color="auto" w:fill="FFFFFF"/>
          <w:cs/>
        </w:rPr>
        <w:t xml:space="preserve">ติดปีกให้ธุรกิจใน </w:t>
      </w:r>
      <w:r w:rsidR="009168AD" w:rsidRPr="00BA0ED9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FFFFFF"/>
        </w:rPr>
        <w:t>EEC</w:t>
      </w:r>
      <w:r w:rsidR="009168A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 </w:t>
      </w:r>
      <w:r w:rsidR="00BA0ED9">
        <w:rPr>
          <w:rFonts w:asciiTheme="minorBidi" w:eastAsia="Times New Roman" w:hAnsiTheme="minorBidi"/>
          <w:color w:val="000000"/>
          <w:sz w:val="30"/>
          <w:szCs w:val="30"/>
          <w:cs/>
        </w:rPr>
        <w:t>ด้วย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โปรโมชันพิเศษสำหรับลูกค้าใหม่ที่ใช้บริการซื้อขายเงินตราต่างประเทศ ในเขตพื้นที่ </w:t>
      </w:r>
      <w:r w:rsidRPr="00FB1006">
        <w:rPr>
          <w:rFonts w:asciiTheme="minorBidi" w:eastAsia="Times New Roman" w:hAnsiTheme="minorBidi"/>
          <w:color w:val="000000"/>
          <w:sz w:val="30"/>
          <w:szCs w:val="30"/>
        </w:rPr>
        <w:t xml:space="preserve">EEC 5 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>จังหวัด ได้แก่ ฉะเชิงเทรา ชลบุรี ระยอง จันทบุรี และตร</w:t>
      </w:r>
      <w:r w:rsidR="007616F5">
        <w:rPr>
          <w:rFonts w:asciiTheme="minorBidi" w:eastAsia="Times New Roman" w:hAnsiTheme="minorBidi"/>
          <w:color w:val="000000"/>
          <w:sz w:val="30"/>
          <w:szCs w:val="30"/>
          <w:cs/>
        </w:rPr>
        <w:t>าด ให้สิทธิรับบัตรกำนัลสูงสุด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Pr="00FB1006">
        <w:rPr>
          <w:rFonts w:asciiTheme="minorBidi" w:eastAsia="Times New Roman" w:hAnsiTheme="minorBidi"/>
          <w:color w:val="000000"/>
          <w:sz w:val="30"/>
          <w:szCs w:val="30"/>
        </w:rPr>
        <w:t xml:space="preserve">15,000 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บาท 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>พิเศษสุด</w:t>
      </w:r>
      <w:r>
        <w:rPr>
          <w:rFonts w:asciiTheme="minorBidi" w:eastAsia="Times New Roman" w:hAnsiTheme="minorBidi"/>
          <w:color w:val="000000"/>
          <w:sz w:val="30"/>
          <w:szCs w:val="30"/>
          <w:cs/>
        </w:rPr>
        <w:t>สำหรับ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ลูกค้าบุคคลธรรมดา และนิติบุคคลที่ประกอบธุรกิจในเขตพื้นที่ </w:t>
      </w:r>
      <w:r w:rsidRPr="00FB1006">
        <w:rPr>
          <w:rFonts w:asciiTheme="minorBidi" w:eastAsia="Times New Roman" w:hAnsiTheme="minorBidi"/>
          <w:color w:val="000000"/>
          <w:sz w:val="30"/>
          <w:szCs w:val="30"/>
        </w:rPr>
        <w:t xml:space="preserve">EEC 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โดยเป็นลูกค้าใหม่ตั้งแต่วันที่ </w:t>
      </w:r>
      <w:r w:rsidRPr="00FB1006">
        <w:rPr>
          <w:rFonts w:asciiTheme="minorBidi" w:eastAsia="Times New Roman" w:hAnsiTheme="minorBidi"/>
          <w:color w:val="000000"/>
          <w:sz w:val="30"/>
          <w:szCs w:val="30"/>
        </w:rPr>
        <w:t xml:space="preserve">1 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ตุลาคม – </w:t>
      </w:r>
      <w:r w:rsidRPr="00FB1006">
        <w:rPr>
          <w:rFonts w:asciiTheme="minorBidi" w:eastAsia="Times New Roman" w:hAnsiTheme="minorBidi"/>
          <w:color w:val="000000"/>
          <w:sz w:val="30"/>
          <w:szCs w:val="30"/>
        </w:rPr>
        <w:t xml:space="preserve">31 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ธันวาคม </w:t>
      </w:r>
      <w:r w:rsidRPr="00FB1006">
        <w:rPr>
          <w:rFonts w:asciiTheme="minorBidi" w:eastAsia="Times New Roman" w:hAnsiTheme="minorBidi"/>
          <w:color w:val="000000"/>
          <w:sz w:val="30"/>
          <w:szCs w:val="30"/>
        </w:rPr>
        <w:t xml:space="preserve">2565 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และทำธุรกรรมซื้อขายเงินตราต่างประเทศประเภท </w:t>
      </w:r>
      <w:r w:rsidRPr="00FB1006">
        <w:rPr>
          <w:rFonts w:asciiTheme="minorBidi" w:eastAsia="Times New Roman" w:hAnsiTheme="minorBidi"/>
          <w:color w:val="000000"/>
          <w:sz w:val="30"/>
          <w:szCs w:val="30"/>
        </w:rPr>
        <w:t xml:space="preserve">FX 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และ </w:t>
      </w:r>
      <w:r w:rsidRPr="00FB1006">
        <w:rPr>
          <w:rFonts w:asciiTheme="minorBidi" w:eastAsia="Times New Roman" w:hAnsiTheme="minorBidi"/>
          <w:color w:val="000000"/>
          <w:sz w:val="30"/>
          <w:szCs w:val="30"/>
        </w:rPr>
        <w:t xml:space="preserve">FX Option </w:t>
      </w:r>
      <w:r w:rsidRPr="00FB1006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ผ่านเจ้าหน้าที่ห้องค้าเงิน (</w:t>
      </w:r>
      <w:r w:rsidRPr="00FB1006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Global Markets FX Sales</w:t>
      </w:r>
      <w:r w:rsidRPr="00FB1006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)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ที่พร้อมอำนวยความสะดวก หรือ </w:t>
      </w:r>
      <w:r w:rsidRPr="00FB1006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ผ่านระบบการซื้อขายเงินตราต่างประเทศออนไลน์ (</w:t>
      </w:r>
      <w:proofErr w:type="spellStart"/>
      <w:r w:rsidRPr="00FB1006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SmartFX</w:t>
      </w:r>
      <w:proofErr w:type="spellEnd"/>
      <w:r w:rsidRPr="00FB1006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) </w:t>
      </w:r>
      <w:r w:rsidR="00F6141A" w:rsidRPr="00F6141A">
        <w:rPr>
          <w:rFonts w:asciiTheme="minorBidi" w:eastAsia="Times New Roman" w:hAnsiTheme="minorBidi" w:hint="cs"/>
          <w:color w:val="000000"/>
          <w:sz w:val="30"/>
          <w:szCs w:val="30"/>
          <w:cs/>
        </w:rPr>
        <w:t>แอปพลิ</w:t>
      </w:r>
      <w:proofErr w:type="spellStart"/>
      <w:r w:rsidR="00F6141A" w:rsidRPr="00F6141A">
        <w:rPr>
          <w:rFonts w:asciiTheme="minorBidi" w:eastAsia="Times New Roman" w:hAnsiTheme="minorBidi" w:hint="cs"/>
          <w:color w:val="000000"/>
          <w:sz w:val="30"/>
          <w:szCs w:val="30"/>
          <w:cs/>
        </w:rPr>
        <w:t>เค</w:t>
      </w:r>
      <w:proofErr w:type="spellEnd"/>
      <w:r w:rsidR="00F6141A" w:rsidRPr="00F6141A">
        <w:rPr>
          <w:rFonts w:asciiTheme="minorBidi" w:eastAsia="Times New Roman" w:hAnsiTheme="minorBidi" w:hint="cs"/>
          <w:color w:val="000000"/>
          <w:sz w:val="30"/>
          <w:szCs w:val="30"/>
          <w:cs/>
        </w:rPr>
        <w:t>ชันที่ให้</w:t>
      </w:r>
      <w:r w:rsidRPr="00F6141A">
        <w:rPr>
          <w:rFonts w:asciiTheme="minorBidi" w:eastAsia="Times New Roman" w:hAnsiTheme="minorBidi"/>
          <w:color w:val="000000"/>
          <w:sz w:val="30"/>
          <w:szCs w:val="30"/>
          <w:cs/>
        </w:rPr>
        <w:t>บริการ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ซื้อ-ขายเงินตราต่างประเทศเต็มรูปแบบแบบเรียลไทม์ </w:t>
      </w:r>
      <w:r w:rsidRPr="00FB100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(</w:t>
      </w:r>
      <w:r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โปรโมชันนี้</w:t>
      </w:r>
      <w:r w:rsidRPr="00FB100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ไม่</w:t>
      </w:r>
      <w:r w:rsidRPr="00236C9D">
        <w:rPr>
          <w:rFonts w:asciiTheme="minorBidi" w:eastAsia="Times New Roman" w:hAnsiTheme="minorBidi"/>
          <w:sz w:val="30"/>
          <w:szCs w:val="30"/>
          <w:cs/>
        </w:rPr>
        <w:t>รวม</w:t>
      </w:r>
      <w:r w:rsidR="002F5951" w:rsidRPr="00236C9D">
        <w:rPr>
          <w:rFonts w:asciiTheme="minorBidi" w:eastAsia="Times New Roman" w:hAnsiTheme="minorBidi" w:hint="cs"/>
          <w:sz w:val="30"/>
          <w:szCs w:val="30"/>
          <w:cs/>
        </w:rPr>
        <w:t>ยอดซื้อ</w:t>
      </w:r>
      <w:r w:rsidR="002F5951" w:rsidRPr="00236C9D">
        <w:rPr>
          <w:rFonts w:asciiTheme="minorBidi" w:eastAsia="Times New Roman" w:hAnsiTheme="minorBidi" w:cs="Cordia New"/>
          <w:sz w:val="30"/>
          <w:szCs w:val="30"/>
          <w:cs/>
        </w:rPr>
        <w:t>-</w:t>
      </w:r>
      <w:r w:rsidR="002F5951" w:rsidRPr="00236C9D">
        <w:rPr>
          <w:rFonts w:asciiTheme="minorBidi" w:eastAsia="Times New Roman" w:hAnsiTheme="minorBidi" w:hint="cs"/>
          <w:sz w:val="30"/>
          <w:szCs w:val="30"/>
          <w:cs/>
        </w:rPr>
        <w:t>ขาย</w:t>
      </w:r>
      <w:r w:rsidRPr="00236C9D">
        <w:rPr>
          <w:rFonts w:asciiTheme="minorBidi" w:eastAsia="Times New Roman" w:hAnsiTheme="minorBidi"/>
          <w:sz w:val="30"/>
          <w:szCs w:val="30"/>
          <w:cs/>
        </w:rPr>
        <w:t>ผ่าน</w:t>
      </w:r>
      <w:r w:rsidRPr="00FB100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ระบบ </w:t>
      </w:r>
      <w:proofErr w:type="spellStart"/>
      <w:r w:rsidRPr="00FB1006">
        <w:rPr>
          <w:rFonts w:asciiTheme="minorBidi" w:eastAsia="Times New Roman" w:hAnsiTheme="minorBidi"/>
          <w:color w:val="000000" w:themeColor="text1"/>
          <w:sz w:val="30"/>
          <w:szCs w:val="30"/>
        </w:rPr>
        <w:t>Krungthai</w:t>
      </w:r>
      <w:proofErr w:type="spellEnd"/>
      <w:r w:rsidRPr="00FB100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 Next </w:t>
      </w:r>
      <w:r w:rsidRPr="00FB100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และการซื้อขายธนบัตรต่างประเทศ (</w:t>
      </w:r>
      <w:r w:rsidRPr="00FB1006">
        <w:rPr>
          <w:rFonts w:asciiTheme="minorBidi" w:eastAsia="Times New Roman" w:hAnsiTheme="minorBidi"/>
          <w:color w:val="000000" w:themeColor="text1"/>
          <w:sz w:val="30"/>
          <w:szCs w:val="30"/>
        </w:rPr>
        <w:t>Banknotes</w:t>
      </w:r>
      <w:r w:rsidRPr="00FB100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)</w:t>
      </w:r>
      <w:r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)</w:t>
      </w:r>
    </w:p>
    <w:p w14:paraId="27EB8F85" w14:textId="06BCAF93" w:rsidR="00FB1006" w:rsidRPr="00236C9D" w:rsidRDefault="00FB1006" w:rsidP="009168AD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FB1006">
        <w:rPr>
          <w:rFonts w:asciiTheme="minorBidi" w:eastAsia="Times New Roman" w:hAnsiTheme="minorBidi"/>
          <w:color w:val="000000"/>
          <w:sz w:val="30"/>
          <w:szCs w:val="30"/>
        </w:rPr>
        <w:t> 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สำหรับลูกค้าที่ใช้บริการซื้อขายเงินตราต่างประเทศตามเงื่อนไขที่กำหนด และมีปริมาณการทำธุรกรรม ระหว่างวันที่ </w:t>
      </w:r>
      <w:r w:rsidRPr="00FB1006">
        <w:rPr>
          <w:rFonts w:asciiTheme="minorBidi" w:eastAsia="Times New Roman" w:hAnsiTheme="minorBidi"/>
          <w:color w:val="000000"/>
          <w:sz w:val="30"/>
          <w:szCs w:val="30"/>
        </w:rPr>
        <w:t xml:space="preserve">1 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ตุลาคม - </w:t>
      </w:r>
      <w:r w:rsidRPr="00FB1006">
        <w:rPr>
          <w:rFonts w:asciiTheme="minorBidi" w:eastAsia="Times New Roman" w:hAnsiTheme="minorBidi"/>
          <w:color w:val="000000"/>
          <w:sz w:val="30"/>
          <w:szCs w:val="30"/>
        </w:rPr>
        <w:t xml:space="preserve">31 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ธันวาคม </w:t>
      </w:r>
      <w:r w:rsidRPr="00FB1006">
        <w:rPr>
          <w:rFonts w:asciiTheme="minorBidi" w:eastAsia="Times New Roman" w:hAnsiTheme="minorBidi"/>
          <w:color w:val="000000"/>
          <w:sz w:val="30"/>
          <w:szCs w:val="30"/>
        </w:rPr>
        <w:t xml:space="preserve">2565 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โดยธุรกรรมประเภท </w:t>
      </w:r>
      <w:r w:rsidRPr="00FB1006">
        <w:rPr>
          <w:rFonts w:asciiTheme="minorBidi" w:eastAsia="Times New Roman" w:hAnsiTheme="minorBidi"/>
          <w:color w:val="000000"/>
          <w:sz w:val="30"/>
          <w:szCs w:val="30"/>
        </w:rPr>
        <w:t xml:space="preserve">FX 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ยอดสะสมทุก </w:t>
      </w:r>
      <w:r w:rsidRPr="00FB1006">
        <w:rPr>
          <w:rFonts w:asciiTheme="minorBidi" w:eastAsia="Times New Roman" w:hAnsiTheme="minorBidi"/>
          <w:color w:val="000000"/>
          <w:sz w:val="30"/>
          <w:szCs w:val="30"/>
        </w:rPr>
        <w:t xml:space="preserve">100,000 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ดอลลาร์สหรัฐ จะได้รับบัตรกำนัลมูลค่า </w:t>
      </w:r>
      <w:r w:rsidRPr="00FB1006">
        <w:rPr>
          <w:rFonts w:asciiTheme="minorBidi" w:eastAsia="Times New Roman" w:hAnsiTheme="minorBidi"/>
          <w:color w:val="000000"/>
          <w:sz w:val="30"/>
          <w:szCs w:val="30"/>
        </w:rPr>
        <w:t xml:space="preserve">500 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บาท และลูกค้าที่ใช้บริการซื้อขายเงินตราต่างประเทศ ประเภท </w:t>
      </w:r>
      <w:r w:rsidRPr="00FB1006">
        <w:rPr>
          <w:rFonts w:asciiTheme="minorBidi" w:eastAsia="Times New Roman" w:hAnsiTheme="minorBidi"/>
          <w:color w:val="000000"/>
          <w:sz w:val="30"/>
          <w:szCs w:val="30"/>
        </w:rPr>
        <w:t xml:space="preserve">FX Option 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ที่มียอดธุรกรรมทุก </w:t>
      </w:r>
      <w:r w:rsidRPr="00FB1006">
        <w:rPr>
          <w:rFonts w:asciiTheme="minorBidi" w:eastAsia="Times New Roman" w:hAnsiTheme="minorBidi"/>
          <w:color w:val="000000"/>
          <w:sz w:val="30"/>
          <w:szCs w:val="30"/>
        </w:rPr>
        <w:t xml:space="preserve">50,000 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ดอลลาร์สหรัฐ จะได้รับบัตรกำนัลมูลค่า </w:t>
      </w:r>
      <w:r w:rsidRPr="00FB1006">
        <w:rPr>
          <w:rFonts w:asciiTheme="minorBidi" w:eastAsia="Times New Roman" w:hAnsiTheme="minorBidi"/>
          <w:color w:val="000000"/>
          <w:sz w:val="30"/>
          <w:szCs w:val="30"/>
        </w:rPr>
        <w:t xml:space="preserve">500 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บาท </w:t>
      </w:r>
      <w:r w:rsidR="000A164C">
        <w:rPr>
          <w:rFonts w:asciiTheme="minorBidi" w:eastAsia="Times New Roman" w:hAnsiTheme="minorBidi"/>
          <w:color w:val="000000"/>
          <w:sz w:val="30"/>
          <w:szCs w:val="30"/>
          <w:cs/>
        </w:rPr>
        <w:t>ให้</w:t>
      </w:r>
      <w:r w:rsidR="007616F5">
        <w:rPr>
          <w:rFonts w:asciiTheme="minorBidi" w:eastAsia="Times New Roman" w:hAnsiTheme="minorBidi" w:hint="cs"/>
          <w:color w:val="000000"/>
          <w:sz w:val="30"/>
          <w:szCs w:val="30"/>
          <w:cs/>
        </w:rPr>
        <w:t>สิทธิ</w:t>
      </w:r>
      <w:r w:rsidR="000A164C">
        <w:rPr>
          <w:rFonts w:asciiTheme="minorBidi" w:eastAsia="Times New Roman" w:hAnsiTheme="minorBidi" w:hint="cs"/>
          <w:color w:val="000000"/>
          <w:sz w:val="30"/>
          <w:szCs w:val="30"/>
          <w:cs/>
        </w:rPr>
        <w:t>รับ</w:t>
      </w:r>
      <w:r w:rsidR="007616F5"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>บัตรกำนัล</w:t>
      </w:r>
      <w:r w:rsidR="007616F5">
        <w:rPr>
          <w:rFonts w:asciiTheme="minorBidi" w:eastAsia="Times New Roman" w:hAnsiTheme="minorBidi" w:hint="cs"/>
          <w:color w:val="000000"/>
          <w:sz w:val="30"/>
          <w:szCs w:val="30"/>
          <w:cs/>
        </w:rPr>
        <w:t>มูลค่า</w:t>
      </w:r>
      <w:r w:rsidR="007616F5"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สูงสุดถึง </w:t>
      </w:r>
      <w:r w:rsidR="007616F5" w:rsidRPr="00FB1006">
        <w:rPr>
          <w:rFonts w:asciiTheme="minorBidi" w:eastAsia="Times New Roman" w:hAnsiTheme="minorBidi"/>
          <w:color w:val="000000"/>
          <w:sz w:val="30"/>
          <w:szCs w:val="30"/>
        </w:rPr>
        <w:t xml:space="preserve">15,000 </w:t>
      </w:r>
      <w:r w:rsidR="007616F5"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>บาท</w:t>
      </w:r>
      <w:r w:rsidR="007616F5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จากธุรกรรมทั้ง </w:t>
      </w:r>
      <w:r w:rsidR="007616F5">
        <w:rPr>
          <w:rFonts w:asciiTheme="minorBidi" w:eastAsia="Times New Roman" w:hAnsiTheme="minorBidi"/>
          <w:color w:val="000000"/>
          <w:sz w:val="30"/>
          <w:szCs w:val="30"/>
        </w:rPr>
        <w:t xml:space="preserve">2 </w:t>
      </w:r>
      <w:r w:rsidR="007616F5" w:rsidRPr="00053F62">
        <w:rPr>
          <w:rFonts w:asciiTheme="minorBidi" w:eastAsia="Times New Roman" w:hAnsiTheme="minorBidi" w:hint="cs"/>
          <w:sz w:val="30"/>
          <w:szCs w:val="30"/>
          <w:cs/>
        </w:rPr>
        <w:t>ประเภท</w:t>
      </w:r>
      <w:r w:rsidR="00CD21B5" w:rsidRPr="00053F62">
        <w:rPr>
          <w:rFonts w:asciiTheme="minorBidi" w:eastAsia="Times New Roman" w:hAnsiTheme="minorBidi" w:hint="cs"/>
          <w:sz w:val="30"/>
          <w:szCs w:val="30"/>
          <w:cs/>
        </w:rPr>
        <w:t xml:space="preserve"> โดยมี</w:t>
      </w:r>
      <w:r w:rsidR="002F5951" w:rsidRPr="00053F62">
        <w:rPr>
          <w:rFonts w:asciiTheme="minorBidi" w:eastAsia="Times New Roman" w:hAnsiTheme="minorBidi" w:hint="cs"/>
          <w:sz w:val="30"/>
          <w:szCs w:val="30"/>
          <w:cs/>
        </w:rPr>
        <w:t>จำนวนจำกัด</w:t>
      </w:r>
      <w:r w:rsidR="007616F5" w:rsidRPr="00053F62">
        <w:rPr>
          <w:rFonts w:asciiTheme="minorBidi" w:eastAsia="Times New Roman" w:hAnsiTheme="minorBidi"/>
          <w:sz w:val="30"/>
          <w:szCs w:val="30"/>
          <w:cs/>
        </w:rPr>
        <w:t xml:space="preserve"> </w:t>
      </w:r>
      <w:r w:rsidRPr="00053F62">
        <w:rPr>
          <w:rFonts w:asciiTheme="minorBidi" w:eastAsia="Times New Roman" w:hAnsiTheme="minorBidi"/>
          <w:sz w:val="30"/>
          <w:szCs w:val="30"/>
          <w:cs/>
        </w:rPr>
        <w:t>ผู้</w:t>
      </w:r>
      <w:r w:rsidR="00236C9D">
        <w:rPr>
          <w:rFonts w:asciiTheme="minorBidi" w:eastAsia="Times New Roman" w:hAnsiTheme="minorBidi" w:hint="cs"/>
          <w:sz w:val="30"/>
          <w:szCs w:val="30"/>
          <w:cs/>
        </w:rPr>
        <w:t>ที่</w:t>
      </w:r>
      <w:r w:rsidRPr="00053F62">
        <w:rPr>
          <w:rFonts w:asciiTheme="minorBidi" w:eastAsia="Times New Roman" w:hAnsiTheme="minorBidi"/>
          <w:sz w:val="30"/>
          <w:szCs w:val="30"/>
          <w:cs/>
        </w:rPr>
        <w:t>สนใจสามารถลงทะเบียน</w:t>
      </w:r>
      <w:r w:rsidR="002F5951" w:rsidRPr="00053F62">
        <w:rPr>
          <w:rFonts w:asciiTheme="minorBidi" w:eastAsia="Times New Roman" w:hAnsiTheme="minorBidi" w:hint="cs"/>
          <w:sz w:val="30"/>
          <w:szCs w:val="30"/>
          <w:cs/>
        </w:rPr>
        <w:t>และศึกษารายละเอียด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>ได้ที่</w:t>
      </w:r>
      <w:r w:rsidR="00A22B2F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hyperlink r:id="rId6" w:tgtFrame="_blank" w:history="1">
        <w:r w:rsidR="0024600B">
          <w:rPr>
            <w:rStyle w:val="Hyperlink"/>
            <w:rFonts w:ascii="Cordia New" w:hAnsi="Cordia New" w:cs="Cordia New"/>
            <w:color w:val="1155CC"/>
            <w:sz w:val="28"/>
            <w:shd w:val="clear" w:color="auto" w:fill="FFFFFF"/>
          </w:rPr>
          <w:t>https</w:t>
        </w:r>
        <w:r w:rsidR="0024600B">
          <w:rPr>
            <w:rStyle w:val="Hyperlink"/>
            <w:rFonts w:ascii="Cordia New" w:hAnsi="Cordia New" w:cs="Cordia New"/>
            <w:color w:val="1155CC"/>
            <w:sz w:val="28"/>
            <w:shd w:val="clear" w:color="auto" w:fill="FFFFFF"/>
            <w:cs/>
          </w:rPr>
          <w:t>://</w:t>
        </w:r>
        <w:r w:rsidR="0024600B">
          <w:rPr>
            <w:rStyle w:val="Hyperlink"/>
            <w:rFonts w:ascii="Cordia New" w:hAnsi="Cordia New" w:cs="Cordia New"/>
            <w:color w:val="1155CC"/>
            <w:sz w:val="28"/>
            <w:shd w:val="clear" w:color="auto" w:fill="FFFFFF"/>
          </w:rPr>
          <w:t>krungthai</w:t>
        </w:r>
        <w:r w:rsidR="0024600B">
          <w:rPr>
            <w:rStyle w:val="Hyperlink"/>
            <w:rFonts w:ascii="Cordia New" w:hAnsi="Cordia New" w:cs="Cordia New"/>
            <w:color w:val="1155CC"/>
            <w:sz w:val="28"/>
            <w:shd w:val="clear" w:color="auto" w:fill="FFFFFF"/>
            <w:cs/>
          </w:rPr>
          <w:t>.</w:t>
        </w:r>
        <w:r w:rsidR="0024600B">
          <w:rPr>
            <w:rStyle w:val="Hyperlink"/>
            <w:rFonts w:ascii="Cordia New" w:hAnsi="Cordia New" w:cs="Cordia New"/>
            <w:color w:val="1155CC"/>
            <w:sz w:val="28"/>
            <w:shd w:val="clear" w:color="auto" w:fill="FFFFFF"/>
          </w:rPr>
          <w:t>com</w:t>
        </w:r>
        <w:r w:rsidR="0024600B">
          <w:rPr>
            <w:rStyle w:val="Hyperlink"/>
            <w:rFonts w:ascii="Cordia New" w:hAnsi="Cordia New" w:cs="Cordia New"/>
            <w:color w:val="1155CC"/>
            <w:sz w:val="28"/>
            <w:shd w:val="clear" w:color="auto" w:fill="FFFFFF"/>
            <w:cs/>
          </w:rPr>
          <w:t>/</w:t>
        </w:r>
        <w:r w:rsidR="0024600B">
          <w:rPr>
            <w:rStyle w:val="Hyperlink"/>
            <w:rFonts w:ascii="Cordia New" w:hAnsi="Cordia New" w:cs="Cordia New"/>
            <w:color w:val="1155CC"/>
            <w:sz w:val="28"/>
            <w:shd w:val="clear" w:color="auto" w:fill="FFFFFF"/>
          </w:rPr>
          <w:t>link</w:t>
        </w:r>
        <w:r w:rsidR="0024600B">
          <w:rPr>
            <w:rStyle w:val="Hyperlink"/>
            <w:rFonts w:ascii="Cordia New" w:hAnsi="Cordia New" w:cs="Cordia New"/>
            <w:color w:val="1155CC"/>
            <w:sz w:val="28"/>
            <w:shd w:val="clear" w:color="auto" w:fill="FFFFFF"/>
            <w:cs/>
          </w:rPr>
          <w:t>/</w:t>
        </w:r>
        <w:r w:rsidR="0024600B">
          <w:rPr>
            <w:rStyle w:val="Hyperlink"/>
            <w:rFonts w:ascii="Cordia New" w:hAnsi="Cordia New" w:cs="Cordia New"/>
            <w:color w:val="1155CC"/>
            <w:sz w:val="28"/>
            <w:shd w:val="clear" w:color="auto" w:fill="FFFFFF"/>
          </w:rPr>
          <w:t>smart</w:t>
        </w:r>
        <w:r w:rsidR="0024600B">
          <w:rPr>
            <w:rStyle w:val="Hyperlink"/>
            <w:rFonts w:ascii="Cordia New" w:hAnsi="Cordia New" w:cs="Cordia New"/>
            <w:color w:val="1155CC"/>
            <w:sz w:val="28"/>
            <w:shd w:val="clear" w:color="auto" w:fill="FFFFFF"/>
            <w:cs/>
          </w:rPr>
          <w:t>-</w:t>
        </w:r>
        <w:r w:rsidR="0024600B">
          <w:rPr>
            <w:rStyle w:val="Hyperlink"/>
            <w:rFonts w:ascii="Cordia New" w:hAnsi="Cordia New" w:cs="Cordia New"/>
            <w:color w:val="1155CC"/>
            <w:sz w:val="28"/>
            <w:shd w:val="clear" w:color="auto" w:fill="FFFFFF"/>
          </w:rPr>
          <w:t>fx</w:t>
        </w:r>
        <w:r w:rsidR="0024600B">
          <w:rPr>
            <w:rStyle w:val="Hyperlink"/>
            <w:rFonts w:ascii="Cordia New" w:hAnsi="Cordia New" w:cs="Cordia New"/>
            <w:color w:val="1155CC"/>
            <w:sz w:val="28"/>
            <w:shd w:val="clear" w:color="auto" w:fill="FFFFFF"/>
            <w:cs/>
          </w:rPr>
          <w:t>-</w:t>
        </w:r>
        <w:r w:rsidR="0024600B">
          <w:rPr>
            <w:rStyle w:val="Hyperlink"/>
            <w:rFonts w:ascii="Cordia New" w:hAnsi="Cordia New" w:cs="Cordia New"/>
            <w:color w:val="1155CC"/>
            <w:sz w:val="28"/>
            <w:shd w:val="clear" w:color="auto" w:fill="FFFFFF"/>
          </w:rPr>
          <w:t>for</w:t>
        </w:r>
        <w:r w:rsidR="0024600B">
          <w:rPr>
            <w:rStyle w:val="Hyperlink"/>
            <w:rFonts w:ascii="Cordia New" w:hAnsi="Cordia New" w:cs="Cordia New"/>
            <w:color w:val="1155CC"/>
            <w:sz w:val="28"/>
            <w:shd w:val="clear" w:color="auto" w:fill="FFFFFF"/>
            <w:cs/>
          </w:rPr>
          <w:t>-</w:t>
        </w:r>
        <w:r w:rsidR="0024600B">
          <w:rPr>
            <w:rStyle w:val="Hyperlink"/>
            <w:rFonts w:ascii="Cordia New" w:hAnsi="Cordia New" w:cs="Cordia New"/>
            <w:color w:val="1155CC"/>
            <w:sz w:val="28"/>
            <w:shd w:val="clear" w:color="auto" w:fill="FFFFFF"/>
          </w:rPr>
          <w:t>eec</w:t>
        </w:r>
        <w:r w:rsidR="0024600B">
          <w:rPr>
            <w:rStyle w:val="Hyperlink"/>
            <w:rFonts w:ascii="Cordia New" w:hAnsi="Cordia New" w:cs="Cordia New"/>
            <w:color w:val="1155CC"/>
            <w:sz w:val="28"/>
            <w:shd w:val="clear" w:color="auto" w:fill="FFFFFF"/>
            <w:cs/>
          </w:rPr>
          <w:t>-</w:t>
        </w:r>
        <w:r w:rsidR="0024600B">
          <w:rPr>
            <w:rStyle w:val="Hyperlink"/>
            <w:rFonts w:ascii="Cordia New" w:hAnsi="Cordia New" w:cs="Cordia New"/>
            <w:color w:val="1155CC"/>
            <w:sz w:val="28"/>
            <w:shd w:val="clear" w:color="auto" w:fill="FFFFFF"/>
          </w:rPr>
          <w:t>new</w:t>
        </w:r>
        <w:r w:rsidR="0024600B">
          <w:rPr>
            <w:rStyle w:val="Hyperlink"/>
            <w:rFonts w:ascii="Cordia New" w:hAnsi="Cordia New" w:cs="Cordia New"/>
            <w:color w:val="1155CC"/>
            <w:sz w:val="28"/>
            <w:shd w:val="clear" w:color="auto" w:fill="FFFFFF"/>
            <w:cs/>
          </w:rPr>
          <w:t>-</w:t>
        </w:r>
        <w:r w:rsidR="0024600B">
          <w:rPr>
            <w:rStyle w:val="Hyperlink"/>
            <w:rFonts w:ascii="Cordia New" w:hAnsi="Cordia New" w:cs="Cordia New"/>
            <w:color w:val="1155CC"/>
            <w:sz w:val="28"/>
            <w:shd w:val="clear" w:color="auto" w:fill="FFFFFF"/>
          </w:rPr>
          <w:t>pr</w:t>
        </w:r>
        <w:r w:rsidR="0024600B">
          <w:rPr>
            <w:rStyle w:val="Hyperlink"/>
            <w:rFonts w:ascii="Cordia New" w:hAnsi="Cordia New" w:cs="Cordia New"/>
            <w:color w:val="1155CC"/>
            <w:sz w:val="28"/>
            <w:shd w:val="clear" w:color="auto" w:fill="FFFFFF"/>
            <w:cs/>
          </w:rPr>
          <w:t>-</w:t>
        </w:r>
        <w:r w:rsidR="0024600B">
          <w:rPr>
            <w:rStyle w:val="Hyperlink"/>
            <w:rFonts w:ascii="Cordia New" w:hAnsi="Cordia New" w:cs="Cordia New"/>
            <w:color w:val="1155CC"/>
            <w:sz w:val="28"/>
            <w:shd w:val="clear" w:color="auto" w:fill="FFFFFF"/>
          </w:rPr>
          <w:t>news</w:t>
        </w:r>
      </w:hyperlink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="009B0A21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>หรือ</w:t>
      </w:r>
      <w:r w:rsidR="009B0A21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สแกน </w:t>
      </w:r>
      <w:r w:rsidRPr="00FB1006">
        <w:rPr>
          <w:rFonts w:asciiTheme="minorBidi" w:eastAsia="Times New Roman" w:hAnsiTheme="minorBidi"/>
          <w:color w:val="000000"/>
          <w:sz w:val="30"/>
          <w:szCs w:val="30"/>
        </w:rPr>
        <w:t xml:space="preserve">QR </w:t>
      </w:r>
      <w:r w:rsidRPr="008E2A43">
        <w:rPr>
          <w:rFonts w:asciiTheme="minorBidi" w:eastAsia="Times New Roman" w:hAnsiTheme="minorBidi"/>
          <w:sz w:val="30"/>
          <w:szCs w:val="30"/>
        </w:rPr>
        <w:t xml:space="preserve">Code </w:t>
      </w:r>
      <w:r w:rsidRPr="008E2A43">
        <w:rPr>
          <w:rFonts w:asciiTheme="minorBidi" w:eastAsia="Times New Roman" w:hAnsiTheme="minorBidi"/>
          <w:sz w:val="30"/>
          <w:szCs w:val="30"/>
          <w:cs/>
        </w:rPr>
        <w:t xml:space="preserve">พร้อมกรอกข้อมูลส่วนตัว โดยธนาคารจะติดต่อกลับไปยืนยันสิทธิผ่านทางอีเมลหรือจดหมาย </w:t>
      </w:r>
      <w:r w:rsidR="00605B3E" w:rsidRPr="008E2A43">
        <w:rPr>
          <w:rFonts w:asciiTheme="minorBidi" w:eastAsia="Times New Roman" w:hAnsiTheme="minorBidi" w:hint="cs"/>
          <w:sz w:val="30"/>
          <w:szCs w:val="30"/>
          <w:cs/>
        </w:rPr>
        <w:t>สอบถามข้อมูล</w:t>
      </w:r>
      <w:r w:rsidR="002F5951" w:rsidRPr="008E2A43">
        <w:rPr>
          <w:rFonts w:asciiTheme="minorBidi" w:eastAsia="Times New Roman" w:hAnsiTheme="minorBidi" w:hint="cs"/>
          <w:sz w:val="30"/>
          <w:szCs w:val="30"/>
          <w:cs/>
        </w:rPr>
        <w:t>เพิ่มเติม</w:t>
      </w:r>
      <w:r w:rsidR="003A7F34" w:rsidRPr="008E2A43">
        <w:rPr>
          <w:rFonts w:asciiTheme="minorBidi" w:eastAsia="Times New Roman" w:hAnsiTheme="minorBidi" w:hint="cs"/>
          <w:sz w:val="30"/>
          <w:szCs w:val="30"/>
          <w:cs/>
        </w:rPr>
        <w:t>ได้</w:t>
      </w:r>
      <w:r w:rsidR="002F5951" w:rsidRPr="008E2A43">
        <w:rPr>
          <w:rFonts w:asciiTheme="minorBidi" w:eastAsia="Times New Roman" w:hAnsiTheme="minorBidi" w:hint="cs"/>
          <w:sz w:val="30"/>
          <w:szCs w:val="30"/>
          <w:cs/>
        </w:rPr>
        <w:t xml:space="preserve">ที่ </w:t>
      </w:r>
      <w:proofErr w:type="spellStart"/>
      <w:r w:rsidRPr="008E2A43">
        <w:rPr>
          <w:rFonts w:asciiTheme="minorBidi" w:eastAsia="Times New Roman" w:hAnsiTheme="minorBidi"/>
          <w:sz w:val="30"/>
          <w:szCs w:val="30"/>
        </w:rPr>
        <w:t>Krungthai</w:t>
      </w:r>
      <w:proofErr w:type="spellEnd"/>
      <w:r w:rsidRPr="008E2A43">
        <w:rPr>
          <w:rFonts w:asciiTheme="minorBidi" w:eastAsia="Times New Roman" w:hAnsiTheme="minorBidi"/>
          <w:sz w:val="30"/>
          <w:szCs w:val="30"/>
        </w:rPr>
        <w:t xml:space="preserve"> </w:t>
      </w:r>
      <w:r w:rsidRPr="00FB1006">
        <w:rPr>
          <w:rFonts w:asciiTheme="minorBidi" w:eastAsia="Times New Roman" w:hAnsiTheme="minorBidi"/>
          <w:color w:val="000000"/>
          <w:sz w:val="30"/>
          <w:szCs w:val="30"/>
        </w:rPr>
        <w:t>Contact Center 02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>-</w:t>
      </w:r>
      <w:r w:rsidRPr="00FB1006">
        <w:rPr>
          <w:rFonts w:asciiTheme="minorBidi" w:eastAsia="Times New Roman" w:hAnsiTheme="minorBidi"/>
          <w:color w:val="000000"/>
          <w:sz w:val="30"/>
          <w:szCs w:val="30"/>
        </w:rPr>
        <w:t>111</w:t>
      </w:r>
      <w:r w:rsidRPr="00FB1006">
        <w:rPr>
          <w:rFonts w:asciiTheme="minorBidi" w:eastAsia="Times New Roman" w:hAnsiTheme="minorBidi"/>
          <w:color w:val="000000"/>
          <w:sz w:val="30"/>
          <w:szCs w:val="30"/>
          <w:cs/>
        </w:rPr>
        <w:t>-</w:t>
      </w:r>
      <w:r w:rsidRPr="00FB1006">
        <w:rPr>
          <w:rFonts w:asciiTheme="minorBidi" w:eastAsia="Times New Roman" w:hAnsiTheme="minorBidi"/>
          <w:color w:val="000000"/>
          <w:sz w:val="30"/>
          <w:szCs w:val="30"/>
        </w:rPr>
        <w:t>1111</w:t>
      </w:r>
      <w:r w:rsidR="00C613A1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2F5951" w:rsidRPr="00236C9D">
        <w:rPr>
          <w:rFonts w:asciiTheme="minorBidi" w:eastAsia="Times New Roman" w:hAnsiTheme="minorBidi" w:hint="cs"/>
          <w:sz w:val="30"/>
          <w:szCs w:val="30"/>
          <w:cs/>
        </w:rPr>
        <w:t>หรือ อีเมล</w:t>
      </w:r>
      <w:r w:rsidR="00C613A1" w:rsidRPr="00236C9D"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  <w:hyperlink r:id="rId7" w:history="1">
        <w:r w:rsidR="00236C9D" w:rsidRPr="00691E4F">
          <w:rPr>
            <w:rStyle w:val="Hyperlink"/>
            <w:rFonts w:asciiTheme="minorBidi" w:eastAsia="Times New Roman" w:hAnsiTheme="minorBidi"/>
            <w:sz w:val="30"/>
            <w:szCs w:val="30"/>
          </w:rPr>
          <w:t>CorporateFXSales@Krungthai</w:t>
        </w:r>
        <w:r w:rsidR="00236C9D" w:rsidRPr="00691E4F">
          <w:rPr>
            <w:rStyle w:val="Hyperlink"/>
            <w:rFonts w:asciiTheme="minorBidi" w:eastAsia="Times New Roman" w:hAnsiTheme="minorBidi" w:cs="Cordia New"/>
            <w:sz w:val="30"/>
            <w:szCs w:val="30"/>
            <w:cs/>
          </w:rPr>
          <w:t>.</w:t>
        </w:r>
        <w:r w:rsidR="00236C9D" w:rsidRPr="00691E4F">
          <w:rPr>
            <w:rStyle w:val="Hyperlink"/>
            <w:rFonts w:asciiTheme="minorBidi" w:eastAsia="Times New Roman" w:hAnsiTheme="minorBidi"/>
            <w:sz w:val="30"/>
            <w:szCs w:val="30"/>
          </w:rPr>
          <w:t>com</w:t>
        </w:r>
      </w:hyperlink>
      <w:r w:rsidR="00236C9D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</w:p>
    <w:p w14:paraId="3CD517AC" w14:textId="0FA83CDF" w:rsidR="00FB1006" w:rsidRDefault="00BB0C94" w:rsidP="00FB1006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9B0A21">
        <w:rPr>
          <w:rFonts w:asciiTheme="minorBidi" w:eastAsia="Times New Roman" w:hAnsiTheme="minorBidi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58C1D898" wp14:editId="1BE0F3E3">
            <wp:simplePos x="0" y="0"/>
            <wp:positionH relativeFrom="column">
              <wp:posOffset>4260166</wp:posOffset>
            </wp:positionH>
            <wp:positionV relativeFrom="paragraph">
              <wp:posOffset>151521</wp:posOffset>
            </wp:positionV>
            <wp:extent cx="927100" cy="916236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16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006" w:rsidRPr="00236C9D">
        <w:rPr>
          <w:rFonts w:asciiTheme="minorBidi" w:eastAsia="Times New Roman" w:hAnsiTheme="minorBidi"/>
          <w:sz w:val="30"/>
          <w:szCs w:val="30"/>
        </w:rPr>
        <w:t>  </w:t>
      </w:r>
    </w:p>
    <w:p w14:paraId="2FB885F1" w14:textId="11081029" w:rsidR="00BB0C94" w:rsidRDefault="00BB0C94" w:rsidP="00FB1006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</w:p>
    <w:p w14:paraId="7D60AA51" w14:textId="0072D2D3" w:rsidR="0012529D" w:rsidRDefault="0012529D" w:rsidP="00FB1006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</w:p>
    <w:p w14:paraId="500EA39F" w14:textId="77777777" w:rsidR="0012529D" w:rsidRDefault="0012529D" w:rsidP="00FB1006">
      <w:pPr>
        <w:spacing w:after="0" w:line="240" w:lineRule="auto"/>
        <w:jc w:val="thaiDistribute"/>
        <w:rPr>
          <w:rFonts w:asciiTheme="minorBidi" w:eastAsia="Times New Roman" w:hAnsiTheme="minorBidi" w:hint="cs"/>
          <w:sz w:val="30"/>
          <w:szCs w:val="30"/>
        </w:rPr>
      </w:pPr>
    </w:p>
    <w:p w14:paraId="2AAA1825" w14:textId="77777777" w:rsidR="00BB0C94" w:rsidRPr="00236C9D" w:rsidRDefault="00BB0C94" w:rsidP="00FB1006">
      <w:pPr>
        <w:spacing w:after="0" w:line="240" w:lineRule="auto"/>
        <w:jc w:val="thaiDistribute"/>
        <w:rPr>
          <w:rFonts w:asciiTheme="minorBidi" w:eastAsia="Times New Roman" w:hAnsiTheme="minorBidi" w:hint="cs"/>
          <w:sz w:val="30"/>
          <w:szCs w:val="30"/>
          <w:cs/>
        </w:rPr>
      </w:pPr>
    </w:p>
    <w:p w14:paraId="55F9F10F" w14:textId="163D5E61" w:rsidR="00FB1006" w:rsidRPr="00FB1006" w:rsidRDefault="00FB1006" w:rsidP="00FB1006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FB1006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ทีม </w:t>
      </w:r>
      <w:r w:rsidRPr="00FB1006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Marketing Strategy </w:t>
      </w:r>
    </w:p>
    <w:p w14:paraId="6C131C00" w14:textId="7B5F7628" w:rsidR="00293345" w:rsidRPr="009168AD" w:rsidRDefault="00A4056B" w:rsidP="00FB1006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  <w:cs/>
        </w:rPr>
      </w:pPr>
      <w:proofErr w:type="gramStart"/>
      <w:r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3</w:t>
      </w:r>
      <w:proofErr w:type="gramEnd"/>
      <w:r w:rsidR="00FB1006" w:rsidRPr="00FB1006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</w:t>
      </w:r>
      <w:r w:rsidR="00FB1006" w:rsidRPr="00FB1006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ตุลาคม </w:t>
      </w:r>
      <w:r w:rsidR="009168AD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2</w:t>
      </w:r>
      <w:r w:rsidR="009168AD" w:rsidRPr="009168AD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56</w:t>
      </w:r>
      <w:r w:rsidR="009168AD" w:rsidRPr="009168AD">
        <w:rPr>
          <w:rFonts w:asciiTheme="minorBidi" w:eastAsia="Times New Roman" w:hAnsiTheme="minorBidi"/>
          <w:b/>
          <w:bCs/>
          <w:sz w:val="30"/>
          <w:szCs w:val="30"/>
        </w:rPr>
        <w:t>5</w:t>
      </w:r>
    </w:p>
    <w:sectPr w:rsidR="00293345" w:rsidRPr="009168AD" w:rsidSect="009168AD">
      <w:pgSz w:w="11906" w:h="16838"/>
      <w:pgMar w:top="709" w:right="113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ngthai Fast">
    <w:panose1 w:val="00000500000000000000"/>
    <w:charset w:val="00"/>
    <w:family w:val="auto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3A"/>
    <w:rsid w:val="000033C1"/>
    <w:rsid w:val="00005AA8"/>
    <w:rsid w:val="00005EB8"/>
    <w:rsid w:val="00020D66"/>
    <w:rsid w:val="00026D41"/>
    <w:rsid w:val="0003167A"/>
    <w:rsid w:val="00043B72"/>
    <w:rsid w:val="0004511D"/>
    <w:rsid w:val="00050BF2"/>
    <w:rsid w:val="00053F62"/>
    <w:rsid w:val="0005604F"/>
    <w:rsid w:val="00073BB1"/>
    <w:rsid w:val="0008475B"/>
    <w:rsid w:val="0009621F"/>
    <w:rsid w:val="000A164C"/>
    <w:rsid w:val="000A3A1D"/>
    <w:rsid w:val="000B01A1"/>
    <w:rsid w:val="000C3429"/>
    <w:rsid w:val="000D4ABA"/>
    <w:rsid w:val="000F58CD"/>
    <w:rsid w:val="00100658"/>
    <w:rsid w:val="001173CD"/>
    <w:rsid w:val="00124171"/>
    <w:rsid w:val="0012529D"/>
    <w:rsid w:val="001263C3"/>
    <w:rsid w:val="0012702A"/>
    <w:rsid w:val="001318C5"/>
    <w:rsid w:val="00140AF0"/>
    <w:rsid w:val="001502DA"/>
    <w:rsid w:val="001703FD"/>
    <w:rsid w:val="00195E99"/>
    <w:rsid w:val="001A074D"/>
    <w:rsid w:val="001A0B93"/>
    <w:rsid w:val="001A5A29"/>
    <w:rsid w:val="001C23A5"/>
    <w:rsid w:val="001C390B"/>
    <w:rsid w:val="001C44A4"/>
    <w:rsid w:val="001D1E1C"/>
    <w:rsid w:val="001E19EB"/>
    <w:rsid w:val="00201795"/>
    <w:rsid w:val="00203C50"/>
    <w:rsid w:val="002206D5"/>
    <w:rsid w:val="00223216"/>
    <w:rsid w:val="00224936"/>
    <w:rsid w:val="00236C9D"/>
    <w:rsid w:val="002419E7"/>
    <w:rsid w:val="00242DC0"/>
    <w:rsid w:val="0024600B"/>
    <w:rsid w:val="00257DAF"/>
    <w:rsid w:val="0026324D"/>
    <w:rsid w:val="00280B04"/>
    <w:rsid w:val="0029089C"/>
    <w:rsid w:val="00293345"/>
    <w:rsid w:val="002B4B1C"/>
    <w:rsid w:val="002B74D0"/>
    <w:rsid w:val="002C3545"/>
    <w:rsid w:val="002D3628"/>
    <w:rsid w:val="002D42E0"/>
    <w:rsid w:val="002E2A0C"/>
    <w:rsid w:val="002F4CAC"/>
    <w:rsid w:val="002F5951"/>
    <w:rsid w:val="00300134"/>
    <w:rsid w:val="00312D1B"/>
    <w:rsid w:val="00320FE0"/>
    <w:rsid w:val="00336E3A"/>
    <w:rsid w:val="00346085"/>
    <w:rsid w:val="00355CD5"/>
    <w:rsid w:val="0036247F"/>
    <w:rsid w:val="0036373B"/>
    <w:rsid w:val="003641A5"/>
    <w:rsid w:val="0037611C"/>
    <w:rsid w:val="003818E7"/>
    <w:rsid w:val="00391DAD"/>
    <w:rsid w:val="00394972"/>
    <w:rsid w:val="003A48E7"/>
    <w:rsid w:val="003A7AD1"/>
    <w:rsid w:val="003A7F34"/>
    <w:rsid w:val="003B73B2"/>
    <w:rsid w:val="003C03EB"/>
    <w:rsid w:val="003C0A72"/>
    <w:rsid w:val="003C297F"/>
    <w:rsid w:val="003D5496"/>
    <w:rsid w:val="003D560A"/>
    <w:rsid w:val="003D736A"/>
    <w:rsid w:val="003E2D35"/>
    <w:rsid w:val="003F710D"/>
    <w:rsid w:val="00414B80"/>
    <w:rsid w:val="00415158"/>
    <w:rsid w:val="00440543"/>
    <w:rsid w:val="004531A1"/>
    <w:rsid w:val="00481648"/>
    <w:rsid w:val="00482571"/>
    <w:rsid w:val="00482712"/>
    <w:rsid w:val="00493A85"/>
    <w:rsid w:val="004A503D"/>
    <w:rsid w:val="004A6495"/>
    <w:rsid w:val="004B431A"/>
    <w:rsid w:val="004C2810"/>
    <w:rsid w:val="004C51AB"/>
    <w:rsid w:val="004C6344"/>
    <w:rsid w:val="004D0649"/>
    <w:rsid w:val="004D29B4"/>
    <w:rsid w:val="004F675F"/>
    <w:rsid w:val="005101AC"/>
    <w:rsid w:val="00512EA3"/>
    <w:rsid w:val="00516FDA"/>
    <w:rsid w:val="005365D9"/>
    <w:rsid w:val="00545528"/>
    <w:rsid w:val="00551C31"/>
    <w:rsid w:val="005529E0"/>
    <w:rsid w:val="005566B3"/>
    <w:rsid w:val="00556D62"/>
    <w:rsid w:val="00557DF5"/>
    <w:rsid w:val="00562FE6"/>
    <w:rsid w:val="005665F0"/>
    <w:rsid w:val="005952D1"/>
    <w:rsid w:val="005A029F"/>
    <w:rsid w:val="005A0E2A"/>
    <w:rsid w:val="005A52D6"/>
    <w:rsid w:val="005B675C"/>
    <w:rsid w:val="005B7577"/>
    <w:rsid w:val="005D1BAE"/>
    <w:rsid w:val="005E0545"/>
    <w:rsid w:val="005E0AEF"/>
    <w:rsid w:val="005E182A"/>
    <w:rsid w:val="005F7473"/>
    <w:rsid w:val="00605B3E"/>
    <w:rsid w:val="006266F6"/>
    <w:rsid w:val="00627A96"/>
    <w:rsid w:val="006563AC"/>
    <w:rsid w:val="006641CA"/>
    <w:rsid w:val="006812BE"/>
    <w:rsid w:val="006868E1"/>
    <w:rsid w:val="006C76AE"/>
    <w:rsid w:val="006D65FC"/>
    <w:rsid w:val="006F25C4"/>
    <w:rsid w:val="006F29C5"/>
    <w:rsid w:val="007119B8"/>
    <w:rsid w:val="007154BC"/>
    <w:rsid w:val="00715C00"/>
    <w:rsid w:val="00726413"/>
    <w:rsid w:val="00731DAF"/>
    <w:rsid w:val="00741B55"/>
    <w:rsid w:val="0074763E"/>
    <w:rsid w:val="00760F6C"/>
    <w:rsid w:val="007616F5"/>
    <w:rsid w:val="00762692"/>
    <w:rsid w:val="00781926"/>
    <w:rsid w:val="007867B9"/>
    <w:rsid w:val="007921F8"/>
    <w:rsid w:val="0079717F"/>
    <w:rsid w:val="007A16B0"/>
    <w:rsid w:val="007A42B5"/>
    <w:rsid w:val="007C195F"/>
    <w:rsid w:val="007C1D1F"/>
    <w:rsid w:val="007C5778"/>
    <w:rsid w:val="007D344E"/>
    <w:rsid w:val="007D6FF9"/>
    <w:rsid w:val="007D7AF1"/>
    <w:rsid w:val="007F51C3"/>
    <w:rsid w:val="00801F52"/>
    <w:rsid w:val="00822751"/>
    <w:rsid w:val="0082327A"/>
    <w:rsid w:val="00840F0F"/>
    <w:rsid w:val="00843BB8"/>
    <w:rsid w:val="008441F2"/>
    <w:rsid w:val="00847783"/>
    <w:rsid w:val="008679B3"/>
    <w:rsid w:val="00882AFD"/>
    <w:rsid w:val="00885887"/>
    <w:rsid w:val="00886C08"/>
    <w:rsid w:val="008A35A7"/>
    <w:rsid w:val="008A7E59"/>
    <w:rsid w:val="008C0543"/>
    <w:rsid w:val="008E2A43"/>
    <w:rsid w:val="008F0D75"/>
    <w:rsid w:val="008F77F4"/>
    <w:rsid w:val="00901FC0"/>
    <w:rsid w:val="00912BF4"/>
    <w:rsid w:val="009168AD"/>
    <w:rsid w:val="00924C5D"/>
    <w:rsid w:val="0093144A"/>
    <w:rsid w:val="00931861"/>
    <w:rsid w:val="009346D7"/>
    <w:rsid w:val="00936533"/>
    <w:rsid w:val="0095280C"/>
    <w:rsid w:val="0095785F"/>
    <w:rsid w:val="00965FAB"/>
    <w:rsid w:val="00966147"/>
    <w:rsid w:val="009705B4"/>
    <w:rsid w:val="00973F16"/>
    <w:rsid w:val="00975352"/>
    <w:rsid w:val="00987DF7"/>
    <w:rsid w:val="009B0A21"/>
    <w:rsid w:val="009B152E"/>
    <w:rsid w:val="009C0AF0"/>
    <w:rsid w:val="009C7F69"/>
    <w:rsid w:val="009D242B"/>
    <w:rsid w:val="009E4D42"/>
    <w:rsid w:val="009F4C04"/>
    <w:rsid w:val="009F4C0E"/>
    <w:rsid w:val="009F52B7"/>
    <w:rsid w:val="00A01B8C"/>
    <w:rsid w:val="00A1052A"/>
    <w:rsid w:val="00A22B2F"/>
    <w:rsid w:val="00A4056B"/>
    <w:rsid w:val="00A43A80"/>
    <w:rsid w:val="00A7584D"/>
    <w:rsid w:val="00A81B6F"/>
    <w:rsid w:val="00A87182"/>
    <w:rsid w:val="00AA07DA"/>
    <w:rsid w:val="00AB10B1"/>
    <w:rsid w:val="00AB49EB"/>
    <w:rsid w:val="00AE5F10"/>
    <w:rsid w:val="00AF3B7C"/>
    <w:rsid w:val="00B1260B"/>
    <w:rsid w:val="00B1521B"/>
    <w:rsid w:val="00B26CD8"/>
    <w:rsid w:val="00B31238"/>
    <w:rsid w:val="00B36187"/>
    <w:rsid w:val="00B378D0"/>
    <w:rsid w:val="00B42094"/>
    <w:rsid w:val="00B47923"/>
    <w:rsid w:val="00B6230F"/>
    <w:rsid w:val="00B64FA0"/>
    <w:rsid w:val="00B87B00"/>
    <w:rsid w:val="00B931CB"/>
    <w:rsid w:val="00B97514"/>
    <w:rsid w:val="00BA0ED9"/>
    <w:rsid w:val="00BA248F"/>
    <w:rsid w:val="00BA762C"/>
    <w:rsid w:val="00BB0C94"/>
    <w:rsid w:val="00BB3003"/>
    <w:rsid w:val="00BC2085"/>
    <w:rsid w:val="00BD0ED5"/>
    <w:rsid w:val="00BE7FB9"/>
    <w:rsid w:val="00BF5EE0"/>
    <w:rsid w:val="00C059FF"/>
    <w:rsid w:val="00C173FA"/>
    <w:rsid w:val="00C343DF"/>
    <w:rsid w:val="00C46842"/>
    <w:rsid w:val="00C613A1"/>
    <w:rsid w:val="00C70201"/>
    <w:rsid w:val="00C714F1"/>
    <w:rsid w:val="00C7319F"/>
    <w:rsid w:val="00C8122F"/>
    <w:rsid w:val="00C82A29"/>
    <w:rsid w:val="00C832D2"/>
    <w:rsid w:val="00C84638"/>
    <w:rsid w:val="00C92107"/>
    <w:rsid w:val="00C93A4F"/>
    <w:rsid w:val="00C942B1"/>
    <w:rsid w:val="00CB277C"/>
    <w:rsid w:val="00CD21B5"/>
    <w:rsid w:val="00CE2B0F"/>
    <w:rsid w:val="00CF16D7"/>
    <w:rsid w:val="00D05DCA"/>
    <w:rsid w:val="00D10E82"/>
    <w:rsid w:val="00D31FCC"/>
    <w:rsid w:val="00D35258"/>
    <w:rsid w:val="00D528CD"/>
    <w:rsid w:val="00D549F1"/>
    <w:rsid w:val="00D64924"/>
    <w:rsid w:val="00D760B5"/>
    <w:rsid w:val="00D7758B"/>
    <w:rsid w:val="00D80E96"/>
    <w:rsid w:val="00D816D3"/>
    <w:rsid w:val="00D852AC"/>
    <w:rsid w:val="00DA6860"/>
    <w:rsid w:val="00DA74F7"/>
    <w:rsid w:val="00DB09D3"/>
    <w:rsid w:val="00DB2753"/>
    <w:rsid w:val="00DB7FF0"/>
    <w:rsid w:val="00DC5F9A"/>
    <w:rsid w:val="00DD578C"/>
    <w:rsid w:val="00E06B39"/>
    <w:rsid w:val="00E17745"/>
    <w:rsid w:val="00E27DA2"/>
    <w:rsid w:val="00E3058B"/>
    <w:rsid w:val="00E31C07"/>
    <w:rsid w:val="00E41214"/>
    <w:rsid w:val="00E43095"/>
    <w:rsid w:val="00E4706C"/>
    <w:rsid w:val="00E5593D"/>
    <w:rsid w:val="00E64A40"/>
    <w:rsid w:val="00E651CE"/>
    <w:rsid w:val="00E71EC1"/>
    <w:rsid w:val="00E72F67"/>
    <w:rsid w:val="00E777DD"/>
    <w:rsid w:val="00E84284"/>
    <w:rsid w:val="00E97571"/>
    <w:rsid w:val="00EB00F4"/>
    <w:rsid w:val="00EE0546"/>
    <w:rsid w:val="00EE65C4"/>
    <w:rsid w:val="00EF287E"/>
    <w:rsid w:val="00EF5538"/>
    <w:rsid w:val="00F47315"/>
    <w:rsid w:val="00F50CDD"/>
    <w:rsid w:val="00F521AA"/>
    <w:rsid w:val="00F6141A"/>
    <w:rsid w:val="00F6373D"/>
    <w:rsid w:val="00F779E1"/>
    <w:rsid w:val="00F937E7"/>
    <w:rsid w:val="00F94E08"/>
    <w:rsid w:val="00FA2C4D"/>
    <w:rsid w:val="00FB0823"/>
    <w:rsid w:val="00FB1006"/>
    <w:rsid w:val="00FB42BA"/>
    <w:rsid w:val="00FB77E0"/>
    <w:rsid w:val="00FC1EFA"/>
    <w:rsid w:val="00FC7B63"/>
    <w:rsid w:val="00FC7E4B"/>
    <w:rsid w:val="00FD0662"/>
    <w:rsid w:val="00FD420C"/>
    <w:rsid w:val="00FE70F6"/>
    <w:rsid w:val="00FF096F"/>
    <w:rsid w:val="00FF2B56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3077"/>
  <w15:chartTrackingRefBased/>
  <w15:docId w15:val="{C0134725-35D3-4777-92FE-C4E03B00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5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5665F0"/>
  </w:style>
  <w:style w:type="character" w:styleId="Hyperlink">
    <w:name w:val="Hyperlink"/>
    <w:basedOn w:val="DefaultParagraphFont"/>
    <w:uiPriority w:val="99"/>
    <w:unhideWhenUsed/>
    <w:rsid w:val="00BA24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orporateFXSales@Krungtha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rungthai.com/link/smart-fx-for-eec-new-pr-new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2ED15-21B9-4991-8FB3-32CC1542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Porhatai Taravanich</cp:lastModifiedBy>
  <cp:revision>2</cp:revision>
  <cp:lastPrinted>2022-04-22T03:08:00Z</cp:lastPrinted>
  <dcterms:created xsi:type="dcterms:W3CDTF">2022-10-03T01:50:00Z</dcterms:created>
  <dcterms:modified xsi:type="dcterms:W3CDTF">2022-10-03T01:50:00Z</dcterms:modified>
</cp:coreProperties>
</file>