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3CC" w:rsidRPr="004A23CC" w:rsidRDefault="004A23CC" w:rsidP="004A23CC">
      <w:pPr>
        <w:rPr>
          <w:rFonts w:ascii="TH SarabunPSK" w:hAnsi="TH SarabunPSK" w:cs="TH SarabunPSK"/>
        </w:rPr>
      </w:pPr>
      <w:r w:rsidRPr="004A23CC">
        <w:rPr>
          <w:rFonts w:ascii="TH SarabunPSK" w:hAnsi="TH SarabunPSK" w:cs="TH SarabunPSK"/>
          <w:cs/>
        </w:rPr>
        <w:t xml:space="preserve">ข่าวประชาสัมพันธ์ </w:t>
      </w:r>
    </w:p>
    <w:p w:rsidR="004A23CC" w:rsidRPr="004A23CC" w:rsidRDefault="004A23CC" w:rsidP="004A23CC">
      <w:pPr>
        <w:rPr>
          <w:rFonts w:ascii="TH SarabunPSK" w:hAnsi="TH SarabunPSK" w:cs="TH SarabunPSK"/>
          <w:cs/>
        </w:rPr>
      </w:pPr>
      <w:r w:rsidRPr="004A23CC">
        <w:rPr>
          <w:rFonts w:ascii="TH SarabunPSK" w:hAnsi="TH SarabunPSK" w:cs="TH SarabunPSK"/>
          <w:cs/>
        </w:rPr>
        <w:t xml:space="preserve">8 กันยายน 2565  </w:t>
      </w:r>
    </w:p>
    <w:p w:rsidR="004A23CC" w:rsidRPr="00D96C6A" w:rsidRDefault="004A23CC" w:rsidP="004A23CC">
      <w:pPr>
        <w:rPr>
          <w:rFonts w:ascii="TH SarabunPSK" w:hAnsi="TH SarabunPSK" w:cs="TH SarabunPSK"/>
          <w:sz w:val="32"/>
          <w:szCs w:val="32"/>
        </w:rPr>
      </w:pPr>
      <w:r w:rsidRPr="00D96C6A">
        <w:rPr>
          <w:rFonts w:ascii="TH SarabunPSK" w:hAnsi="TH SarabunPSK" w:cs="TH SarabunPSK"/>
          <w:sz w:val="32"/>
          <w:szCs w:val="32"/>
          <w:cs/>
        </w:rPr>
        <w:t xml:space="preserve">บสย. ปลื้ม “ลูกหนี้” จ่อคิวเจรจาไกล่เกลี่ยหนี้ </w:t>
      </w:r>
    </w:p>
    <w:p w:rsidR="004A23CC" w:rsidRPr="00D96C6A" w:rsidRDefault="004A23CC" w:rsidP="004A23CC">
      <w:pPr>
        <w:rPr>
          <w:rFonts w:ascii="TH SarabunPSK" w:hAnsi="TH SarabunPSK" w:cs="TH SarabunPSK"/>
          <w:sz w:val="32"/>
          <w:szCs w:val="32"/>
        </w:rPr>
      </w:pPr>
      <w:r w:rsidRPr="00D96C6A">
        <w:rPr>
          <w:rFonts w:ascii="TH SarabunPSK" w:hAnsi="TH SarabunPSK" w:cs="TH SarabunPSK"/>
          <w:sz w:val="32"/>
          <w:szCs w:val="32"/>
          <w:cs/>
        </w:rPr>
        <w:t>ชูมาตรการจูงใจ “ยืดหยุ่น ผ่อนน้อย” ไม่ถูกฟ้อง</w:t>
      </w:r>
    </w:p>
    <w:p w:rsidR="004A23CC" w:rsidRPr="00D96C6A" w:rsidRDefault="004A23CC" w:rsidP="004A23CC">
      <w:pPr>
        <w:rPr>
          <w:rFonts w:ascii="TH SarabunPSK" w:hAnsi="TH SarabunPSK" w:cs="TH SarabunPSK"/>
          <w:sz w:val="32"/>
          <w:szCs w:val="32"/>
        </w:rPr>
      </w:pPr>
      <w:r w:rsidRPr="00D96C6A">
        <w:rPr>
          <w:rFonts w:ascii="TH SarabunPSK" w:hAnsi="TH SarabunPSK" w:cs="TH SarabunPSK"/>
          <w:sz w:val="32"/>
          <w:szCs w:val="32"/>
          <w:cs/>
        </w:rPr>
        <w:t>ในงาน “มหกรรมไกล่เกลี่ยหนี้สินครัวเรือน</w:t>
      </w:r>
      <w:r w:rsidR="008442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C6A">
        <w:rPr>
          <w:rFonts w:ascii="TH SarabunPSK" w:hAnsi="TH SarabunPSK" w:cs="TH SarabunPSK"/>
          <w:sz w:val="32"/>
          <w:szCs w:val="32"/>
          <w:cs/>
        </w:rPr>
        <w:t xml:space="preserve">และหนี้ </w:t>
      </w:r>
      <w:r w:rsidR="005A3F75">
        <w:rPr>
          <w:rFonts w:ascii="TH SarabunPSK" w:hAnsi="TH SarabunPSK" w:cs="TH SarabunPSK"/>
          <w:sz w:val="32"/>
          <w:szCs w:val="32"/>
        </w:rPr>
        <w:t>SMEs</w:t>
      </w:r>
      <w:r w:rsidR="005A3F75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96C6A">
        <w:rPr>
          <w:rFonts w:ascii="TH SarabunPSK" w:hAnsi="TH SarabunPSK" w:cs="TH SarabunPSK"/>
          <w:sz w:val="32"/>
          <w:szCs w:val="32"/>
          <w:cs/>
        </w:rPr>
        <w:t>8-11 ก.ย. นี้</w:t>
      </w:r>
    </w:p>
    <w:p w:rsidR="004A23CC" w:rsidRPr="00D96C6A" w:rsidRDefault="004A23CC" w:rsidP="004A23CC">
      <w:pPr>
        <w:rPr>
          <w:rFonts w:ascii="TH SarabunPSK" w:hAnsi="TH SarabunPSK" w:cs="TH SarabunPSK"/>
          <w:sz w:val="32"/>
          <w:szCs w:val="32"/>
        </w:rPr>
      </w:pPr>
    </w:p>
    <w:p w:rsidR="004A23CC" w:rsidRPr="00D96C6A" w:rsidRDefault="004A23CC" w:rsidP="004A23CC">
      <w:pPr>
        <w:rPr>
          <w:rFonts w:ascii="TH SarabunPSK" w:hAnsi="TH SarabunPSK" w:cs="TH SarabunPSK"/>
          <w:sz w:val="32"/>
          <w:szCs w:val="32"/>
        </w:rPr>
      </w:pPr>
      <w:r w:rsidRPr="00D96C6A">
        <w:rPr>
          <w:rFonts w:ascii="TH SarabunPSK" w:hAnsi="TH SarabunPSK" w:cs="TH SarabunPSK"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พร้อมด้วย นายจตุฤทธิ์ จันทรกานต์ รองผู้จัดการทั่วไปอาวุโส สายงานปฏิบัติการ ร่วมงาน “มหกรรมไกล่เกลี่ยหนี้สินครัวเรือน และหนี้ </w:t>
      </w:r>
      <w:r w:rsidR="005A3F75">
        <w:rPr>
          <w:rFonts w:ascii="TH SarabunPSK" w:hAnsi="TH SarabunPSK" w:cs="TH SarabunPSK"/>
          <w:sz w:val="32"/>
          <w:szCs w:val="32"/>
        </w:rPr>
        <w:t>SMEs</w:t>
      </w:r>
      <w:r w:rsidR="005A3F75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96C6A">
        <w:rPr>
          <w:rFonts w:ascii="TH SarabunPSK" w:hAnsi="TH SarabunPSK" w:cs="TH SarabunPSK"/>
          <w:sz w:val="32"/>
          <w:szCs w:val="32"/>
          <w:cs/>
        </w:rPr>
        <w:t xml:space="preserve">โดยมี นายสมศักดิ์ เทพสุทิน รัฐมนตรีว่าการกระทรวงยุติธรรม ให้การต้อนรับ นายวิษณุ เครืองาม รองนายกรัฐมนตรี ประธานเปิดงาน และประธานมอบประกาศเกียรติคุณ แก่ บสย. และหน่วยงานต่างๆ ที่ให้การสนับสนุนการจัดงาน “มหกรรมไกล่เกลี่ยนหนี้สินครัวเรือน และหนี้ </w:t>
      </w:r>
      <w:r w:rsidRPr="00D96C6A">
        <w:rPr>
          <w:rFonts w:ascii="TH SarabunPSK" w:hAnsi="TH SarabunPSK" w:cs="TH SarabunPSK"/>
          <w:sz w:val="32"/>
          <w:szCs w:val="32"/>
        </w:rPr>
        <w:t>SMEs</w:t>
      </w:r>
      <w:r w:rsidRPr="00D96C6A">
        <w:rPr>
          <w:rFonts w:ascii="TH SarabunPSK" w:hAnsi="TH SarabunPSK" w:cs="TH SarabunPSK"/>
          <w:sz w:val="32"/>
          <w:szCs w:val="32"/>
          <w:cs/>
        </w:rPr>
        <w:t>” ของกระทรวงยุติธรรม ณ อิมแพ็ค เอ็กซิบิชั่น ฮอล</w:t>
      </w:r>
      <w:r w:rsidR="00D96C6A">
        <w:rPr>
          <w:rFonts w:ascii="TH SarabunPSK" w:hAnsi="TH SarabunPSK" w:cs="TH SarabunPSK"/>
          <w:sz w:val="32"/>
          <w:szCs w:val="32"/>
          <w:cs/>
        </w:rPr>
        <w:t xml:space="preserve">ล์ 5 </w:t>
      </w:r>
      <w:r w:rsidRPr="00D96C6A">
        <w:rPr>
          <w:rFonts w:ascii="TH SarabunPSK" w:hAnsi="TH SarabunPSK" w:cs="TH SarabunPSK"/>
          <w:sz w:val="32"/>
          <w:szCs w:val="32"/>
          <w:cs/>
        </w:rPr>
        <w:t xml:space="preserve">เมืองทองธานี เมื่อวันที่ 8 กันยายน 2565  </w:t>
      </w:r>
    </w:p>
    <w:p w:rsidR="004A23CC" w:rsidRPr="00D96C6A" w:rsidRDefault="004A23CC" w:rsidP="004A23CC">
      <w:pPr>
        <w:rPr>
          <w:rFonts w:ascii="TH SarabunPSK" w:hAnsi="TH SarabunPSK" w:cs="TH SarabunPSK"/>
          <w:sz w:val="32"/>
          <w:szCs w:val="32"/>
        </w:rPr>
      </w:pPr>
      <w:r w:rsidRPr="00D96C6A">
        <w:rPr>
          <w:rFonts w:ascii="TH SarabunPSK" w:hAnsi="TH SarabunPSK" w:cs="TH SarabunPSK"/>
          <w:sz w:val="32"/>
          <w:szCs w:val="32"/>
          <w:cs/>
        </w:rPr>
        <w:t xml:space="preserve">ทั้งนี้ งาน “มหกรรมไกล่เกลี่ยหนี้สินครัวเรือน และหนี้ </w:t>
      </w:r>
      <w:r w:rsidRPr="00D96C6A">
        <w:rPr>
          <w:rFonts w:ascii="TH SarabunPSK" w:hAnsi="TH SarabunPSK" w:cs="TH SarabunPSK"/>
          <w:sz w:val="32"/>
          <w:szCs w:val="32"/>
        </w:rPr>
        <w:t>SMEs</w:t>
      </w:r>
      <w:r w:rsidRPr="00D96C6A">
        <w:rPr>
          <w:rFonts w:ascii="TH SarabunPSK" w:hAnsi="TH SarabunPSK" w:cs="TH SarabunPSK"/>
          <w:sz w:val="32"/>
          <w:szCs w:val="32"/>
          <w:cs/>
        </w:rPr>
        <w:t xml:space="preserve">” จัดขึ้นระหว่างวันที่ 8 -11 กันยายน 2565 เป็นโครงการที่ช่วยปลดล็อกภาระหนี้ทั้งในภาคประชาชน และผู้ประกอบการ </w:t>
      </w:r>
      <w:r w:rsidRPr="00D96C6A">
        <w:rPr>
          <w:rFonts w:ascii="TH SarabunPSK" w:hAnsi="TH SarabunPSK" w:cs="TH SarabunPSK"/>
          <w:sz w:val="32"/>
          <w:szCs w:val="32"/>
        </w:rPr>
        <w:t xml:space="preserve">SMEs  </w:t>
      </w:r>
      <w:r w:rsidRPr="00D96C6A">
        <w:rPr>
          <w:rFonts w:ascii="TH SarabunPSK" w:hAnsi="TH SarabunPSK" w:cs="TH SarabunPSK"/>
          <w:sz w:val="32"/>
          <w:szCs w:val="32"/>
          <w:cs/>
        </w:rPr>
        <w:t xml:space="preserve">โดยการไกล่เกลี่ยให้กับทั้งผู้ที่ยังไม่ถูกฟ้อง และ หลังศาลพิพากษา ให้ได้รับความช่วยเหลือเพื่อหาทางออกร่วมกัน  โดยภายในงาน บสย. ได้เชิญผู้ประกอบการ </w:t>
      </w:r>
      <w:r w:rsidRPr="00D96C6A">
        <w:rPr>
          <w:rFonts w:ascii="TH SarabunPSK" w:hAnsi="TH SarabunPSK" w:cs="TH SarabunPSK"/>
          <w:sz w:val="32"/>
          <w:szCs w:val="32"/>
        </w:rPr>
        <w:t xml:space="preserve">SMEs </w:t>
      </w:r>
      <w:r w:rsidRPr="00D96C6A">
        <w:rPr>
          <w:rFonts w:ascii="TH SarabunPSK" w:hAnsi="TH SarabunPSK" w:cs="TH SarabunPSK"/>
          <w:sz w:val="32"/>
          <w:szCs w:val="32"/>
          <w:cs/>
        </w:rPr>
        <w:t>ลูกหนี้ กลุ่มที่มียอดหนี้ค้างชำระไม่เกิน 5 ล้านบาท ประกอบด้วย 1. กลุ่มลูกหนี้ไกล่เกลี่ยก่อนฟ้อง จำนวน 9,575 ราย และ 2. กลุ่มลูกหนี้ไกล่เกลี่ยหลังศาลพิพากษา จำนวน 100 ราย เข้าร่วมเจรจาไกล่เกลี่ยหนี้</w:t>
      </w:r>
    </w:p>
    <w:p w:rsidR="004A23CC" w:rsidRDefault="004A23CC" w:rsidP="004A23CC">
      <w:pPr>
        <w:rPr>
          <w:rFonts w:ascii="TH SarabunPSK" w:hAnsi="TH SarabunPSK" w:cs="TH SarabunPSK"/>
        </w:rPr>
      </w:pPr>
      <w:r w:rsidRPr="00D96C6A">
        <w:rPr>
          <w:rFonts w:ascii="TH SarabunPSK" w:hAnsi="TH SarabunPSK" w:cs="TH SarabunPSK"/>
          <w:sz w:val="32"/>
          <w:szCs w:val="32"/>
          <w:cs/>
        </w:rPr>
        <w:t xml:space="preserve">นายสิทธิกร เปิดเผยว่า  ภายใต้แนวนโยบายของรัฐบาลแก้หนี้ยั่งยืน  บสย. มั่นใจว่าการให้ความช่วยเหลือลูกหนี้ค้ำประกันสินเชื่อ ภายใต้โครงการ “บสย. พร้อมช่วย” จะช่วยแบ่งเบาภาระลูกหนี้ และช่วยให้กิจการยังเดินหน้าต่อไปได้  ที่สำคัญคือ ช่วยลดปัญหาการถูกฟ้องร้อง และยังช่วยปลดล็อกหนี้ โดยเชิญลูกหนี้เข้าสู่กระบวนการปรับปรุงโครงสร้างหนี้ ด้วยจุดเด่นของมาตรการ 1. ยืดหยุ่น ตัดเงินต้นเพียง 20% ตัดดอกเบี้ย 80 % ผ่อนชำระนาน 5 ปี 2. </w:t>
      </w:r>
      <w:r w:rsidR="00D96C6A" w:rsidRPr="00D96C6A">
        <w:rPr>
          <w:rFonts w:ascii="TH SarabunPSK" w:hAnsi="TH SarabunPSK" w:cs="TH SarabunPSK"/>
          <w:sz w:val="32"/>
          <w:szCs w:val="32"/>
          <w:cs/>
        </w:rPr>
        <w:t xml:space="preserve">ผ่อนน้อย เบาแรง </w:t>
      </w:r>
      <w:r w:rsidRPr="00D96C6A">
        <w:rPr>
          <w:rFonts w:ascii="TH SarabunPSK" w:hAnsi="TH SarabunPSK" w:cs="TH SarabunPSK"/>
          <w:sz w:val="32"/>
          <w:szCs w:val="32"/>
          <w:cs/>
        </w:rPr>
        <w:t xml:space="preserve">หนี้ลด หมดแน่นอน ชำระครั้งแรกเพียง 1% ของยอดหนี้ โดยนำไปตัดเงินต้นทั้งหมด ส่วนที่เหลือ ผ่อนชำระนาน 5 ปี  และ 3. ดอกเบี้ย 0% โดยชำระครั้งแรก 10% ซึ่งจะนำไปตัดเงินต้นทั้งหมด และผ่อนชำระนาน 7 ปี  โดยงานดังกล่าว มีผู้ประกอบการ </w:t>
      </w:r>
      <w:r w:rsidRPr="00D96C6A">
        <w:rPr>
          <w:rFonts w:ascii="TH SarabunPSK" w:hAnsi="TH SarabunPSK" w:cs="TH SarabunPSK"/>
          <w:sz w:val="32"/>
          <w:szCs w:val="32"/>
        </w:rPr>
        <w:t xml:space="preserve">SMEs </w:t>
      </w:r>
      <w:r w:rsidRPr="00D96C6A">
        <w:rPr>
          <w:rFonts w:ascii="TH SarabunPSK" w:hAnsi="TH SarabunPSK" w:cs="TH SarabunPSK"/>
          <w:sz w:val="32"/>
          <w:szCs w:val="32"/>
          <w:cs/>
        </w:rPr>
        <w:t>ให้ความสนใจเข้าร่วมเจรจาไกล่เกลี่ยหนี้ กับ บสย. อย่างต่อเนื่อง</w:t>
      </w:r>
      <w:bookmarkStart w:id="0" w:name="_GoBack"/>
      <w:bookmarkEnd w:id="0"/>
    </w:p>
    <w:sectPr w:rsidR="004A2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CC"/>
    <w:rsid w:val="004A23CC"/>
    <w:rsid w:val="005A3F75"/>
    <w:rsid w:val="00844213"/>
    <w:rsid w:val="00BF23E0"/>
    <w:rsid w:val="00D96C6A"/>
    <w:rsid w:val="00E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E878C-2250-4A19-B74E-56802906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Pennapa Nantachai</dc:creator>
  <cp:keywords/>
  <dc:description/>
  <cp:lastModifiedBy>Admin</cp:lastModifiedBy>
  <cp:revision>4</cp:revision>
  <dcterms:created xsi:type="dcterms:W3CDTF">2022-09-08T07:29:00Z</dcterms:created>
  <dcterms:modified xsi:type="dcterms:W3CDTF">2022-09-08T08:41:00Z</dcterms:modified>
</cp:coreProperties>
</file>