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1EF" w:rsidRPr="008B51EF" w:rsidRDefault="008B51EF" w:rsidP="00AE78C0">
      <w:pPr>
        <w:spacing w:after="0" w:line="240" w:lineRule="auto"/>
        <w:jc w:val="thaiDistribute"/>
        <w:rPr>
          <w:rFonts w:asciiTheme="minorBidi" w:eastAsia="Times New Roman" w:hAnsiTheme="minorBidi"/>
          <w:sz w:val="24"/>
          <w:szCs w:val="24"/>
        </w:rPr>
      </w:pPr>
      <w:r w:rsidRPr="008B51EF">
        <w:rPr>
          <w:rFonts w:asciiTheme="minorBidi" w:eastAsia="Times New Roman" w:hAnsiTheme="minorBidi"/>
          <w:noProof/>
          <w:color w:val="000000"/>
          <w:sz w:val="30"/>
          <w:szCs w:val="30"/>
          <w:bdr w:val="none" w:sz="0" w:space="0" w:color="auto" w:frame="1"/>
        </w:rPr>
        <w:drawing>
          <wp:inline distT="0" distB="0" distL="0" distR="0">
            <wp:extent cx="1600200" cy="622300"/>
            <wp:effectExtent l="0" t="0" r="0" b="635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1EF" w:rsidRPr="008B51EF" w:rsidRDefault="008B51EF" w:rsidP="00AE78C0">
      <w:pPr>
        <w:spacing w:after="0" w:line="240" w:lineRule="auto"/>
        <w:jc w:val="thaiDistribute"/>
        <w:rPr>
          <w:rFonts w:asciiTheme="minorBidi" w:eastAsia="Times New Roman" w:hAnsiTheme="minorBidi"/>
          <w:sz w:val="24"/>
          <w:szCs w:val="24"/>
        </w:rPr>
      </w:pPr>
    </w:p>
    <w:p w:rsidR="008B51EF" w:rsidRPr="008B51EF" w:rsidRDefault="008B51EF" w:rsidP="00AE78C0">
      <w:pPr>
        <w:spacing w:line="240" w:lineRule="auto"/>
        <w:ind w:left="6480" w:firstLine="720"/>
        <w:jc w:val="right"/>
        <w:rPr>
          <w:rFonts w:asciiTheme="minorBidi" w:eastAsia="Times New Roman" w:hAnsiTheme="minorBidi"/>
          <w:sz w:val="24"/>
          <w:szCs w:val="24"/>
        </w:rPr>
      </w:pPr>
      <w:r w:rsidRPr="008B51EF">
        <w:rPr>
          <w:rFonts w:asciiTheme="minorBidi" w:eastAsia="Times New Roman" w:hAnsiTheme="minorBidi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:rsidR="00CE0AE5" w:rsidRPr="00CE0AE5" w:rsidRDefault="00CE0AE5" w:rsidP="00AE78C0">
      <w:pPr>
        <w:spacing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bookmarkStart w:id="0" w:name="_GoBack"/>
      <w:r w:rsidRPr="00CE0AE5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หุ้นกู้อนุพันธ์แฝง “</w:t>
      </w:r>
      <w:proofErr w:type="spellStart"/>
      <w:r w:rsidRPr="00CE0AE5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Krungthai</w:t>
      </w:r>
      <w:proofErr w:type="spellEnd"/>
      <w:r w:rsidRPr="00CE0AE5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 Inverse Floater</w:t>
      </w:r>
      <w:r w:rsidRPr="00CE0AE5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” </w:t>
      </w:r>
      <w:r w:rsidR="00AE78C0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สุดปัง นักลงทุนจองซื้อเกือบ</w:t>
      </w:r>
      <w:r w:rsidRPr="00CE0AE5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 </w:t>
      </w:r>
      <w:r w:rsidRPr="00CE0AE5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5,000 </w:t>
      </w:r>
      <w:r w:rsidRPr="00CE0AE5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ล้านบาท เตรียมออก “รุ่นทวีคูณ” ก.ค.นี้</w:t>
      </w:r>
    </w:p>
    <w:bookmarkEnd w:id="0"/>
    <w:p w:rsidR="00CE0AE5" w:rsidRPr="00CE0AE5" w:rsidRDefault="00CE0AE5" w:rsidP="00AE78C0">
      <w:pPr>
        <w:spacing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CE0AE5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ธนาคารกรุงไทย เผยยอดจองซื้อหุ้นกู้อนุพันธ์แฝง</w:t>
      </w:r>
      <w:r w:rsidRPr="00CE0AE5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  </w:t>
      </w:r>
      <w:r w:rsidRPr="00CE0AE5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“</w:t>
      </w:r>
      <w:proofErr w:type="spellStart"/>
      <w:r w:rsidRPr="00CE0AE5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Krungthai</w:t>
      </w:r>
      <w:proofErr w:type="spellEnd"/>
      <w:r w:rsidRPr="00CE0AE5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 Inverse Floater</w:t>
      </w:r>
      <w:r w:rsidRPr="00CE0AE5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” </w:t>
      </w:r>
      <w:r w:rsidR="00AE78C0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เกือบ</w:t>
      </w:r>
      <w:r w:rsidRPr="00CE0AE5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CE0AE5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5,000 </w:t>
      </w:r>
      <w:r w:rsidRPr="00CE0AE5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ล้านบาท เตรียมออก “รุ่นทวีคูณ” เดือนก.ค.นี้ ตอบโจทย์ผู้ลงทุนช่วงภาวะตลาดผันผวนสูง ด้วยจุดเด่นคุ้มครองเงินต้น </w:t>
      </w:r>
      <w:r w:rsidRPr="00CE0AE5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100</w:t>
      </w:r>
      <w:r w:rsidRPr="00CE0AE5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% สร้างผลตอบแทนยั่งยืน</w:t>
      </w:r>
      <w:r w:rsidRPr="00CE0AE5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 </w:t>
      </w:r>
    </w:p>
    <w:p w:rsidR="00CE0AE5" w:rsidRPr="00CE0AE5" w:rsidRDefault="00CE0AE5" w:rsidP="00AE78C0">
      <w:pPr>
        <w:tabs>
          <w:tab w:val="left" w:pos="1418"/>
        </w:tabs>
        <w:spacing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CE0AE5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นายรวินทร์ บุญญานุสาสน์</w:t>
      </w:r>
      <w:r w:rsidRPr="00CE0AE5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รองกรรมการผู้จัดการใ</w:t>
      </w:r>
      <w:r>
        <w:rPr>
          <w:rFonts w:ascii="Cordia New" w:eastAsia="Times New Roman" w:hAnsi="Cordia New" w:cs="Cordia New"/>
          <w:color w:val="000000"/>
          <w:sz w:val="30"/>
          <w:szCs w:val="30"/>
          <w:cs/>
        </w:rPr>
        <w:t>หญ่ สายงานธุรกิจตลาดเงินตลาดทุน</w:t>
      </w:r>
      <w:r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</w:t>
      </w:r>
      <w:r w:rsidRPr="00CE0AE5">
        <w:rPr>
          <w:rFonts w:ascii="Cordia New" w:eastAsia="Times New Roman" w:hAnsi="Cordia New" w:cs="Cordia New"/>
          <w:color w:val="000000"/>
          <w:sz w:val="30"/>
          <w:szCs w:val="30"/>
          <w:cs/>
        </w:rPr>
        <w:t>ธนาคารกรุงไทย เปิดเผยว่า ธนาคารกรุงไทย ในฐานะธนาคารพาณิชย์ชั้นนำของประเทศ มุ่งมั่นพัฒนาผลิตภัณฑ์การเงินและนวัตกรรมการลงทุนใหม่ๆ อย่างต่อเนื่อง เพื่อตอบโจทย์ความต้องการของลูกค้าทุกกลุ่ม ท่ามกลางภาวะตลาดโลกที่มีความผันผวนสูง ล่าสุด ธนาคารได้ออกจำหน่ายหุ้นกู้อนุพันธ์แฝง</w:t>
      </w:r>
      <w:r w:rsidRPr="00CE0AE5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 “</w:t>
      </w:r>
      <w:proofErr w:type="spellStart"/>
      <w:r w:rsidRPr="00CE0AE5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Krungthai</w:t>
      </w:r>
      <w:proofErr w:type="spellEnd"/>
      <w:r w:rsidRPr="00CE0AE5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 Inverse Floater</w:t>
      </w:r>
      <w:r w:rsidRPr="00CE0AE5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” </w:t>
      </w:r>
      <w:r w:rsidRPr="00CE0AE5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ตั้งแต่ต้นเดือนมิถุนายน </w:t>
      </w:r>
      <w:r w:rsidRPr="00CE0AE5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2565 </w:t>
      </w:r>
      <w:r w:rsidRPr="00CE0AE5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ที่ผ่านมา ขณะนี้ มียอดจำหน่ายแล้วเกือบ </w:t>
      </w:r>
      <w:r w:rsidRPr="00CE0AE5">
        <w:rPr>
          <w:rFonts w:ascii="Cordia New" w:eastAsia="Times New Roman" w:hAnsi="Cordia New" w:cs="Cordia New"/>
          <w:color w:val="000000"/>
          <w:sz w:val="30"/>
          <w:szCs w:val="30"/>
        </w:rPr>
        <w:t xml:space="preserve">5,000 </w:t>
      </w:r>
      <w:r w:rsidRPr="00CE0AE5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ล้านบาท ถือเป็นผลิตภัณฑ์ทางการเงินที่ตอบโจทย์นักลงทุนครอบคลุมทุกมิติ ทั้งการคุ้มครองเงินต้นโดยธนาคารกรุงไทย ที่มีอันดับเครดิตระดับ </w:t>
      </w:r>
      <w:r w:rsidRPr="00CE0AE5">
        <w:rPr>
          <w:rFonts w:ascii="Cordia New" w:eastAsia="Times New Roman" w:hAnsi="Cordia New" w:cs="Cordia New"/>
          <w:color w:val="000000"/>
          <w:sz w:val="30"/>
          <w:szCs w:val="30"/>
        </w:rPr>
        <w:t xml:space="preserve">AAA </w:t>
      </w:r>
      <w:r w:rsidRPr="00CE0AE5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ระยะเวลาการลงทุนตั้งแต่ </w:t>
      </w:r>
      <w:r w:rsidRPr="00CE0AE5">
        <w:rPr>
          <w:rFonts w:ascii="Cordia New" w:eastAsia="Times New Roman" w:hAnsi="Cordia New" w:cs="Cordia New"/>
          <w:color w:val="000000"/>
          <w:sz w:val="30"/>
          <w:szCs w:val="30"/>
        </w:rPr>
        <w:t>1</w:t>
      </w:r>
      <w:r w:rsidRPr="00CE0AE5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CE0AE5">
        <w:rPr>
          <w:rFonts w:ascii="Cordia New" w:eastAsia="Times New Roman" w:hAnsi="Cordia New" w:cs="Cordia New"/>
          <w:color w:val="000000"/>
          <w:sz w:val="30"/>
          <w:szCs w:val="30"/>
        </w:rPr>
        <w:t xml:space="preserve">5 </w:t>
      </w:r>
      <w:r w:rsidRPr="00CE0AE5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– </w:t>
      </w:r>
      <w:r w:rsidRPr="00CE0AE5">
        <w:rPr>
          <w:rFonts w:ascii="Cordia New" w:eastAsia="Times New Roman" w:hAnsi="Cordia New" w:cs="Cordia New"/>
          <w:color w:val="000000"/>
          <w:sz w:val="30"/>
          <w:szCs w:val="30"/>
        </w:rPr>
        <w:t xml:space="preserve">3 </w:t>
      </w:r>
      <w:r w:rsidRPr="00CE0AE5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ปี มีโอกาสได้รับผลตอบแทนที่สูงขึ้น และมีผลตอบแทนขั้นต่ำให้อีกด้วย โดยกรุงไทย เป็นผู้นำตลาดในการออกจำหน่ายหุ้นกู้อนุพันธ์แฝง ที่จ่ายผลตอบแทนอ้างอิงปัจจัยตลาดต่างๆ เพื่อสร้างโอกาสเพิ่มผลตอบแทนจากการลงทุนให้ลูกค้า แต่คงจุดเด่นในการคุ้มครองเงินต้น </w:t>
      </w:r>
      <w:r w:rsidRPr="00CE0AE5">
        <w:rPr>
          <w:rFonts w:ascii="Cordia New" w:eastAsia="Times New Roman" w:hAnsi="Cordia New" w:cs="Cordia New"/>
          <w:color w:val="000000"/>
          <w:sz w:val="30"/>
          <w:szCs w:val="30"/>
        </w:rPr>
        <w:t>100</w:t>
      </w:r>
      <w:r w:rsidRPr="00CE0AE5">
        <w:rPr>
          <w:rFonts w:ascii="Cordia New" w:eastAsia="Times New Roman" w:hAnsi="Cordia New" w:cs="Cordia New"/>
          <w:color w:val="000000"/>
          <w:sz w:val="30"/>
          <w:szCs w:val="30"/>
          <w:cs/>
        </w:rPr>
        <w:t>%</w:t>
      </w:r>
      <w:r w:rsidRPr="00CE0AE5">
        <w:rPr>
          <w:rFonts w:ascii="Cordia New" w:eastAsia="Times New Roman" w:hAnsi="Cordia New" w:cs="Cordia New"/>
          <w:color w:val="000000"/>
          <w:sz w:val="30"/>
          <w:szCs w:val="30"/>
        </w:rPr>
        <w:t>  </w:t>
      </w:r>
    </w:p>
    <w:p w:rsidR="00CE0AE5" w:rsidRPr="00CE0AE5" w:rsidRDefault="00CE0AE5" w:rsidP="00AE78C0">
      <w:pPr>
        <w:spacing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CE0AE5">
        <w:rPr>
          <w:rFonts w:ascii="Cordia New" w:eastAsia="Times New Roman" w:hAnsi="Cordia New" w:cs="Cordia New"/>
          <w:color w:val="000000"/>
          <w:sz w:val="30"/>
          <w:szCs w:val="30"/>
          <w:cs/>
        </w:rPr>
        <w:t>สำหรับ</w:t>
      </w:r>
      <w:r w:rsidRPr="00CE0AE5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 </w:t>
      </w:r>
      <w:proofErr w:type="spellStart"/>
      <w:r w:rsidRPr="00CE0AE5">
        <w:rPr>
          <w:rFonts w:ascii="Cordia New" w:eastAsia="Times New Roman" w:hAnsi="Cordia New" w:cs="Cordia New"/>
          <w:color w:val="000000"/>
          <w:sz w:val="30"/>
          <w:szCs w:val="30"/>
        </w:rPr>
        <w:t>Krungthai</w:t>
      </w:r>
      <w:proofErr w:type="spellEnd"/>
      <w:r w:rsidRPr="00CE0AE5">
        <w:rPr>
          <w:rFonts w:ascii="Cordia New" w:eastAsia="Times New Roman" w:hAnsi="Cordia New" w:cs="Cordia New"/>
          <w:color w:val="000000"/>
          <w:sz w:val="30"/>
          <w:szCs w:val="30"/>
        </w:rPr>
        <w:t xml:space="preserve"> Inverse Floater </w:t>
      </w:r>
      <w:r w:rsidRPr="00CE0AE5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เป็นหุ้นกู้อนุพันธ์แฝงรุ่นล่าสุด โดยธนาคารเป็นผู้ออกหุ้นกู้ และจ่ายดอกเบี้ยแบบลอยตัวย้อนทิศ อ้างอิงกับอัตราดอกเบี้ย </w:t>
      </w:r>
      <w:r w:rsidRPr="00CE0AE5">
        <w:rPr>
          <w:rFonts w:ascii="Cordia New" w:eastAsia="Times New Roman" w:hAnsi="Cordia New" w:cs="Cordia New"/>
          <w:color w:val="000000"/>
          <w:sz w:val="30"/>
          <w:szCs w:val="30"/>
        </w:rPr>
        <w:t xml:space="preserve">THOR </w:t>
      </w:r>
      <w:r w:rsidRPr="00CE0AE5">
        <w:rPr>
          <w:rFonts w:ascii="Cordia New" w:eastAsia="Times New Roman" w:hAnsi="Cordia New" w:cs="Cordia New"/>
          <w:color w:val="000000"/>
          <w:sz w:val="30"/>
          <w:szCs w:val="30"/>
          <w:cs/>
        </w:rPr>
        <w:t>ซึ่งเป็นดอกเบี้ยที่เคลื่อนไหวใกล้ชิดกับดอกเบี้ยนโยบายของธนาคารแห่งประเทศไทย (ธปท.) และประกาศโดยธปท.ทุกวัน โดยผลตอบแทนที่นักลงทุนได้รับจะย้อนทิศ หรือสวนทางกับอัตราดอกเบี้ยอ้างอิง ซึ่งสอดคล้องกับแนวโน้มอัตราดอกเบี้ยที่คาดว่าจะปรับตัวสูงขึ้นไม่มากในช่วงระยะเวลาที่ลงทุน ผลตอบแทนที่ได้รับจาก “</w:t>
      </w:r>
      <w:proofErr w:type="spellStart"/>
      <w:r w:rsidRPr="00CE0AE5">
        <w:rPr>
          <w:rFonts w:ascii="Cordia New" w:eastAsia="Times New Roman" w:hAnsi="Cordia New" w:cs="Cordia New"/>
          <w:color w:val="000000"/>
          <w:sz w:val="30"/>
          <w:szCs w:val="30"/>
        </w:rPr>
        <w:t>Krungthai</w:t>
      </w:r>
      <w:proofErr w:type="spellEnd"/>
      <w:r w:rsidRPr="00CE0AE5">
        <w:rPr>
          <w:rFonts w:ascii="Cordia New" w:eastAsia="Times New Roman" w:hAnsi="Cordia New" w:cs="Cordia New"/>
          <w:color w:val="000000"/>
          <w:sz w:val="30"/>
          <w:szCs w:val="30"/>
        </w:rPr>
        <w:t xml:space="preserve"> Inverse Floater</w:t>
      </w:r>
      <w:r w:rsidRPr="00CE0AE5">
        <w:rPr>
          <w:rFonts w:ascii="Cordia New" w:eastAsia="Times New Roman" w:hAnsi="Cordia New" w:cs="Cordia New"/>
          <w:color w:val="000000"/>
          <w:sz w:val="30"/>
          <w:szCs w:val="30"/>
          <w:cs/>
        </w:rPr>
        <w:t>” จะมีโอกาสสูงกว่าทางเลือกการลงทุนอื่นที่มีอันดับเครดิตใกล้เคียงกัน</w:t>
      </w:r>
      <w:r w:rsidRPr="00CE0AE5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:rsidR="00775F0D" w:rsidRDefault="00CE0AE5" w:rsidP="00775F0D">
      <w:pPr>
        <w:spacing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CE0AE5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นอกจากนี้ ยังมีการจำหน่าย </w:t>
      </w:r>
      <w:r w:rsidRPr="00CE0AE5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“</w:t>
      </w:r>
      <w:proofErr w:type="spellStart"/>
      <w:r w:rsidRPr="00CE0AE5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Krungthai</w:t>
      </w:r>
      <w:proofErr w:type="spellEnd"/>
      <w:r w:rsidRPr="00CE0AE5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 Inverse Floater </w:t>
      </w:r>
      <w:r w:rsidRPr="00CE0AE5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รุ่นทวีคูณ”</w:t>
      </w:r>
      <w:r w:rsidRPr="00CE0AE5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ซึ่งจะเพิ่มโอกาสสร้างผลตอบแทนสูงกว่ารุ่นปกติ แต่ยังคงคุ้มครองเงินต้น และผลตอบแทนขั้นต่ำเช่นเดียวกัน ทั้งนี้ จากการตอบรับที่ดีของนักลงทุน คาดว่าจะเปิดจำหน่าย </w:t>
      </w:r>
      <w:proofErr w:type="spellStart"/>
      <w:r w:rsidRPr="00CE0AE5">
        <w:rPr>
          <w:rFonts w:ascii="Cordia New" w:eastAsia="Times New Roman" w:hAnsi="Cordia New" w:cs="Cordia New"/>
          <w:color w:val="000000"/>
          <w:sz w:val="30"/>
          <w:szCs w:val="30"/>
        </w:rPr>
        <w:t>Krungthai</w:t>
      </w:r>
      <w:proofErr w:type="spellEnd"/>
      <w:r w:rsidRPr="00CE0AE5">
        <w:rPr>
          <w:rFonts w:ascii="Cordia New" w:eastAsia="Times New Roman" w:hAnsi="Cordia New" w:cs="Cordia New"/>
          <w:color w:val="000000"/>
          <w:sz w:val="30"/>
          <w:szCs w:val="30"/>
        </w:rPr>
        <w:t xml:space="preserve"> Inverse Floater </w:t>
      </w:r>
      <w:r w:rsidRPr="00CE0AE5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แก่นักลงทุนรายใหญ่ และนักลงทุนสถาบันอีกครั้งในเดือนกรกฎาคม </w:t>
      </w:r>
      <w:r w:rsidRPr="00CE0AE5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2565 </w:t>
      </w:r>
      <w:r w:rsidRPr="00CE0AE5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สำหรับนักลงทุนที่สนใจ ติดต่อสอบถามรายละเอียดที่ธนาคารกรุงไทยทุกสาขา หรือ </w:t>
      </w:r>
      <w:r w:rsidR="00775F0D">
        <w:rPr>
          <w:rFonts w:ascii="Cordia New" w:eastAsia="Times New Roman" w:hAnsi="Cordia New" w:cs="Cordia New"/>
          <w:color w:val="000000"/>
          <w:sz w:val="30"/>
          <w:szCs w:val="30"/>
        </w:rPr>
        <w:t xml:space="preserve">                     </w:t>
      </w:r>
      <w:r w:rsidRPr="00CE0AE5">
        <w:rPr>
          <w:rFonts w:ascii="Cordia New" w:eastAsia="Times New Roman" w:hAnsi="Cordia New" w:cs="Cordia New"/>
          <w:color w:val="000000"/>
          <w:sz w:val="30"/>
          <w:szCs w:val="30"/>
        </w:rPr>
        <w:t>02</w:t>
      </w:r>
      <w:r w:rsidRPr="00CE0AE5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Pr="00CE0AE5">
        <w:rPr>
          <w:rFonts w:ascii="Cordia New" w:eastAsia="Times New Roman" w:hAnsi="Cordia New" w:cs="Cordia New"/>
          <w:color w:val="000000"/>
          <w:sz w:val="30"/>
          <w:szCs w:val="30"/>
        </w:rPr>
        <w:t>208</w:t>
      </w:r>
      <w:r w:rsidRPr="00CE0AE5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Pr="00CE0AE5">
        <w:rPr>
          <w:rFonts w:ascii="Cordia New" w:eastAsia="Times New Roman" w:hAnsi="Cordia New" w:cs="Cordia New"/>
          <w:color w:val="000000"/>
          <w:sz w:val="30"/>
          <w:szCs w:val="30"/>
        </w:rPr>
        <w:t>4691, 02</w:t>
      </w:r>
      <w:r w:rsidRPr="00CE0AE5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Pr="00CE0AE5">
        <w:rPr>
          <w:rFonts w:ascii="Cordia New" w:eastAsia="Times New Roman" w:hAnsi="Cordia New" w:cs="Cordia New"/>
          <w:color w:val="000000"/>
          <w:sz w:val="30"/>
          <w:szCs w:val="30"/>
        </w:rPr>
        <w:t>208</w:t>
      </w:r>
      <w:r w:rsidRPr="00CE0AE5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Pr="00CE0AE5">
        <w:rPr>
          <w:rFonts w:ascii="Cordia New" w:eastAsia="Times New Roman" w:hAnsi="Cordia New" w:cs="Cordia New"/>
          <w:color w:val="000000"/>
          <w:sz w:val="30"/>
          <w:szCs w:val="30"/>
        </w:rPr>
        <w:t>4673</w:t>
      </w:r>
    </w:p>
    <w:p w:rsidR="00775F0D" w:rsidRPr="00CE0AE5" w:rsidRDefault="00775F0D" w:rsidP="00775F0D">
      <w:pPr>
        <w:spacing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</w:p>
    <w:p w:rsidR="00CE0AE5" w:rsidRDefault="00CE0AE5" w:rsidP="00775F0D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CE0AE5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 w:rsidRPr="00CE0AE5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Marketing Strategy</w:t>
      </w:r>
    </w:p>
    <w:p w:rsidR="00AF706E" w:rsidRPr="00CE0AE5" w:rsidRDefault="00775F0D" w:rsidP="00775F0D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1</w:t>
      </w:r>
      <w:r w:rsidR="00CE0AE5" w:rsidRPr="00CE0AE5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 </w:t>
      </w:r>
      <w:r w:rsidR="00CE0AE5" w:rsidRPr="00CE0AE5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กรกฎาคม </w:t>
      </w:r>
      <w:r w:rsidR="00CE0AE5" w:rsidRPr="00CE0AE5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2565</w:t>
      </w:r>
    </w:p>
    <w:sectPr w:rsidR="00AF706E" w:rsidRPr="00CE0AE5" w:rsidSect="00775F0D">
      <w:pgSz w:w="11906" w:h="16838"/>
      <w:pgMar w:top="1440" w:right="1274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B5"/>
    <w:rsid w:val="00006AB2"/>
    <w:rsid w:val="001E1599"/>
    <w:rsid w:val="002A16E4"/>
    <w:rsid w:val="002B6973"/>
    <w:rsid w:val="0044134E"/>
    <w:rsid w:val="00470791"/>
    <w:rsid w:val="004C45DB"/>
    <w:rsid w:val="00502DBA"/>
    <w:rsid w:val="0059023D"/>
    <w:rsid w:val="005A23C5"/>
    <w:rsid w:val="005B2E20"/>
    <w:rsid w:val="0071373B"/>
    <w:rsid w:val="00744E60"/>
    <w:rsid w:val="00775F0D"/>
    <w:rsid w:val="0089502F"/>
    <w:rsid w:val="008A554B"/>
    <w:rsid w:val="008B51EF"/>
    <w:rsid w:val="00A03829"/>
    <w:rsid w:val="00A70224"/>
    <w:rsid w:val="00AE78C0"/>
    <w:rsid w:val="00B02C25"/>
    <w:rsid w:val="00B33D82"/>
    <w:rsid w:val="00B97496"/>
    <w:rsid w:val="00C24C68"/>
    <w:rsid w:val="00C30AB5"/>
    <w:rsid w:val="00C43F0F"/>
    <w:rsid w:val="00CA17F7"/>
    <w:rsid w:val="00CE0AE5"/>
    <w:rsid w:val="00E26CC4"/>
    <w:rsid w:val="00E46A5D"/>
    <w:rsid w:val="00E80787"/>
    <w:rsid w:val="00EA7999"/>
    <w:rsid w:val="00EB2C4B"/>
    <w:rsid w:val="00EB72FA"/>
    <w:rsid w:val="00FA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B10D8"/>
  <w15:chartTrackingRefBased/>
  <w15:docId w15:val="{91B2D945-8A06-4709-8E23-E92E7657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0AB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C30AB5"/>
  </w:style>
  <w:style w:type="character" w:styleId="Hyperlink">
    <w:name w:val="Hyperlink"/>
    <w:basedOn w:val="DefaultParagraphFont"/>
    <w:uiPriority w:val="99"/>
    <w:semiHidden/>
    <w:unhideWhenUsed/>
    <w:rsid w:val="00C30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Duangkamol Sangchan</cp:lastModifiedBy>
  <cp:revision>2</cp:revision>
  <cp:lastPrinted>2022-06-29T09:14:00Z</cp:lastPrinted>
  <dcterms:created xsi:type="dcterms:W3CDTF">2022-07-01T07:19:00Z</dcterms:created>
  <dcterms:modified xsi:type="dcterms:W3CDTF">2022-07-01T07:19:00Z</dcterms:modified>
</cp:coreProperties>
</file>