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C6B" w:rsidRPr="009A4C6B" w:rsidRDefault="009A4C6B" w:rsidP="009A4C6B">
      <w:pPr>
        <w:jc w:val="center"/>
        <w:rPr>
          <w:rFonts w:asciiTheme="minorBidi" w:hAnsiTheme="minorBidi"/>
          <w:sz w:val="30"/>
          <w:szCs w:val="30"/>
        </w:rPr>
      </w:pPr>
      <w:r w:rsidRPr="009A4C6B">
        <w:rPr>
          <w:rFonts w:asciiTheme="minorBidi" w:hAnsiTheme="minorBidi"/>
          <w:noProof/>
          <w:sz w:val="30"/>
          <w:szCs w:val="30"/>
        </w:rPr>
        <w:drawing>
          <wp:inline distT="0" distB="0" distL="0" distR="0" wp14:anchorId="52EE9D52" wp14:editId="27162A88">
            <wp:extent cx="737870" cy="719455"/>
            <wp:effectExtent l="0" t="0" r="508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870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A4C6B" w:rsidRPr="009A4C6B" w:rsidRDefault="009A4C6B" w:rsidP="009A4C6B">
      <w:pPr>
        <w:rPr>
          <w:rFonts w:asciiTheme="minorBidi" w:hAnsiTheme="minorBidi" w:hint="cs"/>
          <w:sz w:val="30"/>
          <w:szCs w:val="30"/>
          <w:cs/>
        </w:rPr>
      </w:pPr>
      <w:bookmarkStart w:id="0" w:name="_GoBack"/>
      <w:bookmarkEnd w:id="0"/>
    </w:p>
    <w:p w:rsidR="009A4C6B" w:rsidRDefault="00075BF5" w:rsidP="00BE335F">
      <w:pPr>
        <w:jc w:val="thaiDistribute"/>
        <w:rPr>
          <w:rFonts w:asciiTheme="minorBidi" w:hAnsiTheme="minorBidi"/>
          <w:b/>
          <w:bCs/>
          <w:sz w:val="30"/>
          <w:szCs w:val="30"/>
        </w:rPr>
      </w:pPr>
      <w:r w:rsidRPr="00097F94">
        <w:rPr>
          <w:rFonts w:asciiTheme="minorBidi" w:hAnsiTheme="minorBidi" w:hint="cs"/>
          <w:b/>
          <w:bCs/>
          <w:sz w:val="30"/>
          <w:szCs w:val="30"/>
          <w:cs/>
        </w:rPr>
        <w:t>สมาคมธนาคารไทยขานรับนโยบายภาครัฐ ธนาคารสมาชิก</w:t>
      </w:r>
      <w:r w:rsidR="00E36D10">
        <w:rPr>
          <w:rFonts w:asciiTheme="minorBidi" w:hAnsiTheme="minorBidi" w:hint="cs"/>
          <w:b/>
          <w:bCs/>
          <w:sz w:val="30"/>
          <w:szCs w:val="30"/>
          <w:cs/>
        </w:rPr>
        <w:t>พร้อม</w:t>
      </w:r>
      <w:r w:rsidR="009A4C6B" w:rsidRPr="00097F94">
        <w:rPr>
          <w:rFonts w:asciiTheme="minorBidi" w:hAnsiTheme="minorBidi"/>
          <w:b/>
          <w:bCs/>
          <w:sz w:val="30"/>
          <w:szCs w:val="30"/>
          <w:cs/>
        </w:rPr>
        <w:t>ผ่อนคลายมาตรการ</w:t>
      </w:r>
      <w:r w:rsidR="00097F94" w:rsidRPr="00097F94">
        <w:rPr>
          <w:rFonts w:asciiTheme="minorBidi" w:hAnsiTheme="minorBidi" w:hint="cs"/>
          <w:b/>
          <w:bCs/>
          <w:sz w:val="30"/>
          <w:szCs w:val="30"/>
          <w:cs/>
        </w:rPr>
        <w:t>โควิด-</w:t>
      </w:r>
      <w:r w:rsidR="00097F94" w:rsidRPr="00097F94">
        <w:rPr>
          <w:rFonts w:asciiTheme="minorBidi" w:hAnsiTheme="minorBidi"/>
          <w:b/>
          <w:bCs/>
          <w:sz w:val="30"/>
          <w:szCs w:val="30"/>
        </w:rPr>
        <w:t>19</w:t>
      </w:r>
      <w:r w:rsidR="00097F94" w:rsidRPr="00097F94">
        <w:rPr>
          <w:rFonts w:asciiTheme="minorBidi" w:hAnsiTheme="minorBidi" w:hint="cs"/>
          <w:b/>
          <w:bCs/>
          <w:sz w:val="30"/>
          <w:szCs w:val="30"/>
          <w:cs/>
        </w:rPr>
        <w:t xml:space="preserve"> </w:t>
      </w:r>
    </w:p>
    <w:p w:rsidR="00097F94" w:rsidRPr="00097F94" w:rsidRDefault="00097F94" w:rsidP="00BE335F">
      <w:pPr>
        <w:jc w:val="thaiDistribute"/>
        <w:rPr>
          <w:rFonts w:asciiTheme="minorBidi" w:hAnsiTheme="minorBidi"/>
          <w:b/>
          <w:bCs/>
          <w:sz w:val="30"/>
          <w:szCs w:val="30"/>
          <w:cs/>
        </w:rPr>
      </w:pPr>
    </w:p>
    <w:p w:rsidR="009A4C6B" w:rsidRPr="009A4C6B" w:rsidRDefault="009A4C6B" w:rsidP="00BE335F">
      <w:pPr>
        <w:ind w:firstLine="720"/>
        <w:jc w:val="thaiDistribute"/>
        <w:rPr>
          <w:rFonts w:asciiTheme="minorBidi" w:hAnsiTheme="minorBidi"/>
          <w:sz w:val="30"/>
          <w:szCs w:val="30"/>
        </w:rPr>
      </w:pPr>
      <w:r w:rsidRPr="009A4C6B">
        <w:rPr>
          <w:rFonts w:asciiTheme="minorBidi" w:hAnsiTheme="minorBidi"/>
          <w:sz w:val="30"/>
          <w:szCs w:val="30"/>
          <w:cs/>
        </w:rPr>
        <w:t>จากสถานการณ์การแพร่ระบาดของเชื้อไวรัสโควิด-</w:t>
      </w:r>
      <w:r w:rsidRPr="009A4C6B">
        <w:rPr>
          <w:rFonts w:asciiTheme="minorBidi" w:hAnsiTheme="minorBidi"/>
          <w:sz w:val="30"/>
          <w:szCs w:val="30"/>
        </w:rPr>
        <w:t>19</w:t>
      </w:r>
      <w:r w:rsidRPr="009A4C6B">
        <w:rPr>
          <w:rFonts w:asciiTheme="minorBidi" w:hAnsiTheme="minorBidi"/>
          <w:sz w:val="30"/>
          <w:szCs w:val="30"/>
          <w:cs/>
        </w:rPr>
        <w:t xml:space="preserve"> ใน</w:t>
      </w:r>
      <w:r w:rsidR="00097F94">
        <w:rPr>
          <w:rFonts w:asciiTheme="minorBidi" w:hAnsiTheme="minorBidi" w:hint="cs"/>
          <w:sz w:val="30"/>
          <w:szCs w:val="30"/>
          <w:cs/>
        </w:rPr>
        <w:t>ปัจจุบัน</w:t>
      </w:r>
      <w:r w:rsidRPr="009A4C6B">
        <w:rPr>
          <w:rFonts w:asciiTheme="minorBidi" w:hAnsiTheme="minorBidi"/>
          <w:sz w:val="30"/>
          <w:szCs w:val="30"/>
          <w:cs/>
        </w:rPr>
        <w:t>เริ่ม</w:t>
      </w:r>
      <w:r>
        <w:rPr>
          <w:rFonts w:asciiTheme="minorBidi" w:hAnsiTheme="minorBidi" w:hint="cs"/>
          <w:sz w:val="30"/>
          <w:szCs w:val="30"/>
          <w:cs/>
        </w:rPr>
        <w:t>มีแนวโน้ม</w:t>
      </w:r>
      <w:r w:rsidRPr="009A4C6B">
        <w:rPr>
          <w:rFonts w:asciiTheme="minorBidi" w:hAnsiTheme="minorBidi"/>
          <w:sz w:val="30"/>
          <w:szCs w:val="30"/>
          <w:cs/>
        </w:rPr>
        <w:t>คลี่คลาย และภาครัฐ</w:t>
      </w:r>
      <w:r>
        <w:rPr>
          <w:rFonts w:asciiTheme="minorBidi" w:hAnsiTheme="minorBidi" w:hint="cs"/>
          <w:sz w:val="30"/>
          <w:szCs w:val="30"/>
          <w:cs/>
        </w:rPr>
        <w:t>ได้ประกาศ</w:t>
      </w:r>
      <w:r>
        <w:rPr>
          <w:rFonts w:asciiTheme="minorBidi" w:hAnsiTheme="minorBidi"/>
          <w:sz w:val="30"/>
          <w:szCs w:val="30"/>
          <w:cs/>
        </w:rPr>
        <w:t>ผ่อนคลายมาตรการการเฝ้าระวังเชื้อไวรัส</w:t>
      </w:r>
      <w:r>
        <w:rPr>
          <w:rFonts w:asciiTheme="minorBidi" w:hAnsiTheme="minorBidi" w:hint="cs"/>
          <w:sz w:val="30"/>
          <w:szCs w:val="30"/>
          <w:cs/>
        </w:rPr>
        <w:t>โควิด</w:t>
      </w:r>
      <w:r w:rsidRPr="009A4C6B">
        <w:rPr>
          <w:rFonts w:asciiTheme="minorBidi" w:hAnsiTheme="minorBidi" w:cs="Cordia New"/>
          <w:sz w:val="30"/>
          <w:szCs w:val="30"/>
          <w:cs/>
        </w:rPr>
        <w:t>-</w:t>
      </w:r>
      <w:r w:rsidRPr="009A4C6B">
        <w:rPr>
          <w:rFonts w:asciiTheme="minorBidi" w:hAnsiTheme="minorBidi"/>
          <w:sz w:val="30"/>
          <w:szCs w:val="30"/>
        </w:rPr>
        <w:t>19</w:t>
      </w:r>
      <w:r>
        <w:rPr>
          <w:rFonts w:asciiTheme="minorBidi" w:hAnsiTheme="minorBidi"/>
          <w:sz w:val="30"/>
          <w:szCs w:val="30"/>
          <w:cs/>
        </w:rPr>
        <w:t xml:space="preserve"> นั้น สมาคมธนาคารไทย และธนาคารสมาชิก</w:t>
      </w:r>
      <w:r w:rsidR="00796C37">
        <w:rPr>
          <w:rFonts w:asciiTheme="minorBidi" w:hAnsiTheme="minorBidi" w:hint="cs"/>
          <w:sz w:val="30"/>
          <w:szCs w:val="30"/>
          <w:cs/>
        </w:rPr>
        <w:t xml:space="preserve"> ตระหนักถึงผลกระทบต่อลูกค้าประชาชนทั้งทางตรงและทางอ้อม จึง</w:t>
      </w:r>
      <w:r w:rsidRPr="009A4C6B">
        <w:rPr>
          <w:rFonts w:asciiTheme="minorBidi" w:hAnsiTheme="minorBidi"/>
          <w:sz w:val="30"/>
          <w:szCs w:val="30"/>
          <w:cs/>
        </w:rPr>
        <w:t>ได้</w:t>
      </w:r>
      <w:r>
        <w:rPr>
          <w:rFonts w:asciiTheme="minorBidi" w:hAnsiTheme="minorBidi" w:hint="cs"/>
          <w:sz w:val="30"/>
          <w:szCs w:val="30"/>
          <w:cs/>
        </w:rPr>
        <w:t>ร่วมหารือและ</w:t>
      </w:r>
      <w:r w:rsidRPr="009A4C6B">
        <w:rPr>
          <w:rFonts w:asciiTheme="minorBidi" w:hAnsiTheme="minorBidi"/>
          <w:sz w:val="30"/>
          <w:szCs w:val="30"/>
          <w:cs/>
        </w:rPr>
        <w:t>พิจารณาแนวปฏิบัติสำหรับงานบริการ</w:t>
      </w:r>
      <w:r w:rsidR="00796C37">
        <w:rPr>
          <w:rFonts w:asciiTheme="minorBidi" w:hAnsiTheme="minorBidi" w:hint="cs"/>
          <w:sz w:val="30"/>
          <w:szCs w:val="30"/>
          <w:cs/>
        </w:rPr>
        <w:t>ภาค</w:t>
      </w:r>
      <w:r w:rsidRPr="009A4C6B">
        <w:rPr>
          <w:rFonts w:asciiTheme="minorBidi" w:hAnsiTheme="minorBidi"/>
          <w:sz w:val="30"/>
          <w:szCs w:val="30"/>
          <w:cs/>
        </w:rPr>
        <w:t>ธนาคารให้สอดคล้องกับ</w:t>
      </w:r>
      <w:r>
        <w:rPr>
          <w:rFonts w:asciiTheme="minorBidi" w:hAnsiTheme="minorBidi" w:hint="cs"/>
          <w:sz w:val="30"/>
          <w:szCs w:val="30"/>
          <w:cs/>
        </w:rPr>
        <w:t>แนวทาง</w:t>
      </w:r>
      <w:r w:rsidRPr="009A4C6B">
        <w:rPr>
          <w:rFonts w:asciiTheme="minorBidi" w:hAnsiTheme="minorBidi"/>
          <w:sz w:val="30"/>
          <w:szCs w:val="30"/>
          <w:cs/>
        </w:rPr>
        <w:t xml:space="preserve">ของภาครัฐ </w:t>
      </w:r>
      <w:r>
        <w:rPr>
          <w:rFonts w:asciiTheme="minorBidi" w:hAnsiTheme="minorBidi" w:hint="cs"/>
          <w:sz w:val="30"/>
          <w:szCs w:val="30"/>
          <w:cs/>
        </w:rPr>
        <w:t xml:space="preserve">โดยมีแนวทาง </w:t>
      </w:r>
      <w:r w:rsidRPr="009A4C6B">
        <w:rPr>
          <w:rFonts w:asciiTheme="minorBidi" w:hAnsiTheme="minorBidi"/>
          <w:sz w:val="30"/>
          <w:szCs w:val="30"/>
          <w:cs/>
        </w:rPr>
        <w:t>ดังนี้</w:t>
      </w:r>
    </w:p>
    <w:p w:rsidR="009A4C6B" w:rsidRPr="009A4C6B" w:rsidRDefault="009A4C6B" w:rsidP="00BE335F">
      <w:pPr>
        <w:ind w:firstLine="720"/>
        <w:jc w:val="thaiDistribute"/>
        <w:rPr>
          <w:rFonts w:asciiTheme="minorBidi" w:hAnsiTheme="minorBidi"/>
          <w:sz w:val="30"/>
          <w:szCs w:val="30"/>
        </w:rPr>
      </w:pPr>
      <w:r w:rsidRPr="009A4C6B">
        <w:rPr>
          <w:rFonts w:asciiTheme="minorBidi" w:hAnsiTheme="minorBidi"/>
          <w:sz w:val="30"/>
          <w:szCs w:val="30"/>
        </w:rPr>
        <w:t>1</w:t>
      </w:r>
      <w:r w:rsidRPr="009A4C6B">
        <w:rPr>
          <w:rFonts w:asciiTheme="minorBidi" w:hAnsiTheme="minorBidi" w:cs="Cordia New"/>
          <w:sz w:val="30"/>
          <w:szCs w:val="30"/>
          <w:cs/>
        </w:rPr>
        <w:t xml:space="preserve">. </w:t>
      </w:r>
      <w:r w:rsidRPr="009A4C6B">
        <w:rPr>
          <w:rFonts w:asciiTheme="minorBidi" w:hAnsiTheme="minorBidi"/>
          <w:sz w:val="30"/>
          <w:szCs w:val="30"/>
          <w:cs/>
        </w:rPr>
        <w:t>ธนาคาร</w:t>
      </w:r>
      <w:r>
        <w:rPr>
          <w:rFonts w:asciiTheme="minorBidi" w:hAnsiTheme="minorBidi" w:hint="cs"/>
          <w:sz w:val="30"/>
          <w:szCs w:val="30"/>
          <w:cs/>
        </w:rPr>
        <w:t>พาณิชย์แต่ละแห่ง</w:t>
      </w:r>
      <w:r w:rsidRPr="009A4C6B">
        <w:rPr>
          <w:rFonts w:asciiTheme="minorBidi" w:hAnsiTheme="minorBidi"/>
          <w:sz w:val="30"/>
          <w:szCs w:val="30"/>
          <w:cs/>
        </w:rPr>
        <w:t>จะพิจารณา</w:t>
      </w:r>
      <w:r>
        <w:rPr>
          <w:rFonts w:asciiTheme="minorBidi" w:hAnsiTheme="minorBidi" w:hint="cs"/>
          <w:sz w:val="30"/>
          <w:szCs w:val="30"/>
          <w:cs/>
        </w:rPr>
        <w:t>ผ่อนคลายการ</w:t>
      </w:r>
      <w:r w:rsidR="00075BF5">
        <w:rPr>
          <w:rFonts w:asciiTheme="minorBidi" w:hAnsiTheme="minorBidi" w:hint="cs"/>
          <w:b/>
          <w:bCs/>
          <w:sz w:val="30"/>
          <w:szCs w:val="30"/>
          <w:cs/>
        </w:rPr>
        <w:t xml:space="preserve"> </w:t>
      </w:r>
      <w:r w:rsidRPr="00075BF5">
        <w:rPr>
          <w:rFonts w:asciiTheme="minorBidi" w:hAnsiTheme="minorBidi"/>
          <w:b/>
          <w:bCs/>
          <w:sz w:val="30"/>
          <w:szCs w:val="30"/>
          <w:cs/>
        </w:rPr>
        <w:t>ปรับเวลาเปิด-ปิดทำการสาขา</w:t>
      </w:r>
      <w:r w:rsidR="00075BF5">
        <w:rPr>
          <w:rFonts w:asciiTheme="minorBidi" w:hAnsiTheme="minorBidi" w:hint="cs"/>
          <w:b/>
          <w:bCs/>
          <w:sz w:val="30"/>
          <w:szCs w:val="30"/>
          <w:cs/>
        </w:rPr>
        <w:t xml:space="preserve"> </w:t>
      </w:r>
      <w:r w:rsidRPr="009A4C6B">
        <w:rPr>
          <w:rFonts w:asciiTheme="minorBidi" w:hAnsiTheme="minorBidi"/>
          <w:sz w:val="30"/>
          <w:szCs w:val="30"/>
          <w:cs/>
        </w:rPr>
        <w:t xml:space="preserve">ตามความเหมาะสม </w:t>
      </w:r>
      <w:r w:rsidR="00075BF5">
        <w:rPr>
          <w:rFonts w:asciiTheme="minorBidi" w:hAnsiTheme="minorBidi" w:hint="cs"/>
          <w:sz w:val="30"/>
          <w:szCs w:val="30"/>
          <w:cs/>
        </w:rPr>
        <w:t>โดย</w:t>
      </w:r>
      <w:r w:rsidRPr="009A4C6B">
        <w:rPr>
          <w:rFonts w:asciiTheme="minorBidi" w:hAnsiTheme="minorBidi"/>
          <w:sz w:val="30"/>
          <w:szCs w:val="30"/>
          <w:cs/>
        </w:rPr>
        <w:t>ลูกค้าสามารถตรวจสอบรายชื่อสาขาและเวลา</w:t>
      </w:r>
      <w:r w:rsidR="00075BF5">
        <w:rPr>
          <w:rFonts w:asciiTheme="minorBidi" w:hAnsiTheme="minorBidi" w:hint="cs"/>
          <w:sz w:val="30"/>
          <w:szCs w:val="30"/>
          <w:cs/>
        </w:rPr>
        <w:t>ทำการ</w:t>
      </w:r>
      <w:r w:rsidR="00075BF5">
        <w:rPr>
          <w:rFonts w:asciiTheme="minorBidi" w:hAnsiTheme="minorBidi"/>
          <w:sz w:val="30"/>
          <w:szCs w:val="30"/>
          <w:cs/>
        </w:rPr>
        <w:t xml:space="preserve"> ผ่าน</w:t>
      </w:r>
      <w:r w:rsidR="00075BF5">
        <w:rPr>
          <w:rFonts w:asciiTheme="minorBidi" w:hAnsiTheme="minorBidi" w:hint="cs"/>
          <w:sz w:val="30"/>
          <w:szCs w:val="30"/>
          <w:cs/>
        </w:rPr>
        <w:t>ช่องทาง</w:t>
      </w:r>
      <w:r w:rsidR="00796C37">
        <w:rPr>
          <w:rFonts w:asciiTheme="minorBidi" w:hAnsiTheme="minorBidi" w:hint="cs"/>
          <w:sz w:val="30"/>
          <w:szCs w:val="30"/>
          <w:cs/>
        </w:rPr>
        <w:t>ต่างๆ</w:t>
      </w:r>
      <w:r w:rsidR="00097F94" w:rsidRPr="00097F94">
        <w:rPr>
          <w:rFonts w:asciiTheme="minorBidi" w:hAnsiTheme="minorBidi" w:cs="Cordia New"/>
          <w:sz w:val="30"/>
          <w:szCs w:val="30"/>
          <w:cs/>
        </w:rPr>
        <w:t xml:space="preserve"> ทั้งสาขา เว็บไซต์ หรือติดต่อผ่าน </w:t>
      </w:r>
      <w:r w:rsidR="00097F94" w:rsidRPr="00097F94">
        <w:rPr>
          <w:rFonts w:asciiTheme="minorBidi" w:hAnsiTheme="minorBidi"/>
          <w:sz w:val="30"/>
          <w:szCs w:val="30"/>
        </w:rPr>
        <w:t xml:space="preserve">call center </w:t>
      </w:r>
      <w:r w:rsidR="00097F94" w:rsidRPr="00097F94">
        <w:rPr>
          <w:rFonts w:asciiTheme="minorBidi" w:hAnsiTheme="minorBidi" w:cs="Cordia New"/>
          <w:sz w:val="30"/>
          <w:szCs w:val="30"/>
          <w:cs/>
        </w:rPr>
        <w:t>ของแต่ละธนาคาร</w:t>
      </w:r>
    </w:p>
    <w:p w:rsidR="009A4C6B" w:rsidRPr="009A4C6B" w:rsidRDefault="009A4C6B" w:rsidP="00BE335F">
      <w:pPr>
        <w:ind w:firstLine="720"/>
        <w:jc w:val="thaiDistribute"/>
        <w:rPr>
          <w:rFonts w:asciiTheme="minorBidi" w:hAnsiTheme="minorBidi"/>
          <w:sz w:val="30"/>
          <w:szCs w:val="30"/>
          <w:cs/>
        </w:rPr>
      </w:pPr>
      <w:r w:rsidRPr="009A4C6B">
        <w:rPr>
          <w:rFonts w:asciiTheme="minorBidi" w:hAnsiTheme="minorBidi"/>
          <w:sz w:val="30"/>
          <w:szCs w:val="30"/>
        </w:rPr>
        <w:t>2</w:t>
      </w:r>
      <w:r w:rsidRPr="009A4C6B">
        <w:rPr>
          <w:rFonts w:asciiTheme="minorBidi" w:hAnsiTheme="minorBidi" w:cs="Cordia New"/>
          <w:sz w:val="30"/>
          <w:szCs w:val="30"/>
          <w:cs/>
        </w:rPr>
        <w:t xml:space="preserve">. </w:t>
      </w:r>
      <w:r w:rsidR="00075BF5">
        <w:rPr>
          <w:rFonts w:asciiTheme="minorBidi" w:hAnsiTheme="minorBidi" w:hint="cs"/>
          <w:sz w:val="30"/>
          <w:szCs w:val="30"/>
          <w:cs/>
        </w:rPr>
        <w:t>ธนาคารพาณิชย์แต่ละแห่งจะพิจารณาผ่</w:t>
      </w:r>
      <w:r w:rsidRPr="009A4C6B">
        <w:rPr>
          <w:rFonts w:asciiTheme="minorBidi" w:hAnsiTheme="minorBidi"/>
          <w:sz w:val="30"/>
          <w:szCs w:val="30"/>
          <w:cs/>
        </w:rPr>
        <w:t>อนคลายการ</w:t>
      </w:r>
      <w:r w:rsidR="00075BF5">
        <w:rPr>
          <w:rFonts w:asciiTheme="minorBidi" w:hAnsiTheme="minorBidi" w:hint="cs"/>
          <w:sz w:val="30"/>
          <w:szCs w:val="30"/>
          <w:cs/>
        </w:rPr>
        <w:t xml:space="preserve"> </w:t>
      </w:r>
      <w:r w:rsidRPr="00075BF5">
        <w:rPr>
          <w:rFonts w:asciiTheme="minorBidi" w:hAnsiTheme="minorBidi"/>
          <w:b/>
          <w:bCs/>
          <w:sz w:val="30"/>
          <w:szCs w:val="30"/>
          <w:cs/>
        </w:rPr>
        <w:t>จำกัดจำนวนลูกค้าในสาขา</w:t>
      </w:r>
      <w:r w:rsidRPr="009A4C6B">
        <w:rPr>
          <w:rFonts w:asciiTheme="minorBidi" w:hAnsiTheme="minorBidi"/>
          <w:sz w:val="30"/>
          <w:szCs w:val="30"/>
          <w:cs/>
        </w:rPr>
        <w:t xml:space="preserve"> ตามความเหมาะสม </w:t>
      </w:r>
      <w:r w:rsidR="00097F94">
        <w:rPr>
          <w:rFonts w:asciiTheme="minorBidi" w:hAnsiTheme="minorBidi" w:hint="cs"/>
          <w:sz w:val="30"/>
          <w:szCs w:val="30"/>
          <w:cs/>
        </w:rPr>
        <w:t>แต่ยัง</w:t>
      </w:r>
      <w:r w:rsidRPr="009A4C6B">
        <w:rPr>
          <w:rFonts w:asciiTheme="minorBidi" w:hAnsiTheme="minorBidi"/>
          <w:sz w:val="30"/>
          <w:szCs w:val="30"/>
          <w:cs/>
        </w:rPr>
        <w:t>ขอความร่วมมือลูกค้า</w:t>
      </w:r>
      <w:r w:rsidR="00075BF5">
        <w:rPr>
          <w:rFonts w:asciiTheme="minorBidi" w:hAnsiTheme="minorBidi" w:hint="cs"/>
          <w:sz w:val="30"/>
          <w:szCs w:val="30"/>
          <w:cs/>
        </w:rPr>
        <w:t>ผู้ใช้บริการ</w:t>
      </w:r>
      <w:r w:rsidRPr="009A4C6B">
        <w:rPr>
          <w:rFonts w:asciiTheme="minorBidi" w:hAnsiTheme="minorBidi"/>
          <w:sz w:val="30"/>
          <w:szCs w:val="30"/>
          <w:cs/>
        </w:rPr>
        <w:t>ใ</w:t>
      </w:r>
      <w:r w:rsidR="00075BF5">
        <w:rPr>
          <w:rFonts w:asciiTheme="minorBidi" w:hAnsiTheme="minorBidi" w:hint="cs"/>
          <w:sz w:val="30"/>
          <w:szCs w:val="30"/>
          <w:cs/>
        </w:rPr>
        <w:t>ห้</w:t>
      </w:r>
      <w:r w:rsidRPr="009A4C6B">
        <w:rPr>
          <w:rFonts w:asciiTheme="minorBidi" w:hAnsiTheme="minorBidi"/>
          <w:sz w:val="30"/>
          <w:szCs w:val="30"/>
          <w:cs/>
        </w:rPr>
        <w:t xml:space="preserve">เว้นระยะห่างและสวมหน้ากากอนามัย </w:t>
      </w:r>
      <w:r w:rsidR="00075BF5">
        <w:rPr>
          <w:rFonts w:asciiTheme="minorBidi" w:hAnsiTheme="minorBidi" w:hint="cs"/>
          <w:sz w:val="30"/>
          <w:szCs w:val="30"/>
          <w:cs/>
        </w:rPr>
        <w:t>ขณะ</w:t>
      </w:r>
      <w:r w:rsidRPr="009A4C6B">
        <w:rPr>
          <w:rFonts w:asciiTheme="minorBidi" w:hAnsiTheme="minorBidi"/>
          <w:sz w:val="30"/>
          <w:szCs w:val="30"/>
          <w:cs/>
        </w:rPr>
        <w:t>ทำธุรกรรมที่สาขาของธนาคาร</w:t>
      </w:r>
    </w:p>
    <w:p w:rsidR="00314799" w:rsidRPr="00314799" w:rsidRDefault="00314799" w:rsidP="00BE335F">
      <w:pPr>
        <w:ind w:firstLine="720"/>
        <w:jc w:val="thaiDistribute"/>
        <w:rPr>
          <w:rFonts w:asciiTheme="minorBidi" w:hAnsiTheme="minorBidi"/>
          <w:sz w:val="30"/>
          <w:szCs w:val="30"/>
        </w:rPr>
      </w:pPr>
      <w:r w:rsidRPr="00314799">
        <w:rPr>
          <w:rFonts w:asciiTheme="minorBidi" w:hAnsiTheme="minorBidi" w:cs="Cordia New"/>
          <w:sz w:val="30"/>
          <w:szCs w:val="30"/>
          <w:cs/>
        </w:rPr>
        <w:t>ทั้งนี้ สมาคมธนาคารไทยและธนาคารสมาชิก ยัง</w:t>
      </w:r>
      <w:r>
        <w:rPr>
          <w:rFonts w:asciiTheme="minorBidi" w:hAnsiTheme="minorBidi" w:cs="Cordia New" w:hint="cs"/>
          <w:sz w:val="30"/>
          <w:szCs w:val="30"/>
          <w:cs/>
        </w:rPr>
        <w:t>คำนึงถึง</w:t>
      </w:r>
      <w:r w:rsidRPr="00314799">
        <w:rPr>
          <w:rFonts w:asciiTheme="minorBidi" w:hAnsiTheme="minorBidi" w:cs="Cordia New"/>
          <w:sz w:val="30"/>
          <w:szCs w:val="30"/>
          <w:cs/>
        </w:rPr>
        <w:t xml:space="preserve">ความปลอดภัยและสาธารณสุขของลูกค้าและผู้ใช้บริการ </w:t>
      </w:r>
      <w:r>
        <w:rPr>
          <w:rFonts w:asciiTheme="minorBidi" w:hAnsiTheme="minorBidi" w:cs="Cordia New" w:hint="cs"/>
          <w:sz w:val="30"/>
          <w:szCs w:val="30"/>
          <w:cs/>
        </w:rPr>
        <w:t>โดย</w:t>
      </w:r>
      <w:r w:rsidRPr="00314799">
        <w:rPr>
          <w:rFonts w:asciiTheme="minorBidi" w:hAnsiTheme="minorBidi" w:cs="Cordia New"/>
          <w:sz w:val="30"/>
          <w:szCs w:val="30"/>
          <w:cs/>
        </w:rPr>
        <w:t>มุ่งมั่นดำเนินธุรกิจด้วยความระมัดระวัง และมีมาตรการเฝ้าระวังสถานการณ์อย่างใกล้ชิดต่อไป พร้อมยืนหยัดเคียงข้างลูกค้าประชาชน ให้ก้าวผ่านทุกวิกฤตไปด้วยกัน</w:t>
      </w:r>
    </w:p>
    <w:p w:rsidR="00097F94" w:rsidRPr="00314799" w:rsidRDefault="00097F94" w:rsidP="00BE335F">
      <w:pPr>
        <w:ind w:firstLine="720"/>
        <w:jc w:val="thaiDistribute"/>
        <w:rPr>
          <w:rFonts w:asciiTheme="minorBidi" w:hAnsiTheme="minorBidi"/>
          <w:sz w:val="30"/>
          <w:szCs w:val="30"/>
        </w:rPr>
      </w:pPr>
    </w:p>
    <w:p w:rsidR="00075BF5" w:rsidRPr="00075BF5" w:rsidRDefault="00075BF5" w:rsidP="00BE335F">
      <w:pPr>
        <w:jc w:val="thaiDistribute"/>
        <w:rPr>
          <w:rFonts w:asciiTheme="minorBidi" w:hAnsiTheme="minorBidi"/>
          <w:b/>
          <w:bCs/>
          <w:sz w:val="30"/>
          <w:szCs w:val="30"/>
        </w:rPr>
      </w:pPr>
      <w:r w:rsidRPr="00075BF5">
        <w:rPr>
          <w:rFonts w:asciiTheme="minorBidi" w:hAnsiTheme="minorBidi" w:hint="cs"/>
          <w:b/>
          <w:bCs/>
          <w:sz w:val="30"/>
          <w:szCs w:val="30"/>
          <w:cs/>
        </w:rPr>
        <w:t>สมาคมธนาคารไทย</w:t>
      </w:r>
    </w:p>
    <w:p w:rsidR="00075BF5" w:rsidRPr="009A4C6B" w:rsidRDefault="00BE335F" w:rsidP="00BE335F">
      <w:pPr>
        <w:jc w:val="thaiDistribute"/>
        <w:rPr>
          <w:rFonts w:asciiTheme="minorBidi" w:hAnsiTheme="minorBidi"/>
          <w:sz w:val="30"/>
          <w:szCs w:val="30"/>
        </w:rPr>
      </w:pPr>
      <w:r>
        <w:rPr>
          <w:rFonts w:asciiTheme="minorBidi" w:hAnsiTheme="minorBidi"/>
          <w:b/>
          <w:bCs/>
          <w:sz w:val="30"/>
          <w:szCs w:val="30"/>
        </w:rPr>
        <w:t>30</w:t>
      </w:r>
      <w:r w:rsidR="00075BF5" w:rsidRPr="00075BF5">
        <w:rPr>
          <w:rFonts w:asciiTheme="minorBidi" w:hAnsiTheme="minorBidi" w:hint="cs"/>
          <w:b/>
          <w:bCs/>
          <w:sz w:val="30"/>
          <w:szCs w:val="30"/>
          <w:cs/>
        </w:rPr>
        <w:t xml:space="preserve"> มิถุนายน </w:t>
      </w:r>
      <w:r w:rsidR="00075BF5" w:rsidRPr="00075BF5">
        <w:rPr>
          <w:rFonts w:asciiTheme="minorBidi" w:hAnsiTheme="minorBidi"/>
          <w:b/>
          <w:bCs/>
          <w:sz w:val="30"/>
          <w:szCs w:val="30"/>
        </w:rPr>
        <w:t>2565</w:t>
      </w:r>
    </w:p>
    <w:sectPr w:rsidR="00075BF5" w:rsidRPr="009A4C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C6B"/>
    <w:rsid w:val="00075BF5"/>
    <w:rsid w:val="00097F94"/>
    <w:rsid w:val="001B6DEC"/>
    <w:rsid w:val="00314799"/>
    <w:rsid w:val="00671D44"/>
    <w:rsid w:val="00796C37"/>
    <w:rsid w:val="009A4C6B"/>
    <w:rsid w:val="00A62B90"/>
    <w:rsid w:val="00BE335F"/>
    <w:rsid w:val="00E22C15"/>
    <w:rsid w:val="00E36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327C8F"/>
  <w15:chartTrackingRefBased/>
  <w15:docId w15:val="{6D519E52-0D87-4DC1-8526-B7702F39F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Raewadee Phongchaiyong</dc:creator>
  <cp:keywords/>
  <dc:description/>
  <cp:lastModifiedBy>Duangkamol Sangchan</cp:lastModifiedBy>
  <cp:revision>2</cp:revision>
  <cp:lastPrinted>2022-06-24T11:46:00Z</cp:lastPrinted>
  <dcterms:created xsi:type="dcterms:W3CDTF">2022-06-30T07:02:00Z</dcterms:created>
  <dcterms:modified xsi:type="dcterms:W3CDTF">2022-06-30T07:02:00Z</dcterms:modified>
</cp:coreProperties>
</file>