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0640" w14:textId="7FF0AC3D" w:rsidR="00642803" w:rsidRDefault="00642803" w:rsidP="0008028C">
      <w:pPr>
        <w:shd w:val="clear" w:color="auto" w:fill="FFFFFF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2803">
        <w:rPr>
          <w:noProof/>
        </w:rPr>
        <w:drawing>
          <wp:inline distT="0" distB="0" distL="0" distR="0" wp14:anchorId="688BAFE4" wp14:editId="744FDF97">
            <wp:extent cx="878400" cy="933769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00" cy="93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642803">
        <w:rPr>
          <w:noProof/>
        </w:rPr>
        <w:drawing>
          <wp:inline distT="0" distB="0" distL="0" distR="0" wp14:anchorId="02B8350E" wp14:editId="6793530C">
            <wp:extent cx="878831" cy="914400"/>
            <wp:effectExtent l="0" t="0" r="0" b="0"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3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EB813" w14:textId="06A729B9" w:rsidR="00E35214" w:rsidRPr="00642803" w:rsidRDefault="00E35214" w:rsidP="003144F4">
      <w:pPr>
        <w:shd w:val="clear" w:color="auto" w:fill="FFFFFF"/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67B40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                                               </w:t>
      </w:r>
      <w:r w:rsidRPr="00B67B40">
        <w:rPr>
          <w:rFonts w:asciiTheme="majorBidi" w:hAnsiTheme="majorBidi" w:cstheme="majorBidi"/>
          <w:sz w:val="32"/>
          <w:szCs w:val="32"/>
          <w:cs/>
        </w:rPr>
        <w:tab/>
        <w:t xml:space="preserve">                วันที่ </w:t>
      </w:r>
      <w:r>
        <w:rPr>
          <w:rFonts w:asciiTheme="majorBidi" w:hAnsiTheme="majorBidi" w:cstheme="majorBidi" w:hint="cs"/>
          <w:sz w:val="32"/>
          <w:szCs w:val="32"/>
          <w:cs/>
        </w:rPr>
        <w:t>23</w:t>
      </w:r>
      <w:r w:rsidRPr="00B67B40">
        <w:rPr>
          <w:rFonts w:asciiTheme="majorBidi" w:hAnsiTheme="majorBidi" w:cstheme="majorBidi"/>
          <w:sz w:val="32"/>
          <w:szCs w:val="32"/>
          <w:cs/>
        </w:rPr>
        <w:t xml:space="preserve"> มิถุนายน  25</w:t>
      </w:r>
      <w:r w:rsidRPr="00B67B40">
        <w:rPr>
          <w:rFonts w:asciiTheme="majorBidi" w:hAnsiTheme="majorBidi" w:cstheme="majorBidi"/>
          <w:sz w:val="32"/>
          <w:szCs w:val="32"/>
        </w:rPr>
        <w:t>65</w:t>
      </w:r>
    </w:p>
    <w:p w14:paraId="7BE5226E" w14:textId="77777777" w:rsidR="0008028C" w:rsidRPr="00E35214" w:rsidRDefault="0008028C" w:rsidP="003144F4">
      <w:pPr>
        <w:shd w:val="clear" w:color="auto" w:fill="FFFFFF"/>
        <w:spacing w:before="240"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521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แถลงข่าวร่วม</w:t>
      </w:r>
    </w:p>
    <w:p w14:paraId="77F9B0A2" w14:textId="331D5B34" w:rsidR="00742C96" w:rsidRPr="00E35214" w:rsidRDefault="009B1039" w:rsidP="003144F4">
      <w:pPr>
        <w:shd w:val="clear" w:color="auto" w:fill="FFFFFF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3521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เรื่อง </w:t>
      </w:r>
      <w:r w:rsidR="0071410A" w:rsidRPr="00E3521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สรุป</w:t>
      </w:r>
      <w:r w:rsidR="0007258E" w:rsidRPr="00E3521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การจำหน่ายพันธบัตรออมทรัพย์ รุ่นออมเพิ่มสุข</w:t>
      </w:r>
    </w:p>
    <w:p w14:paraId="1BB2D4FF" w14:textId="41D774A9" w:rsidR="003144F4" w:rsidRDefault="003144F4" w:rsidP="003144F4">
      <w:pPr>
        <w:tabs>
          <w:tab w:val="left" w:pos="851"/>
        </w:tabs>
        <w:spacing w:before="240" w:after="0"/>
        <w:jc w:val="thaiDistribute"/>
        <w:rPr>
          <w:rFonts w:asciiTheme="majorBidi" w:eastAsia="Times New Roman" w:hAnsiTheme="majorBidi" w:cstheme="majorBidi"/>
          <w:spacing w:val="6"/>
          <w:sz w:val="32"/>
          <w:szCs w:val="32"/>
        </w:rPr>
      </w:pPr>
      <w:r w:rsidRPr="003144F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1C42D9" w:rsidRPr="003144F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ตามที่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สำนักงานบริหารหนี้สาธารณะ (</w:t>
      </w:r>
      <w:proofErr w:type="spellStart"/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</w:rPr>
        <w:t>สบน</w:t>
      </w:r>
      <w:proofErr w:type="spellEnd"/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</w:rPr>
        <w:t>.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 ธนาคารแห่งประเทศไทย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(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</w:rPr>
        <w:t>ธปท.</w:t>
      </w:r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Pr="003144F4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>แ</w:t>
      </w:r>
      <w:proofErr w:type="spellStart"/>
      <w:r w:rsidR="00256396" w:rsidRPr="003144F4">
        <w:rPr>
          <w:rFonts w:asciiTheme="majorBidi" w:eastAsia="Times New Roman" w:hAnsiTheme="majorBidi" w:cstheme="majorBidi"/>
          <w:spacing w:val="-4"/>
          <w:sz w:val="32"/>
          <w:szCs w:val="32"/>
        </w:rPr>
        <w:t>ละธนาคารตัวแทนจำหน่าย</w:t>
      </w:r>
      <w:proofErr w:type="spellEnd"/>
      <w:r w:rsidR="00256396" w:rsidRPr="003144F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E537FD" w:rsidRPr="003144F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>ได้</w:t>
      </w:r>
      <w:r w:rsidR="001C42D9" w:rsidRPr="003144F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>เปิดจำหน่าย</w:t>
      </w:r>
      <w:r w:rsidR="00256396" w:rsidRPr="003144F4">
        <w:rPr>
          <w:rFonts w:asciiTheme="majorBidi" w:eastAsia="Times New Roman" w:hAnsiTheme="majorBidi" w:cstheme="majorBidi"/>
          <w:spacing w:val="4"/>
          <w:sz w:val="32"/>
          <w:szCs w:val="32"/>
          <w:cs/>
        </w:rPr>
        <w:t>พันธบัตรออมทรัพย์ รุ่นออมเพิ่มสุข ของกระทรวงการคลัง ในปีงบประมาณ พ.ศ. 2565 วงเงิน</w:t>
      </w:r>
      <w:r w:rsidR="00256396" w:rsidRPr="003144F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6396" w:rsidRPr="003144F4">
        <w:rPr>
          <w:rFonts w:asciiTheme="majorBidi" w:eastAsia="Times New Roman" w:hAnsiTheme="majorBidi" w:cstheme="majorBidi"/>
          <w:spacing w:val="2"/>
          <w:sz w:val="32"/>
          <w:szCs w:val="32"/>
          <w:cs/>
        </w:rPr>
        <w:t>45,000 ล้านบาท โดยเป็นการจำหน่ายให้กับประชาชน วงเงิน 40,000 ล้านบาท</w:t>
      </w:r>
      <w:r w:rsidR="00DA79ED" w:rsidRPr="003144F4">
        <w:rPr>
          <w:rFonts w:asciiTheme="majorBidi" w:eastAsia="Times New Roman" w:hAnsiTheme="majorBidi" w:cstheme="majorBidi"/>
          <w:spacing w:val="2"/>
          <w:sz w:val="32"/>
          <w:szCs w:val="32"/>
          <w:cs/>
        </w:rPr>
        <w:t xml:space="preserve"> ในวันที่ 15 – </w:t>
      </w:r>
      <w:r w:rsidR="00283279" w:rsidRPr="003144F4">
        <w:rPr>
          <w:rFonts w:asciiTheme="majorBidi" w:eastAsia="Times New Roman" w:hAnsiTheme="majorBidi" w:cstheme="majorBidi"/>
          <w:spacing w:val="2"/>
          <w:sz w:val="32"/>
          <w:szCs w:val="32"/>
          <w:cs/>
        </w:rPr>
        <w:t>22</w:t>
      </w:r>
      <w:r w:rsidR="00DA79ED" w:rsidRPr="003144F4">
        <w:rPr>
          <w:rFonts w:asciiTheme="majorBidi" w:eastAsia="Times New Roman" w:hAnsiTheme="majorBidi" w:cstheme="majorBidi"/>
          <w:spacing w:val="2"/>
          <w:sz w:val="32"/>
          <w:szCs w:val="32"/>
          <w:cs/>
        </w:rPr>
        <w:t xml:space="preserve"> มิถุนายน 2565</w:t>
      </w:r>
      <w:r w:rsidR="009E2002" w:rsidRPr="003144F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E2002" w:rsidRPr="003144F4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และ</w:t>
      </w:r>
      <w:r w:rsidR="00670EEB" w:rsidRPr="003144F4">
        <w:rPr>
          <w:rFonts w:asciiTheme="majorBidi" w:hAnsiTheme="majorBidi" w:cstheme="majorBidi"/>
          <w:spacing w:val="6"/>
          <w:sz w:val="32"/>
          <w:szCs w:val="32"/>
          <w:cs/>
        </w:rPr>
        <w:t>นิติบุคคลที่ไม่แสวงหาผลกำไร จำนวน 5</w:t>
      </w:r>
      <w:r w:rsidR="00670EEB" w:rsidRPr="003144F4">
        <w:rPr>
          <w:rFonts w:asciiTheme="majorBidi" w:hAnsiTheme="majorBidi" w:cstheme="majorBidi"/>
          <w:spacing w:val="6"/>
          <w:sz w:val="32"/>
          <w:szCs w:val="32"/>
        </w:rPr>
        <w:t xml:space="preserve">,000 </w:t>
      </w:r>
      <w:r w:rsidR="00670EEB" w:rsidRPr="003144F4">
        <w:rPr>
          <w:rFonts w:asciiTheme="majorBidi" w:hAnsiTheme="majorBidi" w:cstheme="majorBidi"/>
          <w:spacing w:val="6"/>
          <w:sz w:val="32"/>
          <w:szCs w:val="32"/>
          <w:cs/>
        </w:rPr>
        <w:t>ล้านบาท</w:t>
      </w:r>
      <w:r w:rsidR="00DA79ED" w:rsidRPr="003144F4">
        <w:rPr>
          <w:rFonts w:asciiTheme="majorBidi" w:hAnsiTheme="majorBidi" w:cstheme="majorBidi"/>
          <w:spacing w:val="6"/>
          <w:sz w:val="32"/>
          <w:szCs w:val="32"/>
          <w:cs/>
        </w:rPr>
        <w:t xml:space="preserve"> ในวันที่ 20 – 30 มิถุนายน 2565</w:t>
      </w:r>
      <w:r w:rsidR="00670EEB" w:rsidRPr="003144F4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 </w:t>
      </w:r>
      <w:r w:rsidR="00E15C0D" w:rsidRPr="003144F4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 xml:space="preserve">นั้น </w:t>
      </w:r>
    </w:p>
    <w:p w14:paraId="2D127F40" w14:textId="77777777" w:rsidR="003144F4" w:rsidRDefault="00E15C0D" w:rsidP="003144F4">
      <w:pPr>
        <w:tabs>
          <w:tab w:val="left" w:pos="851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144F4">
        <w:rPr>
          <w:rFonts w:asciiTheme="majorBidi" w:eastAsia="Times New Roman" w:hAnsiTheme="majorBidi" w:cstheme="majorBidi"/>
          <w:spacing w:val="6"/>
          <w:sz w:val="32"/>
          <w:szCs w:val="32"/>
          <w:cs/>
        </w:rPr>
        <w:t>ขอรายงาน</w:t>
      </w:r>
      <w:r w:rsidR="009E2002" w:rsidRPr="003144F4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การดำเนินการที่เกี่ยวข้อง </w:t>
      </w:r>
      <w:r w:rsidR="00256396" w:rsidRPr="003144F4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14:paraId="2AACA8BE" w14:textId="004DA20C" w:rsidR="005D5802" w:rsidRDefault="003144F4" w:rsidP="003144F4">
      <w:pPr>
        <w:tabs>
          <w:tab w:val="left" w:pos="851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ภายใต้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>วงเงิน</w:t>
      </w:r>
      <w:r w:rsidR="00D3201C" w:rsidRPr="00E35214">
        <w:rPr>
          <w:rFonts w:asciiTheme="majorBidi" w:hAnsiTheme="majorBidi" w:cstheme="majorBidi"/>
          <w:sz w:val="32"/>
          <w:szCs w:val="32"/>
          <w:cs/>
        </w:rPr>
        <w:t>ที่จัด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>จำหน่าย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ให้</w:t>
      </w:r>
      <w:r w:rsidR="00D3201C" w:rsidRPr="00E35214">
        <w:rPr>
          <w:rFonts w:asciiTheme="majorBidi" w:hAnsiTheme="majorBidi" w:cstheme="majorBidi"/>
          <w:sz w:val="32"/>
          <w:szCs w:val="32"/>
          <w:cs/>
        </w:rPr>
        <w:t>แก่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ประชาชนจำนวน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 xml:space="preserve"> 40,000 ล้านบาท </w:t>
      </w:r>
      <w:r w:rsidR="00446909" w:rsidRPr="00E35214">
        <w:rPr>
          <w:rFonts w:asciiTheme="majorBidi" w:hAnsiTheme="majorBidi" w:cstheme="majorBidi"/>
          <w:sz w:val="32"/>
          <w:szCs w:val="32"/>
          <w:cs/>
        </w:rPr>
        <w:t>ได้ดำเนินการ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 xml:space="preserve">จัดสรรให้กับผู้ลงทุน </w:t>
      </w:r>
      <w:r w:rsidR="008145C4" w:rsidRPr="003144F4">
        <w:rPr>
          <w:rFonts w:asciiTheme="majorBidi" w:hAnsiTheme="majorBidi" w:cstheme="majorBidi"/>
          <w:spacing w:val="-4"/>
          <w:sz w:val="32"/>
          <w:szCs w:val="32"/>
          <w:cs/>
        </w:rPr>
        <w:t>19</w:t>
      </w:r>
      <w:r w:rsidR="008145C4" w:rsidRPr="003144F4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8145C4" w:rsidRPr="003144F4">
        <w:rPr>
          <w:rFonts w:asciiTheme="majorBidi" w:hAnsiTheme="majorBidi" w:cstheme="majorBidi"/>
          <w:spacing w:val="-4"/>
          <w:sz w:val="32"/>
          <w:szCs w:val="32"/>
          <w:cs/>
        </w:rPr>
        <w:t>501</w:t>
      </w:r>
      <w:r w:rsidR="00256396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201C" w:rsidRPr="003144F4">
        <w:rPr>
          <w:rFonts w:asciiTheme="majorBidi" w:hAnsiTheme="majorBidi" w:cstheme="majorBidi"/>
          <w:spacing w:val="-4"/>
          <w:sz w:val="32"/>
          <w:szCs w:val="32"/>
          <w:cs/>
        </w:rPr>
        <w:t>ราย</w:t>
      </w:r>
      <w:r w:rsidR="00256396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201C" w:rsidRPr="003144F4">
        <w:rPr>
          <w:rFonts w:asciiTheme="majorBidi" w:hAnsiTheme="majorBidi" w:cstheme="majorBidi"/>
          <w:spacing w:val="-4"/>
          <w:sz w:val="32"/>
          <w:szCs w:val="32"/>
          <w:cs/>
        </w:rPr>
        <w:t>เป็น</w:t>
      </w:r>
      <w:r w:rsidR="00256396" w:rsidRPr="003144F4">
        <w:rPr>
          <w:rFonts w:asciiTheme="majorBidi" w:hAnsiTheme="majorBidi" w:cstheme="majorBidi"/>
          <w:spacing w:val="-4"/>
          <w:sz w:val="32"/>
          <w:szCs w:val="32"/>
          <w:cs/>
        </w:rPr>
        <w:t>วงเงินทั้งสิ้น</w:t>
      </w:r>
      <w:r w:rsidR="00F6214D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83C68" w:rsidRPr="003144F4">
        <w:rPr>
          <w:rFonts w:asciiTheme="majorBidi" w:hAnsiTheme="majorBidi" w:cstheme="majorBidi"/>
          <w:spacing w:val="-4"/>
          <w:sz w:val="32"/>
          <w:szCs w:val="32"/>
          <w:cs/>
        </w:rPr>
        <w:t>37,693.452</w:t>
      </w:r>
      <w:r w:rsidR="00256396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ล้านบาท หรือคิดเป็นร้อยละ</w:t>
      </w:r>
      <w:r w:rsidR="00C83C68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94.23</w:t>
      </w:r>
      <w:r w:rsidR="00256396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13386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ของวงเงิน </w:t>
      </w:r>
      <w:r w:rsidR="00650229" w:rsidRPr="003144F4">
        <w:rPr>
          <w:rFonts w:asciiTheme="majorBidi" w:hAnsiTheme="majorBidi" w:cstheme="majorBidi"/>
          <w:spacing w:val="-4"/>
          <w:sz w:val="32"/>
          <w:szCs w:val="32"/>
          <w:cs/>
        </w:rPr>
        <w:t>และมีวงเงินคงเหลือจำนวน</w:t>
      </w:r>
      <w:r w:rsidR="00650229" w:rsidRPr="00E35214">
        <w:rPr>
          <w:rFonts w:asciiTheme="majorBidi" w:hAnsiTheme="majorBidi" w:cstheme="majorBidi"/>
          <w:sz w:val="32"/>
          <w:szCs w:val="32"/>
          <w:cs/>
        </w:rPr>
        <w:t xml:space="preserve"> 2,306.548 ล้านบาท 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>โดย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การจัดสรรวงเงิน</w:t>
      </w:r>
      <w:r w:rsidR="00446909" w:rsidRPr="00E35214">
        <w:rPr>
          <w:rFonts w:asciiTheme="majorBidi" w:hAnsiTheme="majorBidi" w:cstheme="majorBidi"/>
          <w:sz w:val="32"/>
          <w:szCs w:val="32"/>
          <w:cs/>
        </w:rPr>
        <w:t>ดังกล่าว ได้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ดำเนินการผ่านระบบจัดสรรอัตโนมัติ (</w:t>
      </w:r>
      <w:r w:rsidR="00F6214D" w:rsidRPr="00E35214">
        <w:rPr>
          <w:rFonts w:asciiTheme="majorBidi" w:hAnsiTheme="majorBidi" w:cstheme="majorBidi"/>
          <w:sz w:val="32"/>
          <w:szCs w:val="32"/>
        </w:rPr>
        <w:t xml:space="preserve">Automatic Queuing System) 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เรียงตามคำสั่งซื้อที่ส่งเข้าสู่ระบบจัดสรรกลาง</w:t>
      </w:r>
      <w:r w:rsidR="00A06262" w:rsidRPr="00E35214">
        <w:rPr>
          <w:rFonts w:asciiTheme="majorBidi" w:hAnsiTheme="majorBidi" w:cstheme="majorBidi"/>
          <w:sz w:val="32"/>
          <w:szCs w:val="32"/>
          <w:cs/>
        </w:rPr>
        <w:t>ของ ธปท.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6214D" w:rsidRPr="00E35214">
        <w:rPr>
          <w:rFonts w:asciiTheme="majorBidi" w:hAnsiTheme="majorBidi" w:cstheme="majorBidi"/>
          <w:sz w:val="32"/>
          <w:szCs w:val="32"/>
        </w:rPr>
        <w:t>First Come</w:t>
      </w:r>
      <w:r w:rsidR="003C0307" w:rsidRPr="00E35214">
        <w:rPr>
          <w:rFonts w:asciiTheme="majorBidi" w:hAnsiTheme="majorBidi" w:cstheme="majorBidi"/>
          <w:sz w:val="32"/>
          <w:szCs w:val="32"/>
        </w:rPr>
        <w:t>,</w:t>
      </w:r>
      <w:r w:rsidR="00F6214D" w:rsidRPr="00E35214">
        <w:rPr>
          <w:rFonts w:asciiTheme="majorBidi" w:hAnsiTheme="majorBidi" w:cstheme="majorBidi"/>
          <w:sz w:val="32"/>
          <w:szCs w:val="32"/>
        </w:rPr>
        <w:t xml:space="preserve"> First Serve</w:t>
      </w:r>
      <w:r w:rsidR="003C0307" w:rsidRPr="00E35214">
        <w:rPr>
          <w:rFonts w:asciiTheme="majorBidi" w:hAnsiTheme="majorBidi" w:cstheme="majorBidi"/>
          <w:sz w:val="32"/>
          <w:szCs w:val="32"/>
        </w:rPr>
        <w:t>d</w:t>
      </w:r>
      <w:r w:rsidR="00F6214D" w:rsidRPr="00E35214">
        <w:rPr>
          <w:rFonts w:asciiTheme="majorBidi" w:hAnsiTheme="majorBidi" w:cstheme="majorBidi"/>
          <w:sz w:val="32"/>
          <w:szCs w:val="32"/>
        </w:rPr>
        <w:t>)</w:t>
      </w:r>
    </w:p>
    <w:p w14:paraId="14E5A815" w14:textId="217C4098" w:rsidR="003144F4" w:rsidRDefault="003144F4" w:rsidP="003144F4">
      <w:pPr>
        <w:tabs>
          <w:tab w:val="left" w:pos="851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144F4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3144F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2. </w:t>
      </w:r>
      <w:r w:rsidR="00F6214D" w:rsidRPr="003144F4">
        <w:rPr>
          <w:rFonts w:asciiTheme="majorBidi" w:hAnsiTheme="majorBidi" w:cstheme="majorBidi"/>
          <w:sz w:val="32"/>
          <w:szCs w:val="32"/>
          <w:cs/>
        </w:rPr>
        <w:t>การจำหน่ายพันธบัตรออมทรัพย์ครั้งนี้ได้รับความสนใจจากประชาชนอย่างมาก ทำให้</w:t>
      </w:r>
      <w:r w:rsidR="001D7779" w:rsidRPr="003144F4">
        <w:rPr>
          <w:rFonts w:asciiTheme="majorBidi" w:hAnsiTheme="majorBidi" w:cstheme="majorBidi"/>
          <w:sz w:val="32"/>
          <w:szCs w:val="32"/>
          <w:cs/>
        </w:rPr>
        <w:t>มี</w:t>
      </w:r>
      <w:r w:rsidR="007931BE" w:rsidRPr="003144F4">
        <w:rPr>
          <w:rFonts w:asciiTheme="majorBidi" w:hAnsiTheme="majorBidi" w:cstheme="majorBidi"/>
          <w:sz w:val="32"/>
          <w:szCs w:val="32"/>
          <w:cs/>
        </w:rPr>
        <w:t>คำสั่งซื้อ</w:t>
      </w:r>
      <w:r w:rsidR="001D7779" w:rsidRPr="003144F4">
        <w:rPr>
          <w:rFonts w:asciiTheme="majorBidi" w:hAnsiTheme="majorBidi" w:cstheme="majorBidi"/>
          <w:sz w:val="32"/>
          <w:szCs w:val="32"/>
          <w:cs/>
        </w:rPr>
        <w:t>ถูก</w:t>
      </w:r>
      <w:r w:rsidR="00F6214D" w:rsidRPr="003144F4">
        <w:rPr>
          <w:rFonts w:asciiTheme="majorBidi" w:hAnsiTheme="majorBidi" w:cstheme="majorBidi"/>
          <w:sz w:val="32"/>
          <w:szCs w:val="32"/>
          <w:cs/>
        </w:rPr>
        <w:t>ส่ง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>เข้าสู่ระบบจัดสรรกลาง</w:t>
      </w:r>
      <w:r w:rsidR="00532BD0" w:rsidRPr="00E35214">
        <w:rPr>
          <w:rFonts w:asciiTheme="majorBidi" w:hAnsiTheme="majorBidi" w:cstheme="majorBidi"/>
          <w:sz w:val="32"/>
          <w:szCs w:val="32"/>
          <w:cs/>
        </w:rPr>
        <w:t>ของ ธปท.</w:t>
      </w:r>
      <w:r w:rsidR="0074318D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5B24" w:rsidRPr="00E35214">
        <w:rPr>
          <w:rFonts w:asciiTheme="majorBidi" w:hAnsiTheme="majorBidi" w:cstheme="majorBidi"/>
          <w:sz w:val="32"/>
          <w:szCs w:val="32"/>
          <w:cs/>
        </w:rPr>
        <w:t>ในปริมาณ</w:t>
      </w:r>
      <w:r w:rsidR="00D5100D" w:rsidRPr="00E35214">
        <w:rPr>
          <w:rFonts w:asciiTheme="majorBidi" w:hAnsiTheme="majorBidi" w:cstheme="majorBidi"/>
          <w:sz w:val="32"/>
          <w:szCs w:val="32"/>
          <w:cs/>
        </w:rPr>
        <w:t>มาก</w:t>
      </w:r>
      <w:r w:rsidR="007931BE" w:rsidRPr="00E35214">
        <w:rPr>
          <w:rFonts w:asciiTheme="majorBidi" w:hAnsiTheme="majorBidi" w:cstheme="majorBidi"/>
          <w:sz w:val="32"/>
          <w:szCs w:val="32"/>
          <w:cs/>
        </w:rPr>
        <w:t>กว่าปกติ</w:t>
      </w:r>
      <w:r w:rsidR="00F6214D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5B24" w:rsidRPr="00E35214">
        <w:rPr>
          <w:rFonts w:asciiTheme="majorBidi" w:hAnsiTheme="majorBidi" w:cstheme="majorBidi"/>
          <w:sz w:val="32"/>
          <w:szCs w:val="32"/>
          <w:cs/>
        </w:rPr>
        <w:t>ส่งผลให้</w:t>
      </w:r>
      <w:r w:rsidR="006F3765" w:rsidRPr="00E35214">
        <w:rPr>
          <w:rFonts w:asciiTheme="majorBidi" w:hAnsiTheme="majorBidi" w:cstheme="majorBidi"/>
          <w:sz w:val="32"/>
          <w:szCs w:val="32"/>
          <w:cs/>
        </w:rPr>
        <w:t>ร</w:t>
      </w:r>
      <w:bookmarkStart w:id="0" w:name="_GoBack"/>
      <w:bookmarkEnd w:id="0"/>
      <w:r w:rsidR="006F3765" w:rsidRPr="00E35214">
        <w:rPr>
          <w:rFonts w:asciiTheme="majorBidi" w:hAnsiTheme="majorBidi" w:cstheme="majorBidi"/>
          <w:sz w:val="32"/>
          <w:szCs w:val="32"/>
          <w:cs/>
        </w:rPr>
        <w:t>ะบบจัดสรรไม่สามารถประมวลผลได้ทัน</w:t>
      </w:r>
      <w:r w:rsidR="00C81362" w:rsidRPr="00E35214">
        <w:rPr>
          <w:rFonts w:asciiTheme="majorBidi" w:hAnsiTheme="majorBidi" w:cstheme="majorBidi"/>
          <w:sz w:val="32"/>
          <w:szCs w:val="32"/>
          <w:cs/>
        </w:rPr>
        <w:t>และ</w:t>
      </w:r>
      <w:r w:rsidR="00C81362" w:rsidRPr="003144F4">
        <w:rPr>
          <w:rFonts w:asciiTheme="majorBidi" w:hAnsiTheme="majorBidi" w:cstheme="majorBidi"/>
          <w:spacing w:val="-4"/>
          <w:sz w:val="32"/>
          <w:szCs w:val="32"/>
          <w:cs/>
        </w:rPr>
        <w:t>มีคำสั่งซื้อที่ค้างคิวอยู่จำนวนมาก</w:t>
      </w:r>
      <w:r w:rsidR="00F6214D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81362" w:rsidRPr="003144F4">
        <w:rPr>
          <w:rFonts w:asciiTheme="majorBidi" w:hAnsiTheme="majorBidi" w:cstheme="majorBidi"/>
          <w:spacing w:val="-4"/>
          <w:sz w:val="32"/>
          <w:szCs w:val="32"/>
          <w:cs/>
        </w:rPr>
        <w:t>เพื่อ</w:t>
      </w:r>
      <w:r w:rsidR="00355F3D" w:rsidRPr="003144F4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ป้องกันความเสียหายที่จะเกิดแก่ผู้สนใจลงทุน  </w:t>
      </w:r>
      <w:r w:rsidR="00412F28" w:rsidRPr="003144F4">
        <w:rPr>
          <w:rFonts w:asciiTheme="majorBidi" w:hAnsiTheme="majorBidi" w:cstheme="majorBidi"/>
          <w:spacing w:val="-4"/>
          <w:sz w:val="32"/>
          <w:szCs w:val="32"/>
          <w:cs/>
        </w:rPr>
        <w:t>สบน. และ ธปท. จึงได้ปิดระบบ</w:t>
      </w:r>
      <w:r w:rsidR="00EF100B" w:rsidRPr="00E35214">
        <w:rPr>
          <w:rFonts w:asciiTheme="majorBidi" w:hAnsiTheme="majorBidi" w:cstheme="majorBidi"/>
          <w:sz w:val="32"/>
          <w:szCs w:val="32"/>
          <w:cs/>
        </w:rPr>
        <w:t>รับ</w:t>
      </w:r>
      <w:r w:rsidR="00412F28" w:rsidRPr="00E35214">
        <w:rPr>
          <w:rFonts w:asciiTheme="majorBidi" w:hAnsiTheme="majorBidi" w:cstheme="majorBidi"/>
          <w:sz w:val="32"/>
          <w:szCs w:val="32"/>
          <w:cs/>
        </w:rPr>
        <w:t>คำสั่งซื้อ</w:t>
      </w:r>
      <w:r w:rsidR="00EF100B" w:rsidRPr="00E35214">
        <w:rPr>
          <w:rFonts w:asciiTheme="majorBidi" w:hAnsiTheme="majorBidi" w:cstheme="majorBidi"/>
          <w:sz w:val="32"/>
          <w:szCs w:val="32"/>
          <w:cs/>
        </w:rPr>
        <w:t xml:space="preserve">ในเวลา </w:t>
      </w:r>
      <w:r w:rsidR="00B00621" w:rsidRPr="00E35214">
        <w:rPr>
          <w:rFonts w:asciiTheme="majorBidi" w:hAnsiTheme="majorBidi" w:cstheme="majorBidi"/>
          <w:sz w:val="32"/>
          <w:szCs w:val="32"/>
        </w:rPr>
        <w:t>0</w:t>
      </w:r>
      <w:r w:rsidR="00EF100B" w:rsidRPr="00E35214">
        <w:rPr>
          <w:rFonts w:asciiTheme="majorBidi" w:hAnsiTheme="majorBidi" w:cstheme="majorBidi"/>
          <w:sz w:val="32"/>
          <w:szCs w:val="32"/>
          <w:cs/>
        </w:rPr>
        <w:t>9.</w:t>
      </w:r>
      <w:r w:rsidR="008D1971" w:rsidRPr="00E35214">
        <w:rPr>
          <w:rFonts w:asciiTheme="majorBidi" w:hAnsiTheme="majorBidi" w:cstheme="majorBidi"/>
          <w:sz w:val="32"/>
          <w:szCs w:val="32"/>
          <w:cs/>
        </w:rPr>
        <w:t>41</w:t>
      </w:r>
      <w:r w:rsidR="00EF100B" w:rsidRPr="00E35214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F7269F" w:rsidRPr="00E35214">
        <w:rPr>
          <w:rFonts w:asciiTheme="majorBidi" w:hAnsiTheme="majorBidi" w:cstheme="majorBidi"/>
          <w:sz w:val="32"/>
          <w:szCs w:val="32"/>
          <w:cs/>
        </w:rPr>
        <w:t xml:space="preserve">ของวันที่ 15 มิถุนายน 2565 </w:t>
      </w:r>
    </w:p>
    <w:p w14:paraId="113D2660" w14:textId="79F7A0E7" w:rsidR="00A665B9" w:rsidRPr="00E35214" w:rsidRDefault="003144F4" w:rsidP="008D39E3">
      <w:pPr>
        <w:tabs>
          <w:tab w:val="left" w:pos="851"/>
        </w:tabs>
        <w:spacing w:after="0"/>
        <w:jc w:val="thaiDistribute"/>
        <w:rPr>
          <w:rFonts w:asciiTheme="majorBidi" w:eastAsia="Times New Roman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3144F4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3. </w:t>
      </w:r>
      <w:r w:rsidR="00355F3D" w:rsidRPr="003144F4">
        <w:rPr>
          <w:rFonts w:asciiTheme="majorBidi" w:hAnsiTheme="majorBidi" w:cstheme="majorBidi"/>
          <w:spacing w:val="-2"/>
          <w:sz w:val="32"/>
          <w:szCs w:val="32"/>
          <w:cs/>
        </w:rPr>
        <w:t>ในการ</w:t>
      </w:r>
      <w:r w:rsidR="00C34765" w:rsidRPr="003144F4">
        <w:rPr>
          <w:rFonts w:asciiTheme="majorBidi" w:hAnsiTheme="majorBidi" w:cstheme="majorBidi"/>
          <w:spacing w:val="-2"/>
          <w:sz w:val="32"/>
          <w:szCs w:val="32"/>
          <w:cs/>
        </w:rPr>
        <w:t xml:space="preserve">แก้ไขปัญหา </w:t>
      </w:r>
      <w:r w:rsidR="002E33D2" w:rsidRPr="003144F4">
        <w:rPr>
          <w:rFonts w:asciiTheme="majorBidi" w:hAnsiTheme="majorBidi" w:cstheme="majorBidi"/>
          <w:spacing w:val="-2"/>
          <w:sz w:val="32"/>
          <w:szCs w:val="32"/>
          <w:cs/>
        </w:rPr>
        <w:t xml:space="preserve">สบน. ร่วมกับ ธปท. </w:t>
      </w:r>
      <w:r w:rsidR="00355F3D" w:rsidRPr="003144F4">
        <w:rPr>
          <w:rFonts w:asciiTheme="majorBidi" w:hAnsiTheme="majorBidi" w:cstheme="majorBidi"/>
          <w:spacing w:val="-2"/>
          <w:sz w:val="32"/>
          <w:szCs w:val="32"/>
          <w:cs/>
        </w:rPr>
        <w:t>ได้</w:t>
      </w:r>
      <w:r w:rsidR="00C34765" w:rsidRPr="003144F4">
        <w:rPr>
          <w:rFonts w:asciiTheme="majorBidi" w:hAnsiTheme="majorBidi" w:cstheme="majorBidi"/>
          <w:spacing w:val="-2"/>
          <w:sz w:val="32"/>
          <w:szCs w:val="32"/>
          <w:cs/>
        </w:rPr>
        <w:t>นำข้อมูลทั้งหมดที่ถูกส่งเข้ามายังระบบ</w:t>
      </w:r>
      <w:r w:rsidR="00C62BA4" w:rsidRPr="003144F4">
        <w:rPr>
          <w:rFonts w:asciiTheme="majorBidi" w:hAnsiTheme="majorBidi" w:cstheme="majorBidi"/>
          <w:spacing w:val="-2"/>
          <w:sz w:val="32"/>
          <w:szCs w:val="32"/>
          <w:cs/>
        </w:rPr>
        <w:t>งาน</w:t>
      </w:r>
      <w:r w:rsidR="00C34765" w:rsidRPr="003144F4">
        <w:rPr>
          <w:rFonts w:asciiTheme="majorBidi" w:hAnsiTheme="majorBidi" w:cstheme="majorBidi"/>
          <w:spacing w:val="-2"/>
          <w:sz w:val="32"/>
          <w:szCs w:val="32"/>
          <w:cs/>
        </w:rPr>
        <w:t>กลาง</w:t>
      </w:r>
      <w:r w:rsidR="00C62BA4" w:rsidRPr="003144F4">
        <w:rPr>
          <w:rFonts w:asciiTheme="majorBidi" w:hAnsiTheme="majorBidi" w:cstheme="majorBidi"/>
          <w:spacing w:val="-2"/>
          <w:sz w:val="32"/>
          <w:szCs w:val="32"/>
          <w:cs/>
        </w:rPr>
        <w:t xml:space="preserve">ของ ธปท. </w:t>
      </w:r>
      <w:r w:rsidR="00C34765" w:rsidRPr="00E35214">
        <w:rPr>
          <w:rFonts w:asciiTheme="majorBidi" w:hAnsiTheme="majorBidi" w:cstheme="majorBidi"/>
          <w:sz w:val="32"/>
          <w:szCs w:val="32"/>
          <w:cs/>
        </w:rPr>
        <w:t>มา</w:t>
      </w:r>
      <w:r w:rsidR="00A66FB3" w:rsidRPr="00E35214">
        <w:rPr>
          <w:rFonts w:asciiTheme="majorBidi" w:hAnsiTheme="majorBidi" w:cstheme="majorBidi"/>
          <w:sz w:val="32"/>
          <w:szCs w:val="32"/>
          <w:cs/>
        </w:rPr>
        <w:t>จัดสรรตามลำดับเวลาที่ได้รับ</w:t>
      </w:r>
      <w:r w:rsidR="0075638E" w:rsidRPr="00E35214">
        <w:rPr>
          <w:rFonts w:asciiTheme="majorBidi" w:hAnsiTheme="majorBidi" w:cstheme="majorBidi"/>
          <w:sz w:val="32"/>
          <w:szCs w:val="32"/>
          <w:cs/>
        </w:rPr>
        <w:t xml:space="preserve">ในระบบ </w:t>
      </w:r>
      <w:r w:rsidR="00A665B9" w:rsidRPr="00E35214">
        <w:rPr>
          <w:rFonts w:asciiTheme="majorBidi" w:hAnsiTheme="majorBidi" w:cstheme="majorBidi"/>
          <w:sz w:val="32"/>
          <w:szCs w:val="32"/>
          <w:cs/>
        </w:rPr>
        <w:t>ทั้งนี้</w:t>
      </w:r>
    </w:p>
    <w:p w14:paraId="3650554D" w14:textId="77777777" w:rsidR="005D1C60" w:rsidRPr="003144F4" w:rsidRDefault="008551E5" w:rsidP="008D39E3">
      <w:pPr>
        <w:pStyle w:val="ListParagraph"/>
        <w:numPr>
          <w:ilvl w:val="1"/>
          <w:numId w:val="4"/>
        </w:numPr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35214">
        <w:rPr>
          <w:rFonts w:asciiTheme="majorBidi" w:hAnsiTheme="majorBidi" w:cstheme="majorBidi"/>
          <w:sz w:val="32"/>
          <w:szCs w:val="32"/>
          <w:cs/>
        </w:rPr>
        <w:t>ปัญหา</w:t>
      </w:r>
      <w:r w:rsidR="00475A2F" w:rsidRPr="00E35214">
        <w:rPr>
          <w:rFonts w:asciiTheme="majorBidi" w:hAnsiTheme="majorBidi" w:cstheme="majorBidi"/>
          <w:sz w:val="32"/>
          <w:szCs w:val="32"/>
          <w:cs/>
        </w:rPr>
        <w:t>ความแออัดของคำสั่งซื้อ</w:t>
      </w:r>
      <w:r w:rsidRPr="00E35214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475A2F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5214">
        <w:rPr>
          <w:rFonts w:asciiTheme="majorBidi" w:hAnsiTheme="majorBidi" w:cstheme="majorBidi"/>
          <w:sz w:val="32"/>
          <w:szCs w:val="32"/>
          <w:cs/>
        </w:rPr>
        <w:t>ทำ</w:t>
      </w:r>
      <w:r w:rsidR="00475A2F" w:rsidRPr="00E35214">
        <w:rPr>
          <w:rFonts w:asciiTheme="majorBidi" w:hAnsiTheme="majorBidi" w:cstheme="majorBidi"/>
          <w:sz w:val="32"/>
          <w:szCs w:val="32"/>
          <w:cs/>
        </w:rPr>
        <w:t>ให้คำสั่งซื้อของผู้สนใจ</w:t>
      </w:r>
      <w:r w:rsidR="000F5B91" w:rsidRPr="00E35214">
        <w:rPr>
          <w:rFonts w:asciiTheme="majorBidi" w:hAnsiTheme="majorBidi" w:cstheme="majorBidi"/>
          <w:sz w:val="32"/>
          <w:szCs w:val="32"/>
          <w:cs/>
        </w:rPr>
        <w:t>ลงทุน</w:t>
      </w:r>
      <w:r w:rsidR="00475A2F" w:rsidRPr="00E35214">
        <w:rPr>
          <w:rFonts w:asciiTheme="majorBidi" w:hAnsiTheme="majorBidi" w:cstheme="majorBidi"/>
          <w:sz w:val="32"/>
          <w:szCs w:val="32"/>
          <w:cs/>
        </w:rPr>
        <w:t>บางรายไม่ถูกส่งผ่านเข้า</w:t>
      </w:r>
      <w:r w:rsidR="00475A2F" w:rsidRPr="003144F4">
        <w:rPr>
          <w:rFonts w:asciiTheme="majorBidi" w:hAnsiTheme="majorBidi" w:cstheme="majorBidi"/>
          <w:spacing w:val="2"/>
          <w:sz w:val="32"/>
          <w:szCs w:val="32"/>
          <w:cs/>
        </w:rPr>
        <w:t>มายังระบบจัดสรรกลางของ ธปท.</w:t>
      </w:r>
      <w:r w:rsidR="009F6EEE" w:rsidRPr="003144F4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3144F4">
        <w:rPr>
          <w:rFonts w:asciiTheme="majorBidi" w:hAnsiTheme="majorBidi" w:cstheme="majorBidi"/>
          <w:spacing w:val="2"/>
          <w:sz w:val="32"/>
          <w:szCs w:val="32"/>
          <w:cs/>
        </w:rPr>
        <w:t>จึง</w:t>
      </w:r>
      <w:r w:rsidR="00E630B5" w:rsidRPr="003144F4">
        <w:rPr>
          <w:rFonts w:asciiTheme="majorBidi" w:hAnsiTheme="majorBidi" w:cstheme="majorBidi"/>
          <w:spacing w:val="2"/>
          <w:sz w:val="32"/>
          <w:szCs w:val="32"/>
          <w:cs/>
        </w:rPr>
        <w:t>เป็น</w:t>
      </w:r>
      <w:r w:rsidR="008C2406" w:rsidRPr="003144F4">
        <w:rPr>
          <w:rFonts w:asciiTheme="majorBidi" w:hAnsiTheme="majorBidi" w:cstheme="majorBidi"/>
          <w:spacing w:val="2"/>
          <w:sz w:val="32"/>
          <w:szCs w:val="32"/>
          <w:cs/>
        </w:rPr>
        <w:t>อีกสา</w:t>
      </w:r>
      <w:r w:rsidR="00E630B5" w:rsidRPr="003144F4">
        <w:rPr>
          <w:rFonts w:asciiTheme="majorBidi" w:hAnsiTheme="majorBidi" w:cstheme="majorBidi"/>
          <w:spacing w:val="2"/>
          <w:sz w:val="32"/>
          <w:szCs w:val="32"/>
          <w:cs/>
        </w:rPr>
        <w:t>เหตุ</w:t>
      </w:r>
      <w:r w:rsidR="008C2406" w:rsidRPr="003144F4">
        <w:rPr>
          <w:rFonts w:asciiTheme="majorBidi" w:hAnsiTheme="majorBidi" w:cstheme="majorBidi"/>
          <w:spacing w:val="2"/>
          <w:sz w:val="32"/>
          <w:szCs w:val="32"/>
          <w:cs/>
        </w:rPr>
        <w:t>หนึ่งที่ทำให้</w:t>
      </w:r>
      <w:r w:rsidR="00E630B5" w:rsidRPr="003144F4">
        <w:rPr>
          <w:rFonts w:asciiTheme="majorBidi" w:hAnsiTheme="majorBidi" w:cstheme="majorBidi"/>
          <w:spacing w:val="2"/>
          <w:sz w:val="32"/>
          <w:szCs w:val="32"/>
          <w:cs/>
        </w:rPr>
        <w:t>ผู้</w:t>
      </w:r>
      <w:r w:rsidR="004D70F6" w:rsidRPr="003144F4">
        <w:rPr>
          <w:rFonts w:asciiTheme="majorBidi" w:hAnsiTheme="majorBidi" w:cstheme="majorBidi"/>
          <w:spacing w:val="2"/>
          <w:sz w:val="32"/>
          <w:szCs w:val="32"/>
          <w:cs/>
        </w:rPr>
        <w:t>สนใจ</w:t>
      </w:r>
      <w:r w:rsidR="000F5B91" w:rsidRPr="003144F4">
        <w:rPr>
          <w:rFonts w:asciiTheme="majorBidi" w:hAnsiTheme="majorBidi" w:cstheme="majorBidi"/>
          <w:spacing w:val="2"/>
          <w:sz w:val="32"/>
          <w:szCs w:val="32"/>
          <w:cs/>
        </w:rPr>
        <w:t>ลงทุน</w:t>
      </w:r>
      <w:r w:rsidR="00E75005" w:rsidRPr="003144F4">
        <w:rPr>
          <w:rFonts w:asciiTheme="majorBidi" w:hAnsiTheme="majorBidi" w:cstheme="majorBidi"/>
          <w:spacing w:val="2"/>
          <w:sz w:val="32"/>
          <w:szCs w:val="32"/>
          <w:cs/>
        </w:rPr>
        <w:t>บางส่วน</w:t>
      </w:r>
      <w:r w:rsidR="00CA43D7" w:rsidRPr="003144F4">
        <w:rPr>
          <w:rFonts w:asciiTheme="majorBidi" w:hAnsiTheme="majorBidi" w:cstheme="majorBidi"/>
          <w:spacing w:val="2"/>
          <w:sz w:val="32"/>
          <w:szCs w:val="32"/>
          <w:cs/>
        </w:rPr>
        <w:t>ไม่ได้รับ</w:t>
      </w:r>
      <w:r w:rsidR="00CA43D7" w:rsidRPr="003144F4">
        <w:rPr>
          <w:rFonts w:asciiTheme="majorBidi" w:hAnsiTheme="majorBidi" w:cstheme="majorBidi"/>
          <w:sz w:val="32"/>
          <w:szCs w:val="32"/>
          <w:cs/>
        </w:rPr>
        <w:t>จัดสรรพันธบัตรออมทรัพย์</w:t>
      </w:r>
      <w:r w:rsidR="00FB28BB" w:rsidRPr="003144F4">
        <w:rPr>
          <w:rFonts w:asciiTheme="majorBidi" w:hAnsiTheme="majorBidi" w:cstheme="majorBidi"/>
          <w:sz w:val="32"/>
          <w:szCs w:val="32"/>
          <w:cs/>
        </w:rPr>
        <w:t>ข้างต้น</w:t>
      </w:r>
    </w:p>
    <w:p w14:paraId="051D536F" w14:textId="77777777" w:rsidR="004D4BE8" w:rsidRPr="00E35214" w:rsidRDefault="00A914FC" w:rsidP="008D39E3">
      <w:pPr>
        <w:pStyle w:val="ListParagraph"/>
        <w:numPr>
          <w:ilvl w:val="1"/>
          <w:numId w:val="4"/>
        </w:numPr>
        <w:spacing w:after="0"/>
        <w:jc w:val="thaiDistribute"/>
        <w:rPr>
          <w:rFonts w:asciiTheme="majorBidi" w:eastAsia="Times New Roman" w:hAnsiTheme="majorBidi" w:cstheme="majorBidi"/>
          <w:spacing w:val="-2"/>
          <w:sz w:val="32"/>
          <w:szCs w:val="32"/>
        </w:rPr>
      </w:pPr>
      <w:r w:rsidRPr="008D39E3">
        <w:rPr>
          <w:rFonts w:asciiTheme="majorBidi" w:hAnsiTheme="majorBidi" w:cstheme="majorBidi"/>
          <w:spacing w:val="-2"/>
          <w:sz w:val="32"/>
          <w:szCs w:val="32"/>
          <w:cs/>
        </w:rPr>
        <w:lastRenderedPageBreak/>
        <w:t>ในการดำเนิน</w:t>
      </w:r>
      <w:r w:rsidR="00073CD2" w:rsidRPr="008D39E3">
        <w:rPr>
          <w:rFonts w:asciiTheme="majorBidi" w:hAnsiTheme="majorBidi" w:cstheme="majorBidi"/>
          <w:spacing w:val="-2"/>
          <w:sz w:val="32"/>
          <w:szCs w:val="32"/>
          <w:cs/>
        </w:rPr>
        <w:t>การจัดสรร</w:t>
      </w:r>
      <w:r w:rsidR="00460FB7" w:rsidRPr="008D39E3">
        <w:rPr>
          <w:rFonts w:asciiTheme="majorBidi" w:hAnsiTheme="majorBidi" w:cstheme="majorBidi"/>
          <w:spacing w:val="-2"/>
          <w:sz w:val="32"/>
          <w:szCs w:val="32"/>
          <w:cs/>
        </w:rPr>
        <w:t>พันธบัตร</w:t>
      </w:r>
      <w:r w:rsidR="00A476E2" w:rsidRPr="008D39E3">
        <w:rPr>
          <w:rFonts w:asciiTheme="majorBidi" w:hAnsiTheme="majorBidi" w:cstheme="majorBidi"/>
          <w:spacing w:val="-2"/>
          <w:sz w:val="32"/>
          <w:szCs w:val="32"/>
          <w:cs/>
        </w:rPr>
        <w:t>หลังการปิดระบบ</w:t>
      </w:r>
      <w:r w:rsidR="00412518" w:rsidRPr="008D39E3">
        <w:rPr>
          <w:rFonts w:asciiTheme="majorBidi" w:hAnsiTheme="majorBidi" w:cstheme="majorBidi"/>
          <w:spacing w:val="-2"/>
          <w:sz w:val="32"/>
          <w:szCs w:val="32"/>
          <w:cs/>
        </w:rPr>
        <w:t>นั้น</w:t>
      </w:r>
      <w:r w:rsidR="00073CD2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D91155" w:rsidRPr="008D39E3">
        <w:rPr>
          <w:rFonts w:asciiTheme="majorBidi" w:hAnsiTheme="majorBidi" w:cstheme="majorBidi"/>
          <w:spacing w:val="-2"/>
          <w:sz w:val="32"/>
          <w:szCs w:val="32"/>
          <w:cs/>
        </w:rPr>
        <w:t>ธนาคารตัว</w:t>
      </w:r>
      <w:r w:rsidR="001735B3" w:rsidRPr="008D39E3">
        <w:rPr>
          <w:rFonts w:asciiTheme="majorBidi" w:hAnsiTheme="majorBidi" w:cstheme="majorBidi"/>
          <w:spacing w:val="-2"/>
          <w:sz w:val="32"/>
          <w:szCs w:val="32"/>
          <w:cs/>
        </w:rPr>
        <w:t>แทน</w:t>
      </w:r>
      <w:r w:rsidR="00C27216" w:rsidRPr="008D39E3">
        <w:rPr>
          <w:rFonts w:asciiTheme="majorBidi" w:hAnsiTheme="majorBidi" w:cstheme="majorBidi"/>
          <w:spacing w:val="-2"/>
          <w:sz w:val="32"/>
          <w:szCs w:val="32"/>
          <w:cs/>
        </w:rPr>
        <w:t>จะต้อง</w:t>
      </w:r>
      <w:r w:rsidR="001735B3" w:rsidRPr="008D39E3">
        <w:rPr>
          <w:rFonts w:asciiTheme="majorBidi" w:hAnsiTheme="majorBidi" w:cstheme="majorBidi"/>
          <w:spacing w:val="-2"/>
          <w:sz w:val="32"/>
          <w:szCs w:val="32"/>
          <w:cs/>
        </w:rPr>
        <w:t>ติดต่อ</w:t>
      </w:r>
      <w:r w:rsidR="007323B9" w:rsidRPr="008D39E3">
        <w:rPr>
          <w:rFonts w:asciiTheme="majorBidi" w:hAnsiTheme="majorBidi" w:cstheme="majorBidi"/>
          <w:spacing w:val="-2"/>
          <w:sz w:val="32"/>
          <w:szCs w:val="32"/>
          <w:cs/>
        </w:rPr>
        <w:t>ผู้สนใจลงทุน</w:t>
      </w:r>
      <w:r w:rsidR="00311B38" w:rsidRPr="008D39E3">
        <w:rPr>
          <w:rFonts w:asciiTheme="majorBidi" w:hAnsiTheme="majorBidi" w:cstheme="majorBidi"/>
          <w:spacing w:val="-6"/>
          <w:sz w:val="32"/>
          <w:szCs w:val="32"/>
          <w:cs/>
        </w:rPr>
        <w:t>แต่ละรายตามลำดับ</w:t>
      </w:r>
      <w:r w:rsidR="00B52544" w:rsidRPr="008D39E3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เพื่อยืนยันคำสั่งซื้อ </w:t>
      </w:r>
      <w:r w:rsidR="00AB3D9A" w:rsidRPr="008D39E3">
        <w:rPr>
          <w:rFonts w:asciiTheme="majorBidi" w:hAnsiTheme="majorBidi" w:cstheme="majorBidi"/>
          <w:spacing w:val="-6"/>
          <w:sz w:val="32"/>
          <w:szCs w:val="32"/>
          <w:cs/>
        </w:rPr>
        <w:t>ซึ่งพบว่า</w:t>
      </w:r>
      <w:r w:rsidR="00C665F3" w:rsidRPr="008D39E3">
        <w:rPr>
          <w:rFonts w:asciiTheme="majorBidi" w:hAnsiTheme="majorBidi" w:cstheme="majorBidi"/>
          <w:spacing w:val="-6"/>
          <w:sz w:val="32"/>
          <w:szCs w:val="32"/>
          <w:cs/>
        </w:rPr>
        <w:t>บางกลุ่ม</w:t>
      </w:r>
      <w:r w:rsidR="007A1CCE" w:rsidRPr="008D39E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7A1CCE" w:rsidRPr="008D39E3">
        <w:rPr>
          <w:rFonts w:asciiTheme="majorBidi" w:hAnsiTheme="majorBidi" w:cstheme="majorBidi"/>
          <w:spacing w:val="-6"/>
          <w:sz w:val="32"/>
          <w:szCs w:val="32"/>
        </w:rPr>
        <w:t xml:space="preserve">(1) </w:t>
      </w:r>
      <w:r w:rsidR="00C665F3" w:rsidRPr="008D39E3">
        <w:rPr>
          <w:rFonts w:asciiTheme="majorBidi" w:hAnsiTheme="majorBidi" w:cstheme="majorBidi"/>
          <w:spacing w:val="-6"/>
          <w:sz w:val="32"/>
          <w:szCs w:val="32"/>
          <w:cs/>
        </w:rPr>
        <w:t xml:space="preserve">ไม่สามารถติดต่อได้ </w:t>
      </w:r>
      <w:r w:rsidR="007A1CCE" w:rsidRPr="008D39E3">
        <w:rPr>
          <w:rFonts w:asciiTheme="majorBidi" w:hAnsiTheme="majorBidi" w:cstheme="majorBidi"/>
          <w:spacing w:val="-6"/>
          <w:sz w:val="32"/>
          <w:szCs w:val="32"/>
        </w:rPr>
        <w:t xml:space="preserve">(2) </w:t>
      </w:r>
      <w:r w:rsidR="0091738A" w:rsidRPr="008D39E3">
        <w:rPr>
          <w:rFonts w:asciiTheme="majorBidi" w:hAnsiTheme="majorBidi" w:cstheme="majorBidi"/>
          <w:spacing w:val="-6"/>
          <w:sz w:val="32"/>
          <w:szCs w:val="32"/>
          <w:cs/>
        </w:rPr>
        <w:t>นำเงินไปลงทุน</w:t>
      </w:r>
      <w:r w:rsidR="001D50BD" w:rsidRPr="00E35214">
        <w:rPr>
          <w:rFonts w:asciiTheme="majorBidi" w:hAnsiTheme="majorBidi" w:cstheme="majorBidi"/>
          <w:sz w:val="32"/>
          <w:szCs w:val="32"/>
          <w:cs/>
        </w:rPr>
        <w:t xml:space="preserve">ด้านอื่นแล้ว </w:t>
      </w:r>
      <w:r w:rsidR="00BE6AF8" w:rsidRPr="00E35214">
        <w:rPr>
          <w:rFonts w:asciiTheme="majorBidi" w:hAnsiTheme="majorBidi" w:cstheme="majorBidi"/>
          <w:sz w:val="32"/>
          <w:szCs w:val="32"/>
          <w:cs/>
        </w:rPr>
        <w:t>หรือ</w:t>
      </w:r>
      <w:r w:rsidR="007A1CCE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1CCE" w:rsidRPr="00E35214">
        <w:rPr>
          <w:rFonts w:asciiTheme="majorBidi" w:hAnsiTheme="majorBidi" w:cstheme="majorBidi"/>
          <w:sz w:val="32"/>
          <w:szCs w:val="32"/>
        </w:rPr>
        <w:t xml:space="preserve">(3) </w:t>
      </w:r>
      <w:r w:rsidR="001D50BD" w:rsidRPr="00E35214">
        <w:rPr>
          <w:rFonts w:asciiTheme="majorBidi" w:hAnsiTheme="majorBidi" w:cstheme="majorBidi"/>
          <w:sz w:val="32"/>
          <w:szCs w:val="32"/>
          <w:cs/>
        </w:rPr>
        <w:t xml:space="preserve">ปฏิเสธการซื้อ ซึ่ง ธปท. </w:t>
      </w:r>
      <w:r w:rsidR="00C05BFD" w:rsidRPr="00E35214">
        <w:rPr>
          <w:rFonts w:asciiTheme="majorBidi" w:hAnsiTheme="majorBidi" w:cstheme="majorBidi"/>
          <w:sz w:val="32"/>
          <w:szCs w:val="32"/>
          <w:cs/>
        </w:rPr>
        <w:t>ต้องจัดสรรสิทธิให้กับผู้สั่งซื้อในลำดับถัดมา</w:t>
      </w:r>
      <w:r w:rsidR="00B52544" w:rsidRPr="00E35214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412518" w:rsidRPr="008D39E3">
        <w:rPr>
          <w:rFonts w:asciiTheme="majorBidi" w:hAnsiTheme="majorBidi" w:cstheme="majorBidi"/>
          <w:spacing w:val="4"/>
          <w:sz w:val="32"/>
          <w:szCs w:val="32"/>
          <w:cs/>
        </w:rPr>
        <w:t>กระบวนการ</w:t>
      </w:r>
      <w:r w:rsidR="00B52544" w:rsidRPr="008D39E3">
        <w:rPr>
          <w:rFonts w:asciiTheme="majorBidi" w:hAnsiTheme="majorBidi" w:cstheme="majorBidi"/>
          <w:spacing w:val="4"/>
          <w:sz w:val="32"/>
          <w:szCs w:val="32"/>
          <w:cs/>
        </w:rPr>
        <w:t>ใช้เวลานานกว่าปกติ</w:t>
      </w:r>
      <w:r w:rsidR="00C3031F" w:rsidRPr="008D39E3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7323B9" w:rsidRPr="008D39E3">
        <w:rPr>
          <w:rFonts w:asciiTheme="majorBidi" w:hAnsiTheme="majorBidi" w:cstheme="majorBidi"/>
          <w:spacing w:val="4"/>
          <w:sz w:val="32"/>
          <w:szCs w:val="32"/>
          <w:cs/>
        </w:rPr>
        <w:t>โดย</w:t>
      </w:r>
      <w:r w:rsidR="00D64198" w:rsidRPr="008D39E3">
        <w:rPr>
          <w:rFonts w:asciiTheme="majorBidi" w:hAnsiTheme="majorBidi" w:cstheme="majorBidi"/>
          <w:spacing w:val="4"/>
          <w:sz w:val="32"/>
          <w:szCs w:val="32"/>
          <w:cs/>
        </w:rPr>
        <w:t>สามารถ</w:t>
      </w:r>
      <w:r w:rsidR="00C3031F" w:rsidRPr="008D39E3">
        <w:rPr>
          <w:rFonts w:asciiTheme="majorBidi" w:hAnsiTheme="majorBidi" w:cstheme="majorBidi"/>
          <w:spacing w:val="4"/>
          <w:sz w:val="32"/>
          <w:szCs w:val="32"/>
          <w:cs/>
        </w:rPr>
        <w:t>ปิด</w:t>
      </w:r>
      <w:r w:rsidR="00F86C60" w:rsidRPr="008D39E3">
        <w:rPr>
          <w:rFonts w:asciiTheme="majorBidi" w:hAnsiTheme="majorBidi" w:cstheme="majorBidi"/>
          <w:spacing w:val="4"/>
          <w:sz w:val="32"/>
          <w:szCs w:val="32"/>
          <w:cs/>
        </w:rPr>
        <w:t>รายการคำสั่งซื้อที่ได้รับทั้งหมด</w:t>
      </w:r>
      <w:r w:rsidR="00C3031F" w:rsidRPr="008D39E3">
        <w:rPr>
          <w:rFonts w:asciiTheme="majorBidi" w:hAnsiTheme="majorBidi" w:cstheme="majorBidi"/>
          <w:spacing w:val="4"/>
          <w:sz w:val="32"/>
          <w:szCs w:val="32"/>
          <w:cs/>
        </w:rPr>
        <w:t>ได้ในวันที่</w:t>
      </w:r>
      <w:r w:rsidR="001A023F" w:rsidRPr="00E35214">
        <w:rPr>
          <w:rFonts w:asciiTheme="majorBidi" w:hAnsiTheme="majorBidi" w:cstheme="majorBidi"/>
          <w:sz w:val="32"/>
          <w:szCs w:val="32"/>
        </w:rPr>
        <w:t xml:space="preserve"> 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>22 มิถุนายน</w:t>
      </w:r>
      <w:r w:rsidR="007323B9" w:rsidRPr="008D39E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ที่ผ่านมา </w:t>
      </w:r>
      <w:r w:rsidR="007323B9" w:rsidRPr="008D39E3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>ยัง</w:t>
      </w:r>
      <w:r w:rsidR="00334E69" w:rsidRPr="008D39E3">
        <w:rPr>
          <w:rFonts w:asciiTheme="majorBidi" w:hAnsiTheme="majorBidi" w:cstheme="majorBidi"/>
          <w:spacing w:val="-4"/>
          <w:sz w:val="32"/>
          <w:szCs w:val="32"/>
          <w:cs/>
        </w:rPr>
        <w:t>มีวงเงินคงเหลือ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>ข้างต้น</w:t>
      </w:r>
      <w:r w:rsidR="00334E69" w:rsidRPr="008D39E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12518" w:rsidRPr="008D39E3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นอกจากนี้ 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>จาก</w:t>
      </w:r>
      <w:r w:rsidR="003500DB" w:rsidRPr="008D39E3">
        <w:rPr>
          <w:rFonts w:asciiTheme="majorBidi" w:hAnsiTheme="majorBidi" w:cstheme="majorBidi"/>
          <w:spacing w:val="-4"/>
          <w:sz w:val="32"/>
          <w:szCs w:val="32"/>
          <w:cs/>
        </w:rPr>
        <w:t>ความขัดข้องของระบบ</w:t>
      </w:r>
      <w:r w:rsidR="00F2534F" w:rsidRPr="008D39E3">
        <w:rPr>
          <w:rFonts w:asciiTheme="majorBidi" w:hAnsiTheme="majorBidi" w:cstheme="majorBidi"/>
          <w:spacing w:val="-4"/>
          <w:sz w:val="32"/>
          <w:szCs w:val="32"/>
          <w:cs/>
        </w:rPr>
        <w:t>ดังกล่าว</w:t>
      </w:r>
      <w:r w:rsidR="007E3F57" w:rsidRPr="008D39E3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3F57" w:rsidRPr="00E35214">
        <w:rPr>
          <w:rFonts w:asciiTheme="majorBidi" w:hAnsiTheme="majorBidi" w:cstheme="majorBidi"/>
          <w:sz w:val="32"/>
          <w:szCs w:val="32"/>
          <w:cs/>
        </w:rPr>
        <w:t>ทำให้ต้อง</w:t>
      </w:r>
      <w:r w:rsidR="00680715" w:rsidRPr="00E35214">
        <w:rPr>
          <w:rFonts w:asciiTheme="majorBidi" w:hAnsiTheme="majorBidi" w:cstheme="majorBidi"/>
          <w:sz w:val="32"/>
          <w:szCs w:val="32"/>
          <w:cs/>
        </w:rPr>
        <w:t>กลับไป</w:t>
      </w:r>
      <w:r w:rsidR="007E3F57" w:rsidRPr="00E35214">
        <w:rPr>
          <w:rFonts w:asciiTheme="majorBidi" w:hAnsiTheme="majorBidi" w:cstheme="majorBidi"/>
          <w:sz w:val="32"/>
          <w:szCs w:val="32"/>
          <w:cs/>
        </w:rPr>
        <w:t>ใช้กระบวนการ</w:t>
      </w:r>
      <w:r w:rsidR="00A52247" w:rsidRPr="00E35214">
        <w:rPr>
          <w:rFonts w:asciiTheme="majorBidi" w:hAnsiTheme="majorBidi" w:cstheme="majorBidi"/>
          <w:sz w:val="32"/>
          <w:szCs w:val="32"/>
          <w:cs/>
        </w:rPr>
        <w:t>ออกสมุดพันธบัตร</w:t>
      </w:r>
      <w:r w:rsidR="00680715" w:rsidRPr="00E35214">
        <w:rPr>
          <w:rFonts w:asciiTheme="majorBidi" w:hAnsiTheme="majorBidi" w:cstheme="majorBidi"/>
          <w:sz w:val="32"/>
          <w:szCs w:val="32"/>
          <w:cs/>
        </w:rPr>
        <w:t>แบบเดิม</w:t>
      </w:r>
      <w:r w:rsidR="007E3F57" w:rsidRPr="00E35214">
        <w:rPr>
          <w:rFonts w:asciiTheme="majorBidi" w:hAnsiTheme="majorBidi" w:cstheme="majorBidi"/>
          <w:sz w:val="32"/>
          <w:szCs w:val="32"/>
          <w:cs/>
        </w:rPr>
        <w:t>ที่ใช้เวลา</w:t>
      </w:r>
      <w:r w:rsidR="00680715" w:rsidRPr="00E35214">
        <w:rPr>
          <w:rFonts w:asciiTheme="majorBidi" w:hAnsiTheme="majorBidi" w:cstheme="majorBidi"/>
          <w:sz w:val="32"/>
          <w:szCs w:val="32"/>
          <w:cs/>
        </w:rPr>
        <w:t>นานขึ้</w:t>
      </w:r>
      <w:r w:rsidR="004D4BE8" w:rsidRPr="00E35214">
        <w:rPr>
          <w:rFonts w:asciiTheme="majorBidi" w:hAnsiTheme="majorBidi" w:cstheme="majorBidi"/>
          <w:sz w:val="32"/>
          <w:szCs w:val="32"/>
          <w:cs/>
        </w:rPr>
        <w:t>น</w:t>
      </w:r>
    </w:p>
    <w:p w14:paraId="44F82D36" w14:textId="4F7AD571" w:rsidR="00201EDA" w:rsidRPr="00E35214" w:rsidRDefault="008D39E3" w:rsidP="00012E36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eastAsia="Times New Roman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D39E3">
        <w:rPr>
          <w:rFonts w:asciiTheme="majorBidi" w:hAnsiTheme="majorBidi" w:cstheme="majorBidi"/>
          <w:spacing w:val="6"/>
          <w:sz w:val="32"/>
          <w:szCs w:val="32"/>
        </w:rPr>
        <w:t xml:space="preserve">4. </w:t>
      </w:r>
      <w:r w:rsidR="003F04C8" w:rsidRPr="008D39E3">
        <w:rPr>
          <w:rFonts w:asciiTheme="majorBidi" w:hAnsiTheme="majorBidi" w:cstheme="majorBidi"/>
          <w:spacing w:val="6"/>
          <w:sz w:val="32"/>
          <w:szCs w:val="32"/>
          <w:cs/>
        </w:rPr>
        <w:t>สำหรับการ</w:t>
      </w:r>
      <w:r w:rsidR="00CA43D7" w:rsidRPr="008D39E3">
        <w:rPr>
          <w:rFonts w:asciiTheme="majorBidi" w:hAnsiTheme="majorBidi" w:cstheme="majorBidi"/>
          <w:spacing w:val="6"/>
          <w:sz w:val="32"/>
          <w:szCs w:val="32"/>
          <w:cs/>
        </w:rPr>
        <w:t>จำหน่าย</w:t>
      </w:r>
      <w:r w:rsidR="00BD644B" w:rsidRPr="008D39E3">
        <w:rPr>
          <w:rFonts w:asciiTheme="majorBidi" w:hAnsiTheme="majorBidi" w:cstheme="majorBidi"/>
          <w:spacing w:val="6"/>
          <w:sz w:val="32"/>
          <w:szCs w:val="32"/>
          <w:cs/>
        </w:rPr>
        <w:t>พันธบัตร</w:t>
      </w:r>
      <w:r w:rsidR="00CA43D7" w:rsidRPr="008D39E3">
        <w:rPr>
          <w:rFonts w:asciiTheme="majorBidi" w:hAnsiTheme="majorBidi" w:cstheme="majorBidi"/>
          <w:spacing w:val="6"/>
          <w:sz w:val="32"/>
          <w:szCs w:val="32"/>
          <w:cs/>
        </w:rPr>
        <w:t>ให้</w:t>
      </w:r>
      <w:r w:rsidR="00BD644B" w:rsidRPr="008D39E3">
        <w:rPr>
          <w:rFonts w:asciiTheme="majorBidi" w:hAnsiTheme="majorBidi" w:cstheme="majorBidi"/>
          <w:spacing w:val="6"/>
          <w:sz w:val="32"/>
          <w:szCs w:val="32"/>
          <w:cs/>
        </w:rPr>
        <w:t>กับ</w:t>
      </w:r>
      <w:r w:rsidR="00CA43D7" w:rsidRPr="008D39E3">
        <w:rPr>
          <w:rFonts w:asciiTheme="majorBidi" w:hAnsiTheme="majorBidi" w:cstheme="majorBidi"/>
          <w:spacing w:val="6"/>
          <w:sz w:val="32"/>
          <w:szCs w:val="32"/>
          <w:cs/>
        </w:rPr>
        <w:t>นิติบุคคลที่ไม่แสวงหาผลกำไร</w:t>
      </w:r>
      <w:r w:rsidR="00680715" w:rsidRPr="008D39E3">
        <w:rPr>
          <w:rFonts w:asciiTheme="majorBidi" w:hAnsiTheme="majorBidi" w:cstheme="majorBidi"/>
          <w:spacing w:val="6"/>
          <w:sz w:val="32"/>
          <w:szCs w:val="32"/>
          <w:cs/>
        </w:rPr>
        <w:t>ในวันที่ 20 มิถุนายน 2565</w:t>
      </w:r>
      <w:r w:rsidR="00680715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43D7" w:rsidRPr="00012E36">
        <w:rPr>
          <w:rFonts w:asciiTheme="majorBidi" w:hAnsiTheme="majorBidi" w:cstheme="majorBidi"/>
          <w:spacing w:val="-2"/>
          <w:sz w:val="32"/>
          <w:szCs w:val="32"/>
          <w:cs/>
        </w:rPr>
        <w:t xml:space="preserve">จำนวน 5,000 ล้านบาท สามารถจัดสรรให้กับผู้ลงทุน </w:t>
      </w:r>
      <w:r w:rsidR="008145C4" w:rsidRPr="00012E36">
        <w:rPr>
          <w:rFonts w:asciiTheme="majorBidi" w:hAnsiTheme="majorBidi" w:cstheme="majorBidi"/>
          <w:spacing w:val="-2"/>
          <w:sz w:val="32"/>
          <w:szCs w:val="32"/>
          <w:cs/>
        </w:rPr>
        <w:t>81</w:t>
      </w:r>
      <w:r w:rsidR="00CA43D7" w:rsidRPr="00012E3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D444A9" w:rsidRPr="00012E36">
        <w:rPr>
          <w:rFonts w:asciiTheme="majorBidi" w:hAnsiTheme="majorBidi" w:cstheme="majorBidi"/>
          <w:spacing w:val="-2"/>
          <w:sz w:val="32"/>
          <w:szCs w:val="32"/>
          <w:cs/>
        </w:rPr>
        <w:t>ราย</w:t>
      </w:r>
      <w:r w:rsidR="00CA43D7" w:rsidRPr="00012E36">
        <w:rPr>
          <w:rFonts w:asciiTheme="majorBidi" w:hAnsiTheme="majorBidi" w:cstheme="majorBidi"/>
          <w:spacing w:val="-2"/>
          <w:sz w:val="32"/>
          <w:szCs w:val="32"/>
          <w:cs/>
        </w:rPr>
        <w:t xml:space="preserve"> วงเงินทั้งสิ้น </w:t>
      </w:r>
      <w:r w:rsidR="00C83C68" w:rsidRPr="00012E36">
        <w:rPr>
          <w:rFonts w:asciiTheme="majorBidi" w:hAnsiTheme="majorBidi" w:cstheme="majorBidi"/>
          <w:spacing w:val="-2"/>
          <w:sz w:val="32"/>
          <w:szCs w:val="32"/>
          <w:cs/>
        </w:rPr>
        <w:t>4,999.91</w:t>
      </w:r>
      <w:r w:rsidR="00012E36" w:rsidRPr="00012E36">
        <w:rPr>
          <w:rFonts w:asciiTheme="majorBidi" w:hAnsiTheme="majorBidi" w:cstheme="majorBidi" w:hint="cs"/>
          <w:spacing w:val="-2"/>
          <w:sz w:val="32"/>
          <w:szCs w:val="32"/>
          <w:cs/>
        </w:rPr>
        <w:t>0</w:t>
      </w:r>
      <w:r w:rsidR="00CA43D7" w:rsidRPr="00012E36">
        <w:rPr>
          <w:rFonts w:asciiTheme="majorBidi" w:hAnsiTheme="majorBidi" w:cstheme="majorBidi"/>
          <w:spacing w:val="-2"/>
          <w:sz w:val="32"/>
          <w:szCs w:val="32"/>
          <w:cs/>
        </w:rPr>
        <w:t xml:space="preserve"> ล้านบาท </w:t>
      </w:r>
      <w:r w:rsidR="00D444A9" w:rsidRPr="00012E36">
        <w:rPr>
          <w:rFonts w:asciiTheme="majorBidi" w:hAnsiTheme="majorBidi" w:cstheme="majorBidi"/>
          <w:spacing w:val="-2"/>
          <w:sz w:val="32"/>
          <w:szCs w:val="32"/>
          <w:cs/>
        </w:rPr>
        <w:t>และมี</w:t>
      </w:r>
      <w:r w:rsidR="00CA43D7" w:rsidRPr="00012E36">
        <w:rPr>
          <w:rFonts w:asciiTheme="majorBidi" w:hAnsiTheme="majorBidi" w:cstheme="majorBidi"/>
          <w:spacing w:val="-2"/>
          <w:sz w:val="32"/>
          <w:szCs w:val="32"/>
          <w:cs/>
        </w:rPr>
        <w:t>วงเงินคงเหลือ</w:t>
      </w:r>
      <w:r w:rsidR="00CA43D7" w:rsidRPr="00E35214">
        <w:rPr>
          <w:rFonts w:asciiTheme="majorBidi" w:hAnsiTheme="majorBidi" w:cstheme="majorBidi"/>
          <w:sz w:val="32"/>
          <w:szCs w:val="32"/>
          <w:cs/>
        </w:rPr>
        <w:t>จำนวน 90,000 บาท</w:t>
      </w:r>
    </w:p>
    <w:p w14:paraId="64FE0C1B" w14:textId="77777777" w:rsidR="008D39E3" w:rsidRDefault="008D39E3" w:rsidP="008D39E3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8D39E3">
        <w:rPr>
          <w:rFonts w:asciiTheme="majorBidi" w:hAnsiTheme="majorBidi" w:cstheme="majorBidi"/>
          <w:spacing w:val="-2"/>
          <w:sz w:val="32"/>
          <w:szCs w:val="32"/>
        </w:rPr>
        <w:t xml:space="preserve">5. </w:t>
      </w:r>
      <w:r w:rsidR="00C53249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ดังนั้น </w:t>
      </w:r>
      <w:r w:rsidR="00C83C68" w:rsidRPr="008D39E3">
        <w:rPr>
          <w:rFonts w:asciiTheme="majorBidi" w:hAnsiTheme="majorBidi" w:cstheme="majorBidi"/>
          <w:spacing w:val="-2"/>
          <w:sz w:val="32"/>
          <w:szCs w:val="32"/>
          <w:cs/>
        </w:rPr>
        <w:t>วงเงินคงเหลือจากการจำหน่ายให้กับประชาชนและนิติบุคคลที่ไม่แสวงหาผลกำไรจำนวนทั้งสิ้น</w:t>
      </w:r>
      <w:r w:rsidR="00C83C68"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3C68" w:rsidRPr="008D39E3">
        <w:rPr>
          <w:rFonts w:asciiTheme="majorBidi" w:hAnsiTheme="majorBidi" w:cstheme="majorBidi"/>
          <w:spacing w:val="2"/>
          <w:sz w:val="32"/>
          <w:szCs w:val="32"/>
        </w:rPr>
        <w:t>2,306.</w:t>
      </w:r>
      <w:r w:rsidR="00C83C68" w:rsidRPr="008D39E3">
        <w:rPr>
          <w:rFonts w:asciiTheme="majorBidi" w:hAnsiTheme="majorBidi" w:cstheme="majorBidi"/>
          <w:spacing w:val="2"/>
          <w:sz w:val="32"/>
          <w:szCs w:val="32"/>
          <w:cs/>
        </w:rPr>
        <w:t>638 ล้านบาท</w:t>
      </w:r>
      <w:r w:rsidR="00482476" w:rsidRPr="008D39E3">
        <w:rPr>
          <w:rFonts w:asciiTheme="majorBidi" w:hAnsiTheme="majorBidi" w:cstheme="majorBidi"/>
          <w:spacing w:val="2"/>
          <w:sz w:val="32"/>
          <w:szCs w:val="32"/>
          <w:cs/>
        </w:rPr>
        <w:t xml:space="preserve">นั้น </w:t>
      </w:r>
      <w:r w:rsidR="00256396" w:rsidRPr="008D39E3">
        <w:rPr>
          <w:rFonts w:asciiTheme="majorBidi" w:hAnsiTheme="majorBidi" w:cstheme="majorBidi"/>
          <w:spacing w:val="2"/>
          <w:sz w:val="32"/>
          <w:szCs w:val="32"/>
          <w:cs/>
        </w:rPr>
        <w:t xml:space="preserve">สบน. </w:t>
      </w:r>
      <w:r w:rsidR="001D7779" w:rsidRPr="008D39E3">
        <w:rPr>
          <w:rFonts w:asciiTheme="majorBidi" w:hAnsiTheme="majorBidi" w:cstheme="majorBidi"/>
          <w:spacing w:val="2"/>
          <w:sz w:val="32"/>
          <w:szCs w:val="32"/>
          <w:cs/>
        </w:rPr>
        <w:t>และผู้ที่เกี่ยวข้องจะร่วมกันประ</w:t>
      </w:r>
      <w:r w:rsidR="005A08EE" w:rsidRPr="008D39E3">
        <w:rPr>
          <w:rFonts w:asciiTheme="majorBidi" w:hAnsiTheme="majorBidi" w:cstheme="majorBidi"/>
          <w:spacing w:val="2"/>
          <w:sz w:val="32"/>
          <w:szCs w:val="32"/>
          <w:cs/>
        </w:rPr>
        <w:t>เมิน</w:t>
      </w:r>
      <w:r w:rsidR="001D7779" w:rsidRPr="008D39E3">
        <w:rPr>
          <w:rFonts w:asciiTheme="majorBidi" w:hAnsiTheme="majorBidi" w:cstheme="majorBidi"/>
          <w:spacing w:val="2"/>
          <w:sz w:val="32"/>
          <w:szCs w:val="32"/>
          <w:cs/>
        </w:rPr>
        <w:t>ความพร้อมของระบบจำหน่าย และจะ</w:t>
      </w:r>
      <w:r w:rsidR="00CA43D7" w:rsidRPr="008D39E3">
        <w:rPr>
          <w:rFonts w:asciiTheme="majorBidi" w:hAnsiTheme="majorBidi" w:cstheme="majorBidi"/>
          <w:spacing w:val="2"/>
          <w:sz w:val="32"/>
          <w:szCs w:val="32"/>
          <w:cs/>
        </w:rPr>
        <w:t>นำวงเงิน</w:t>
      </w:r>
      <w:r w:rsidR="00CA43D7" w:rsidRPr="00E35214">
        <w:rPr>
          <w:rFonts w:asciiTheme="majorBidi" w:hAnsiTheme="majorBidi" w:cstheme="majorBidi"/>
          <w:sz w:val="32"/>
          <w:szCs w:val="32"/>
          <w:cs/>
        </w:rPr>
        <w:t>ดังกล่าวมาเป็นส่วนหนึ่งในการ</w:t>
      </w:r>
      <w:r w:rsidR="00256396" w:rsidRPr="00E35214">
        <w:rPr>
          <w:rFonts w:asciiTheme="majorBidi" w:hAnsiTheme="majorBidi" w:cstheme="majorBidi"/>
          <w:sz w:val="32"/>
          <w:szCs w:val="32"/>
          <w:cs/>
        </w:rPr>
        <w:t>จำหน่ายเพิ่มเติม</w:t>
      </w:r>
      <w:r w:rsidR="001D7779" w:rsidRPr="00E35214">
        <w:rPr>
          <w:rFonts w:asciiTheme="majorBidi" w:hAnsiTheme="majorBidi" w:cstheme="majorBidi"/>
          <w:sz w:val="32"/>
          <w:szCs w:val="32"/>
        </w:rPr>
        <w:t xml:space="preserve"> </w:t>
      </w:r>
      <w:r w:rsidR="009F66BA" w:rsidRPr="00E35214">
        <w:rPr>
          <w:rFonts w:asciiTheme="majorBidi" w:hAnsiTheme="majorBidi" w:cstheme="majorBidi"/>
          <w:sz w:val="32"/>
          <w:szCs w:val="32"/>
          <w:cs/>
        </w:rPr>
        <w:t>ซึ่งจะแจ้งรายละเอียดให้ทราบต่อไป</w:t>
      </w:r>
      <w:r w:rsidR="006C1F9C" w:rsidRPr="00E35214">
        <w:rPr>
          <w:rFonts w:asciiTheme="majorBidi" w:hAnsiTheme="majorBidi" w:cstheme="majorBidi"/>
          <w:sz w:val="32"/>
          <w:szCs w:val="32"/>
          <w:cs/>
        </w:rPr>
        <w:t xml:space="preserve">ทั้งนี้ </w:t>
      </w:r>
      <w:r w:rsidR="00680715" w:rsidRPr="00E35214">
        <w:rPr>
          <w:rFonts w:asciiTheme="majorBidi" w:hAnsiTheme="majorBidi" w:cstheme="majorBidi"/>
          <w:sz w:val="32"/>
          <w:szCs w:val="32"/>
          <w:cs/>
        </w:rPr>
        <w:t xml:space="preserve">ผู้ซื้อพันธบัตรออมทรัพย์ </w:t>
      </w:r>
      <w:r w:rsidR="00680715" w:rsidRPr="008D39E3">
        <w:rPr>
          <w:rFonts w:asciiTheme="majorBidi" w:hAnsiTheme="majorBidi" w:cstheme="majorBidi"/>
          <w:spacing w:val="-2"/>
          <w:sz w:val="32"/>
          <w:szCs w:val="32"/>
          <w:cs/>
        </w:rPr>
        <w:t>รุ่นออมเพิ่มสุข ที่ได้รับการจัดสรรพันธบัตรและได้ชำระเงินแล้วในระหว่างวันที่</w:t>
      </w:r>
      <w:r w:rsidR="00872F1E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680715" w:rsidRPr="008D39E3">
        <w:rPr>
          <w:rFonts w:asciiTheme="majorBidi" w:hAnsiTheme="majorBidi" w:cstheme="majorBidi"/>
          <w:spacing w:val="-2"/>
          <w:sz w:val="32"/>
          <w:szCs w:val="32"/>
        </w:rPr>
        <w:t xml:space="preserve">15 – 22 </w:t>
      </w:r>
      <w:r w:rsidR="00680715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มิถุนายน </w:t>
      </w:r>
      <w:r w:rsidR="00680715" w:rsidRPr="008D39E3">
        <w:rPr>
          <w:rFonts w:asciiTheme="majorBidi" w:hAnsiTheme="majorBidi" w:cstheme="majorBidi"/>
          <w:spacing w:val="-2"/>
          <w:sz w:val="32"/>
          <w:szCs w:val="32"/>
        </w:rPr>
        <w:t>2565</w:t>
      </w:r>
      <w:r w:rsidR="004C4022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  </w:t>
      </w:r>
      <w:r w:rsidR="009E2002" w:rsidRPr="008D39E3">
        <w:rPr>
          <w:rFonts w:asciiTheme="majorBidi" w:hAnsiTheme="majorBidi" w:cstheme="majorBidi"/>
          <w:spacing w:val="-2"/>
          <w:sz w:val="32"/>
          <w:szCs w:val="32"/>
          <w:cs/>
        </w:rPr>
        <w:t>สามารถรับ</w:t>
      </w:r>
      <w:r w:rsidR="009E2002" w:rsidRPr="008D39E3">
        <w:rPr>
          <w:rFonts w:asciiTheme="majorBidi" w:hAnsiTheme="majorBidi" w:cstheme="majorBidi"/>
          <w:sz w:val="32"/>
          <w:szCs w:val="32"/>
          <w:cs/>
        </w:rPr>
        <w:t>สมุดพันธบัตร (</w:t>
      </w:r>
      <w:r w:rsidR="009E2002" w:rsidRPr="008D39E3">
        <w:rPr>
          <w:rFonts w:asciiTheme="majorBidi" w:hAnsiTheme="majorBidi" w:cstheme="majorBidi"/>
          <w:sz w:val="32"/>
          <w:szCs w:val="32"/>
        </w:rPr>
        <w:t xml:space="preserve">bond book) </w:t>
      </w:r>
      <w:r w:rsidR="009E2002" w:rsidRPr="008D39E3">
        <w:rPr>
          <w:rFonts w:asciiTheme="majorBidi" w:hAnsiTheme="majorBidi" w:cstheme="majorBidi"/>
          <w:sz w:val="32"/>
          <w:szCs w:val="32"/>
          <w:cs/>
        </w:rPr>
        <w:t>หรือปรับสมุดพันธบัตรได้ตั้งแต่วันที่ 1 กรกฎาคม 2565 เป็นต้นไป ณ ธนาคารตัวแทน</w:t>
      </w:r>
      <w:r w:rsidR="009E2002" w:rsidRPr="008D39E3">
        <w:rPr>
          <w:rFonts w:asciiTheme="majorBidi" w:hAnsiTheme="majorBidi" w:cstheme="majorBidi"/>
          <w:spacing w:val="2"/>
          <w:sz w:val="32"/>
          <w:szCs w:val="32"/>
          <w:cs/>
        </w:rPr>
        <w:t>จำหน่ายทุกสาขา</w:t>
      </w:r>
      <w:r w:rsidR="003144F4" w:rsidRPr="008D39E3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="003144F4" w:rsidRPr="008D39E3">
        <w:rPr>
          <w:rFonts w:asciiTheme="majorBidi" w:hAnsiTheme="majorBidi" w:cs="Angsana New"/>
          <w:spacing w:val="2"/>
          <w:sz w:val="32"/>
          <w:szCs w:val="32"/>
          <w:cs/>
        </w:rPr>
        <w:t>โดยการได้รับสมุดพันธบัตรเร็วหรือช้า จะไม่มีผลต่อดอกเบี้ยพันธบัตรที่เริ่มคำนวณตั้งแต่วันที่</w:t>
      </w:r>
      <w:r w:rsidR="003144F4" w:rsidRPr="003144F4">
        <w:rPr>
          <w:rFonts w:asciiTheme="majorBidi" w:hAnsiTheme="majorBidi" w:cs="Angsana New"/>
          <w:sz w:val="32"/>
          <w:szCs w:val="32"/>
          <w:cs/>
        </w:rPr>
        <w:t>ผู้ซื้อจ่ายเงินแล้วแต่อย่างใด</w:t>
      </w:r>
      <w:r>
        <w:rPr>
          <w:rFonts w:asciiTheme="majorBidi" w:hAnsiTheme="majorBidi" w:cs="Angsana New"/>
          <w:sz w:val="32"/>
          <w:szCs w:val="32"/>
        </w:rPr>
        <w:t xml:space="preserve"> </w:t>
      </w:r>
    </w:p>
    <w:p w14:paraId="04117BC6" w14:textId="0A4D3C4E" w:rsidR="00170B18" w:rsidRDefault="008D39E3" w:rsidP="008D39E3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70B18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สบน. </w:t>
      </w:r>
      <w:r w:rsidR="00872F1E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และ ธปท. </w:t>
      </w:r>
      <w:r w:rsidR="00170B18" w:rsidRPr="008D39E3">
        <w:rPr>
          <w:rFonts w:asciiTheme="majorBidi" w:hAnsiTheme="majorBidi" w:cstheme="majorBidi"/>
          <w:spacing w:val="-2"/>
          <w:sz w:val="32"/>
          <w:szCs w:val="32"/>
          <w:cs/>
        </w:rPr>
        <w:t>ขอขอบคุณผู้ลงทุนทุกท่านที่ให้ความสนใจลงทุนพันธบัตรออมทรัพย์</w:t>
      </w:r>
      <w:r w:rsidR="006E47A4" w:rsidRPr="008D39E3">
        <w:rPr>
          <w:rFonts w:asciiTheme="majorBidi" w:hAnsiTheme="majorBidi" w:cstheme="majorBidi"/>
          <w:spacing w:val="-2"/>
          <w:sz w:val="32"/>
          <w:szCs w:val="32"/>
          <w:cs/>
        </w:rPr>
        <w:t>ด้วยดีเสมอมา</w:t>
      </w:r>
      <w:r w:rsidR="00170B18" w:rsidRPr="008D39E3">
        <w:rPr>
          <w:rFonts w:asciiTheme="majorBidi" w:hAnsiTheme="majorBidi" w:cstheme="majorBidi"/>
          <w:spacing w:val="-2"/>
          <w:sz w:val="32"/>
          <w:szCs w:val="32"/>
          <w:cs/>
        </w:rPr>
        <w:t xml:space="preserve"> และขออภัยในความไม่สะดวกและจะหารือร่วมกับหน่วยงานที่เกี่ยวข้องเพื่อสร้างประสบการณ์การซื้อพันธบัตรที่ดียิ่งขึ้น</w:t>
      </w:r>
      <w:r w:rsidR="00170B18" w:rsidRPr="00E35214">
        <w:rPr>
          <w:rFonts w:asciiTheme="majorBidi" w:hAnsiTheme="majorBidi" w:cstheme="majorBidi"/>
          <w:sz w:val="32"/>
          <w:szCs w:val="32"/>
          <w:cs/>
        </w:rPr>
        <w:t>ในอนาคต</w:t>
      </w:r>
    </w:p>
    <w:p w14:paraId="500F2BB1" w14:textId="77777777" w:rsidR="00012E36" w:rsidRDefault="00012E36" w:rsidP="008D39E3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675DC037" w14:textId="77777777" w:rsidR="00012E36" w:rsidRDefault="00E603F1" w:rsidP="00012E36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5214">
        <w:rPr>
          <w:rFonts w:asciiTheme="majorBidi" w:hAnsiTheme="majorBidi" w:cstheme="majorBidi"/>
          <w:sz w:val="32"/>
          <w:szCs w:val="32"/>
          <w:cs/>
        </w:rPr>
        <w:t>สำนักงานบริหารหนี้สาธารณะ กระทรวงการคลัง</w:t>
      </w:r>
    </w:p>
    <w:p w14:paraId="6AF440C9" w14:textId="69972B1C" w:rsidR="00012E36" w:rsidRPr="00E35214" w:rsidRDefault="00012E36" w:rsidP="00012E36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35214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E35214">
        <w:rPr>
          <w:rFonts w:asciiTheme="majorBidi" w:hAnsiTheme="majorBidi" w:cstheme="majorBidi"/>
          <w:sz w:val="32"/>
          <w:szCs w:val="32"/>
        </w:rPr>
        <w:t>:</w:t>
      </w:r>
      <w:r w:rsidRPr="00E352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35214">
        <w:rPr>
          <w:rFonts w:asciiTheme="majorBidi" w:hAnsiTheme="majorBidi" w:cstheme="majorBidi"/>
          <w:sz w:val="32"/>
          <w:szCs w:val="32"/>
        </w:rPr>
        <w:t xml:space="preserve">02-271-7999 </w:t>
      </w:r>
      <w:r w:rsidRPr="00E35214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E35214">
        <w:rPr>
          <w:rFonts w:asciiTheme="majorBidi" w:hAnsiTheme="majorBidi" w:cstheme="majorBidi"/>
          <w:sz w:val="32"/>
          <w:szCs w:val="32"/>
        </w:rPr>
        <w:t xml:space="preserve">5809, 5820/ 02-265-8050 </w:t>
      </w:r>
      <w:r w:rsidRPr="00E35214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E35214">
        <w:rPr>
          <w:rFonts w:asciiTheme="majorBidi" w:hAnsiTheme="majorBidi" w:cstheme="majorBidi"/>
          <w:sz w:val="32"/>
          <w:szCs w:val="32"/>
        </w:rPr>
        <w:t>5322, 5311, 5315</w:t>
      </w:r>
    </w:p>
    <w:p w14:paraId="652EA14C" w14:textId="77777777" w:rsidR="00012E36" w:rsidRPr="00012E36" w:rsidRDefault="00012E36" w:rsidP="003144F4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F8DB8B8" w14:textId="442CEB57" w:rsidR="00012E36" w:rsidRPr="00E35214" w:rsidRDefault="00012E36" w:rsidP="003144F4">
      <w:pPr>
        <w:shd w:val="clear" w:color="auto" w:fill="FFFFFF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35214">
        <w:rPr>
          <w:rFonts w:asciiTheme="majorBidi" w:hAnsiTheme="majorBidi" w:cstheme="majorBidi"/>
          <w:sz w:val="32"/>
          <w:szCs w:val="32"/>
          <w:cs/>
        </w:rPr>
        <w:t>งานพันธบัตร ธนาคารแห่งประเทศไทย</w:t>
      </w:r>
      <w:r w:rsidRPr="00E35214">
        <w:rPr>
          <w:rFonts w:asciiTheme="majorBidi" w:hAnsiTheme="majorBidi" w:cstheme="majorBidi"/>
          <w:sz w:val="32"/>
          <w:szCs w:val="32"/>
          <w:cs/>
        </w:rPr>
        <w:br/>
        <w:t xml:space="preserve">โทรศัพท์: </w:t>
      </w:r>
      <w:r w:rsidRPr="00E35214">
        <w:rPr>
          <w:rFonts w:asciiTheme="majorBidi" w:hAnsiTheme="majorBidi" w:cstheme="majorBidi"/>
          <w:sz w:val="32"/>
          <w:szCs w:val="32"/>
        </w:rPr>
        <w:t>02-283-5900</w:t>
      </w:r>
      <w:r w:rsidRPr="00E35214">
        <w:rPr>
          <w:rFonts w:asciiTheme="majorBidi" w:hAnsiTheme="majorBidi" w:cstheme="majorBidi"/>
          <w:sz w:val="32"/>
          <w:szCs w:val="32"/>
        </w:rPr>
        <w:br/>
        <w:t>E-mail: bondmgt@bot.or.th</w:t>
      </w:r>
    </w:p>
    <w:sectPr w:rsidR="00012E36" w:rsidRPr="00E35214" w:rsidSect="003144F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51" w:right="11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E7B3" w14:textId="77777777" w:rsidR="00BA6525" w:rsidRDefault="00BA6525" w:rsidP="00650229">
      <w:pPr>
        <w:spacing w:after="0" w:line="240" w:lineRule="auto"/>
      </w:pPr>
      <w:r>
        <w:separator/>
      </w:r>
    </w:p>
  </w:endnote>
  <w:endnote w:type="continuationSeparator" w:id="0">
    <w:p w14:paraId="498FFEB7" w14:textId="77777777" w:rsidR="00BA6525" w:rsidRDefault="00BA6525" w:rsidP="00650229">
      <w:pPr>
        <w:spacing w:after="0" w:line="240" w:lineRule="auto"/>
      </w:pPr>
      <w:r>
        <w:continuationSeparator/>
      </w:r>
    </w:p>
  </w:endnote>
  <w:endnote w:type="continuationNotice" w:id="1">
    <w:p w14:paraId="05A8E7E1" w14:textId="77777777" w:rsidR="00BA6525" w:rsidRDefault="00BA6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B260" w14:textId="2C0B856C" w:rsidR="001E77E0" w:rsidRDefault="001E7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5DBB" w14:textId="776F894A" w:rsidR="001E77E0" w:rsidRDefault="001E7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23CEE" w14:textId="77777777" w:rsidR="00BA6525" w:rsidRDefault="00BA6525" w:rsidP="00650229">
      <w:pPr>
        <w:spacing w:after="0" w:line="240" w:lineRule="auto"/>
      </w:pPr>
      <w:r>
        <w:separator/>
      </w:r>
    </w:p>
  </w:footnote>
  <w:footnote w:type="continuationSeparator" w:id="0">
    <w:p w14:paraId="626735AC" w14:textId="77777777" w:rsidR="00BA6525" w:rsidRDefault="00BA6525" w:rsidP="00650229">
      <w:pPr>
        <w:spacing w:after="0" w:line="240" w:lineRule="auto"/>
      </w:pPr>
      <w:r>
        <w:continuationSeparator/>
      </w:r>
    </w:p>
  </w:footnote>
  <w:footnote w:type="continuationNotice" w:id="1">
    <w:p w14:paraId="39382335" w14:textId="77777777" w:rsidR="00BA6525" w:rsidRDefault="00BA6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7209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9513F3" w14:textId="0924FAF4" w:rsidR="00F35364" w:rsidRDefault="00F353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85582" w14:textId="7142AA88" w:rsidR="00650229" w:rsidRDefault="00650229" w:rsidP="00824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F709" w14:textId="5F0A9145" w:rsidR="00142AED" w:rsidRDefault="00142AED">
    <w:pPr>
      <w:pStyle w:val="Header"/>
      <w:rPr>
        <w:cs/>
      </w:rPr>
    </w:pPr>
  </w:p>
  <w:p w14:paraId="6FBB5B27" w14:textId="7198713F" w:rsidR="007931BE" w:rsidRDefault="00793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8254A"/>
    <w:multiLevelType w:val="hybridMultilevel"/>
    <w:tmpl w:val="DA6C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78C"/>
    <w:multiLevelType w:val="hybridMultilevel"/>
    <w:tmpl w:val="35F4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86D"/>
    <w:multiLevelType w:val="hybridMultilevel"/>
    <w:tmpl w:val="D04ED3F6"/>
    <w:lvl w:ilvl="0" w:tplc="209EAD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13602"/>
    <w:multiLevelType w:val="hybridMultilevel"/>
    <w:tmpl w:val="DA1864A4"/>
    <w:lvl w:ilvl="0" w:tplc="7062D5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05B94"/>
    <w:multiLevelType w:val="hybridMultilevel"/>
    <w:tmpl w:val="FD1E0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6"/>
    <w:rsid w:val="00002DED"/>
    <w:rsid w:val="0000478E"/>
    <w:rsid w:val="000047DB"/>
    <w:rsid w:val="00007C8A"/>
    <w:rsid w:val="00012E36"/>
    <w:rsid w:val="00014CA7"/>
    <w:rsid w:val="00022CE5"/>
    <w:rsid w:val="00025E21"/>
    <w:rsid w:val="00025FAE"/>
    <w:rsid w:val="00026580"/>
    <w:rsid w:val="0003040A"/>
    <w:rsid w:val="0004450E"/>
    <w:rsid w:val="0004590F"/>
    <w:rsid w:val="00051F45"/>
    <w:rsid w:val="00054271"/>
    <w:rsid w:val="00060C3A"/>
    <w:rsid w:val="000650B7"/>
    <w:rsid w:val="0007172E"/>
    <w:rsid w:val="0007258E"/>
    <w:rsid w:val="00073254"/>
    <w:rsid w:val="00073CD2"/>
    <w:rsid w:val="0008028C"/>
    <w:rsid w:val="000803D1"/>
    <w:rsid w:val="00082351"/>
    <w:rsid w:val="00086549"/>
    <w:rsid w:val="0008771E"/>
    <w:rsid w:val="00091505"/>
    <w:rsid w:val="00093076"/>
    <w:rsid w:val="00096718"/>
    <w:rsid w:val="000A6D3E"/>
    <w:rsid w:val="000B1B15"/>
    <w:rsid w:val="000B4919"/>
    <w:rsid w:val="000C3E2E"/>
    <w:rsid w:val="000C50D1"/>
    <w:rsid w:val="000D0914"/>
    <w:rsid w:val="000D5B43"/>
    <w:rsid w:val="000F1B32"/>
    <w:rsid w:val="000F2015"/>
    <w:rsid w:val="000F2D71"/>
    <w:rsid w:val="000F5B91"/>
    <w:rsid w:val="000F6566"/>
    <w:rsid w:val="00100A56"/>
    <w:rsid w:val="00110437"/>
    <w:rsid w:val="00121500"/>
    <w:rsid w:val="001241FC"/>
    <w:rsid w:val="00125104"/>
    <w:rsid w:val="00125329"/>
    <w:rsid w:val="001277C8"/>
    <w:rsid w:val="00140115"/>
    <w:rsid w:val="00142AED"/>
    <w:rsid w:val="00143910"/>
    <w:rsid w:val="00145920"/>
    <w:rsid w:val="00152AA9"/>
    <w:rsid w:val="001532C3"/>
    <w:rsid w:val="0015764E"/>
    <w:rsid w:val="001577F2"/>
    <w:rsid w:val="0016450D"/>
    <w:rsid w:val="001665A7"/>
    <w:rsid w:val="00170B18"/>
    <w:rsid w:val="00171EC2"/>
    <w:rsid w:val="001735B3"/>
    <w:rsid w:val="001751CD"/>
    <w:rsid w:val="00183DE6"/>
    <w:rsid w:val="001922F4"/>
    <w:rsid w:val="00196E59"/>
    <w:rsid w:val="001A023F"/>
    <w:rsid w:val="001A3F8C"/>
    <w:rsid w:val="001A55C4"/>
    <w:rsid w:val="001A5E48"/>
    <w:rsid w:val="001A6C74"/>
    <w:rsid w:val="001A6DD4"/>
    <w:rsid w:val="001A7789"/>
    <w:rsid w:val="001B4F60"/>
    <w:rsid w:val="001B57BF"/>
    <w:rsid w:val="001B7049"/>
    <w:rsid w:val="001C3644"/>
    <w:rsid w:val="001C42D9"/>
    <w:rsid w:val="001C66FB"/>
    <w:rsid w:val="001D50BD"/>
    <w:rsid w:val="001D7779"/>
    <w:rsid w:val="001E2246"/>
    <w:rsid w:val="001E36BC"/>
    <w:rsid w:val="001E43C0"/>
    <w:rsid w:val="001E7378"/>
    <w:rsid w:val="001E77E0"/>
    <w:rsid w:val="001E7D74"/>
    <w:rsid w:val="00201EDA"/>
    <w:rsid w:val="00202FFF"/>
    <w:rsid w:val="00207BE5"/>
    <w:rsid w:val="002178A3"/>
    <w:rsid w:val="00217B56"/>
    <w:rsid w:val="002218F9"/>
    <w:rsid w:val="00225061"/>
    <w:rsid w:val="002270FC"/>
    <w:rsid w:val="002324D4"/>
    <w:rsid w:val="002356FF"/>
    <w:rsid w:val="00237FAC"/>
    <w:rsid w:val="00244602"/>
    <w:rsid w:val="00244D77"/>
    <w:rsid w:val="00255B6B"/>
    <w:rsid w:val="00255D8C"/>
    <w:rsid w:val="00256396"/>
    <w:rsid w:val="00256A36"/>
    <w:rsid w:val="00260473"/>
    <w:rsid w:val="00270C8F"/>
    <w:rsid w:val="00275B9F"/>
    <w:rsid w:val="002824E1"/>
    <w:rsid w:val="00283279"/>
    <w:rsid w:val="00287601"/>
    <w:rsid w:val="00290FC5"/>
    <w:rsid w:val="00297560"/>
    <w:rsid w:val="002A3459"/>
    <w:rsid w:val="002A5B24"/>
    <w:rsid w:val="002A61B0"/>
    <w:rsid w:val="002B567C"/>
    <w:rsid w:val="002C0299"/>
    <w:rsid w:val="002C33DF"/>
    <w:rsid w:val="002C7E2A"/>
    <w:rsid w:val="002E1E3A"/>
    <w:rsid w:val="002E316A"/>
    <w:rsid w:val="002E33D2"/>
    <w:rsid w:val="002E6D61"/>
    <w:rsid w:val="002F1176"/>
    <w:rsid w:val="002F64A0"/>
    <w:rsid w:val="00300E33"/>
    <w:rsid w:val="0030528D"/>
    <w:rsid w:val="003074EC"/>
    <w:rsid w:val="00311B38"/>
    <w:rsid w:val="00312E52"/>
    <w:rsid w:val="003144F4"/>
    <w:rsid w:val="0032367F"/>
    <w:rsid w:val="00325177"/>
    <w:rsid w:val="00331765"/>
    <w:rsid w:val="00334E69"/>
    <w:rsid w:val="00336D88"/>
    <w:rsid w:val="00342B20"/>
    <w:rsid w:val="003468E3"/>
    <w:rsid w:val="003476A8"/>
    <w:rsid w:val="00347EBC"/>
    <w:rsid w:val="003500DB"/>
    <w:rsid w:val="00350547"/>
    <w:rsid w:val="00351793"/>
    <w:rsid w:val="00351F2A"/>
    <w:rsid w:val="00355F3D"/>
    <w:rsid w:val="0036617E"/>
    <w:rsid w:val="00371DED"/>
    <w:rsid w:val="00372724"/>
    <w:rsid w:val="003817D8"/>
    <w:rsid w:val="00382E83"/>
    <w:rsid w:val="003833D5"/>
    <w:rsid w:val="003932E0"/>
    <w:rsid w:val="003A7F1D"/>
    <w:rsid w:val="003B06FE"/>
    <w:rsid w:val="003C0307"/>
    <w:rsid w:val="003C53F4"/>
    <w:rsid w:val="003C65B6"/>
    <w:rsid w:val="003C65D8"/>
    <w:rsid w:val="003C6C38"/>
    <w:rsid w:val="003D4D88"/>
    <w:rsid w:val="003E4512"/>
    <w:rsid w:val="003E6FB9"/>
    <w:rsid w:val="003F04C8"/>
    <w:rsid w:val="003F53AB"/>
    <w:rsid w:val="00405DC2"/>
    <w:rsid w:val="00410DD2"/>
    <w:rsid w:val="0041141B"/>
    <w:rsid w:val="00412518"/>
    <w:rsid w:val="00412F28"/>
    <w:rsid w:val="004157F2"/>
    <w:rsid w:val="004204E9"/>
    <w:rsid w:val="00431C99"/>
    <w:rsid w:val="00443E82"/>
    <w:rsid w:val="00446909"/>
    <w:rsid w:val="00450C2D"/>
    <w:rsid w:val="00454553"/>
    <w:rsid w:val="00460171"/>
    <w:rsid w:val="00460FB7"/>
    <w:rsid w:val="0046207A"/>
    <w:rsid w:val="0047329A"/>
    <w:rsid w:val="00473EEB"/>
    <w:rsid w:val="00475A2F"/>
    <w:rsid w:val="00482476"/>
    <w:rsid w:val="0048741B"/>
    <w:rsid w:val="004942B1"/>
    <w:rsid w:val="004965C0"/>
    <w:rsid w:val="004A7D69"/>
    <w:rsid w:val="004B6E27"/>
    <w:rsid w:val="004C04B0"/>
    <w:rsid w:val="004C4022"/>
    <w:rsid w:val="004C52A1"/>
    <w:rsid w:val="004C60ED"/>
    <w:rsid w:val="004C6BF7"/>
    <w:rsid w:val="004D0134"/>
    <w:rsid w:val="004D069F"/>
    <w:rsid w:val="004D0D8E"/>
    <w:rsid w:val="004D1F9D"/>
    <w:rsid w:val="004D4BE8"/>
    <w:rsid w:val="004D70F6"/>
    <w:rsid w:val="004D76DF"/>
    <w:rsid w:val="004E2344"/>
    <w:rsid w:val="004E3CCB"/>
    <w:rsid w:val="004E4659"/>
    <w:rsid w:val="004E6423"/>
    <w:rsid w:val="004F21B6"/>
    <w:rsid w:val="0050035E"/>
    <w:rsid w:val="00505950"/>
    <w:rsid w:val="005076AD"/>
    <w:rsid w:val="0052257E"/>
    <w:rsid w:val="0052459E"/>
    <w:rsid w:val="005267B7"/>
    <w:rsid w:val="0053271D"/>
    <w:rsid w:val="00532BD0"/>
    <w:rsid w:val="00534EB4"/>
    <w:rsid w:val="005365E6"/>
    <w:rsid w:val="005429F2"/>
    <w:rsid w:val="005540DC"/>
    <w:rsid w:val="00554E49"/>
    <w:rsid w:val="005550B4"/>
    <w:rsid w:val="00555581"/>
    <w:rsid w:val="005611DF"/>
    <w:rsid w:val="005646C4"/>
    <w:rsid w:val="005705F6"/>
    <w:rsid w:val="005707AF"/>
    <w:rsid w:val="00571A9F"/>
    <w:rsid w:val="00576A49"/>
    <w:rsid w:val="005824DE"/>
    <w:rsid w:val="005918FF"/>
    <w:rsid w:val="005A08EE"/>
    <w:rsid w:val="005A23BC"/>
    <w:rsid w:val="005A2F96"/>
    <w:rsid w:val="005A58F0"/>
    <w:rsid w:val="005A6BC1"/>
    <w:rsid w:val="005A745F"/>
    <w:rsid w:val="005A7BB9"/>
    <w:rsid w:val="005B0D74"/>
    <w:rsid w:val="005B1818"/>
    <w:rsid w:val="005B3852"/>
    <w:rsid w:val="005B4491"/>
    <w:rsid w:val="005B4CB2"/>
    <w:rsid w:val="005B5D0F"/>
    <w:rsid w:val="005B5E6B"/>
    <w:rsid w:val="005B602B"/>
    <w:rsid w:val="005B62A5"/>
    <w:rsid w:val="005B7D1A"/>
    <w:rsid w:val="005C398A"/>
    <w:rsid w:val="005C6B22"/>
    <w:rsid w:val="005D03E3"/>
    <w:rsid w:val="005D1C60"/>
    <w:rsid w:val="005D2BB2"/>
    <w:rsid w:val="005D5802"/>
    <w:rsid w:val="005D6B4F"/>
    <w:rsid w:val="005E058F"/>
    <w:rsid w:val="005E1D31"/>
    <w:rsid w:val="005F07F2"/>
    <w:rsid w:val="005F0DDC"/>
    <w:rsid w:val="005F292A"/>
    <w:rsid w:val="005F2CF0"/>
    <w:rsid w:val="005F3D31"/>
    <w:rsid w:val="005F4DD2"/>
    <w:rsid w:val="00616461"/>
    <w:rsid w:val="00617528"/>
    <w:rsid w:val="006216D5"/>
    <w:rsid w:val="00626958"/>
    <w:rsid w:val="0063000E"/>
    <w:rsid w:val="00631AF6"/>
    <w:rsid w:val="00642803"/>
    <w:rsid w:val="00650229"/>
    <w:rsid w:val="00654224"/>
    <w:rsid w:val="00655745"/>
    <w:rsid w:val="00657F39"/>
    <w:rsid w:val="0066244E"/>
    <w:rsid w:val="006675EB"/>
    <w:rsid w:val="00667975"/>
    <w:rsid w:val="00670EEB"/>
    <w:rsid w:val="00671CA9"/>
    <w:rsid w:val="00676A8F"/>
    <w:rsid w:val="0067743D"/>
    <w:rsid w:val="00680715"/>
    <w:rsid w:val="00682782"/>
    <w:rsid w:val="00687B66"/>
    <w:rsid w:val="00692BC7"/>
    <w:rsid w:val="006A0B54"/>
    <w:rsid w:val="006C1F9C"/>
    <w:rsid w:val="006C3B0C"/>
    <w:rsid w:val="006D29A8"/>
    <w:rsid w:val="006D4F8C"/>
    <w:rsid w:val="006D70F2"/>
    <w:rsid w:val="006E47A4"/>
    <w:rsid w:val="006E7DE0"/>
    <w:rsid w:val="006F0325"/>
    <w:rsid w:val="006F35D9"/>
    <w:rsid w:val="006F3765"/>
    <w:rsid w:val="00701FAA"/>
    <w:rsid w:val="00703137"/>
    <w:rsid w:val="007073B5"/>
    <w:rsid w:val="007100BF"/>
    <w:rsid w:val="00710EC7"/>
    <w:rsid w:val="00713D5B"/>
    <w:rsid w:val="0071410A"/>
    <w:rsid w:val="0072087E"/>
    <w:rsid w:val="007220F9"/>
    <w:rsid w:val="007323B9"/>
    <w:rsid w:val="007340EB"/>
    <w:rsid w:val="00735284"/>
    <w:rsid w:val="00742C91"/>
    <w:rsid w:val="00742C96"/>
    <w:rsid w:val="0074318D"/>
    <w:rsid w:val="0075342F"/>
    <w:rsid w:val="0075638E"/>
    <w:rsid w:val="007569AD"/>
    <w:rsid w:val="00760F9A"/>
    <w:rsid w:val="007672DB"/>
    <w:rsid w:val="0077051D"/>
    <w:rsid w:val="007717B8"/>
    <w:rsid w:val="0077336D"/>
    <w:rsid w:val="00777F54"/>
    <w:rsid w:val="00783680"/>
    <w:rsid w:val="00785FDC"/>
    <w:rsid w:val="00787F61"/>
    <w:rsid w:val="00792CA5"/>
    <w:rsid w:val="007931BE"/>
    <w:rsid w:val="00794F20"/>
    <w:rsid w:val="007A10A4"/>
    <w:rsid w:val="007A1CCE"/>
    <w:rsid w:val="007A3D5A"/>
    <w:rsid w:val="007B26AB"/>
    <w:rsid w:val="007B3502"/>
    <w:rsid w:val="007B5B23"/>
    <w:rsid w:val="007D5C70"/>
    <w:rsid w:val="007D6BF9"/>
    <w:rsid w:val="007E02F8"/>
    <w:rsid w:val="007E05EC"/>
    <w:rsid w:val="007E2996"/>
    <w:rsid w:val="007E3470"/>
    <w:rsid w:val="007E3F57"/>
    <w:rsid w:val="007F57DC"/>
    <w:rsid w:val="00811B55"/>
    <w:rsid w:val="008145C4"/>
    <w:rsid w:val="0081519A"/>
    <w:rsid w:val="00817027"/>
    <w:rsid w:val="00822C46"/>
    <w:rsid w:val="00824EBD"/>
    <w:rsid w:val="008257F8"/>
    <w:rsid w:val="00830667"/>
    <w:rsid w:val="00830ECB"/>
    <w:rsid w:val="00840444"/>
    <w:rsid w:val="00840649"/>
    <w:rsid w:val="00843BD1"/>
    <w:rsid w:val="0084423A"/>
    <w:rsid w:val="0084528D"/>
    <w:rsid w:val="00847AF5"/>
    <w:rsid w:val="00850662"/>
    <w:rsid w:val="0085227C"/>
    <w:rsid w:val="008551E5"/>
    <w:rsid w:val="008604ED"/>
    <w:rsid w:val="008664EA"/>
    <w:rsid w:val="0087178B"/>
    <w:rsid w:val="00872F1E"/>
    <w:rsid w:val="00880312"/>
    <w:rsid w:val="00884BB5"/>
    <w:rsid w:val="00886665"/>
    <w:rsid w:val="0088715E"/>
    <w:rsid w:val="00887C30"/>
    <w:rsid w:val="00890596"/>
    <w:rsid w:val="008A0137"/>
    <w:rsid w:val="008A30A9"/>
    <w:rsid w:val="008A37CE"/>
    <w:rsid w:val="008A60A5"/>
    <w:rsid w:val="008A6C41"/>
    <w:rsid w:val="008B1BAF"/>
    <w:rsid w:val="008B2AC1"/>
    <w:rsid w:val="008B5A97"/>
    <w:rsid w:val="008C03E7"/>
    <w:rsid w:val="008C17BB"/>
    <w:rsid w:val="008C2406"/>
    <w:rsid w:val="008C3798"/>
    <w:rsid w:val="008C40F3"/>
    <w:rsid w:val="008C455E"/>
    <w:rsid w:val="008C6855"/>
    <w:rsid w:val="008C7D5A"/>
    <w:rsid w:val="008D1971"/>
    <w:rsid w:val="008D298F"/>
    <w:rsid w:val="008D33EE"/>
    <w:rsid w:val="008D39E3"/>
    <w:rsid w:val="008D4F1D"/>
    <w:rsid w:val="008D5660"/>
    <w:rsid w:val="008D76C5"/>
    <w:rsid w:val="008F5495"/>
    <w:rsid w:val="00900CF6"/>
    <w:rsid w:val="00901224"/>
    <w:rsid w:val="00913386"/>
    <w:rsid w:val="009148AB"/>
    <w:rsid w:val="0091738A"/>
    <w:rsid w:val="00920230"/>
    <w:rsid w:val="009238C7"/>
    <w:rsid w:val="009276BF"/>
    <w:rsid w:val="00927C90"/>
    <w:rsid w:val="00930453"/>
    <w:rsid w:val="00940307"/>
    <w:rsid w:val="00940644"/>
    <w:rsid w:val="00941A58"/>
    <w:rsid w:val="00943AAE"/>
    <w:rsid w:val="00953EFD"/>
    <w:rsid w:val="00960C6A"/>
    <w:rsid w:val="00961F0A"/>
    <w:rsid w:val="009675C0"/>
    <w:rsid w:val="009675EC"/>
    <w:rsid w:val="00971444"/>
    <w:rsid w:val="009714A1"/>
    <w:rsid w:val="009720BC"/>
    <w:rsid w:val="00974D88"/>
    <w:rsid w:val="0097558A"/>
    <w:rsid w:val="009853D6"/>
    <w:rsid w:val="00985C72"/>
    <w:rsid w:val="00992F9D"/>
    <w:rsid w:val="00993C48"/>
    <w:rsid w:val="00995F6C"/>
    <w:rsid w:val="0099600D"/>
    <w:rsid w:val="009A0357"/>
    <w:rsid w:val="009A2ED6"/>
    <w:rsid w:val="009A32D5"/>
    <w:rsid w:val="009B1039"/>
    <w:rsid w:val="009B4182"/>
    <w:rsid w:val="009B52BA"/>
    <w:rsid w:val="009B580E"/>
    <w:rsid w:val="009C5DC3"/>
    <w:rsid w:val="009D5545"/>
    <w:rsid w:val="009D6CA9"/>
    <w:rsid w:val="009E144D"/>
    <w:rsid w:val="009E2002"/>
    <w:rsid w:val="009E473C"/>
    <w:rsid w:val="009E7D1E"/>
    <w:rsid w:val="009F05D7"/>
    <w:rsid w:val="009F34CB"/>
    <w:rsid w:val="009F66BA"/>
    <w:rsid w:val="009F6EEE"/>
    <w:rsid w:val="00A06262"/>
    <w:rsid w:val="00A06797"/>
    <w:rsid w:val="00A07EAB"/>
    <w:rsid w:val="00A271C2"/>
    <w:rsid w:val="00A3069B"/>
    <w:rsid w:val="00A35222"/>
    <w:rsid w:val="00A37558"/>
    <w:rsid w:val="00A45DDB"/>
    <w:rsid w:val="00A476E2"/>
    <w:rsid w:val="00A52247"/>
    <w:rsid w:val="00A54142"/>
    <w:rsid w:val="00A6053F"/>
    <w:rsid w:val="00A665B9"/>
    <w:rsid w:val="00A66FB3"/>
    <w:rsid w:val="00A76BC5"/>
    <w:rsid w:val="00A84415"/>
    <w:rsid w:val="00A85FB5"/>
    <w:rsid w:val="00A914FC"/>
    <w:rsid w:val="00A958C8"/>
    <w:rsid w:val="00AA38E6"/>
    <w:rsid w:val="00AA5EEF"/>
    <w:rsid w:val="00AB3D9A"/>
    <w:rsid w:val="00AB4D8E"/>
    <w:rsid w:val="00AD623E"/>
    <w:rsid w:val="00AE3D5D"/>
    <w:rsid w:val="00AF1D0F"/>
    <w:rsid w:val="00AF509E"/>
    <w:rsid w:val="00AF6ADB"/>
    <w:rsid w:val="00B00348"/>
    <w:rsid w:val="00B00621"/>
    <w:rsid w:val="00B0264B"/>
    <w:rsid w:val="00B0451B"/>
    <w:rsid w:val="00B0697B"/>
    <w:rsid w:val="00B12F41"/>
    <w:rsid w:val="00B13E31"/>
    <w:rsid w:val="00B238E9"/>
    <w:rsid w:val="00B27CFA"/>
    <w:rsid w:val="00B30606"/>
    <w:rsid w:val="00B35FCC"/>
    <w:rsid w:val="00B36C19"/>
    <w:rsid w:val="00B41E6F"/>
    <w:rsid w:val="00B4498D"/>
    <w:rsid w:val="00B52544"/>
    <w:rsid w:val="00B609D1"/>
    <w:rsid w:val="00B60BA5"/>
    <w:rsid w:val="00B65D3B"/>
    <w:rsid w:val="00B671AD"/>
    <w:rsid w:val="00B71CB2"/>
    <w:rsid w:val="00B73154"/>
    <w:rsid w:val="00B76EFD"/>
    <w:rsid w:val="00B7702E"/>
    <w:rsid w:val="00B861A2"/>
    <w:rsid w:val="00B90227"/>
    <w:rsid w:val="00B910FB"/>
    <w:rsid w:val="00B9702F"/>
    <w:rsid w:val="00BA59C9"/>
    <w:rsid w:val="00BA6525"/>
    <w:rsid w:val="00BB2643"/>
    <w:rsid w:val="00BC0C86"/>
    <w:rsid w:val="00BC304D"/>
    <w:rsid w:val="00BC487F"/>
    <w:rsid w:val="00BC527E"/>
    <w:rsid w:val="00BD61E3"/>
    <w:rsid w:val="00BD644B"/>
    <w:rsid w:val="00BD6C50"/>
    <w:rsid w:val="00BE14EA"/>
    <w:rsid w:val="00BE5252"/>
    <w:rsid w:val="00BE6AF8"/>
    <w:rsid w:val="00BF1753"/>
    <w:rsid w:val="00BF3DBC"/>
    <w:rsid w:val="00BF7D09"/>
    <w:rsid w:val="00C00BC6"/>
    <w:rsid w:val="00C04213"/>
    <w:rsid w:val="00C04C8F"/>
    <w:rsid w:val="00C05676"/>
    <w:rsid w:val="00C05BFD"/>
    <w:rsid w:val="00C14BA3"/>
    <w:rsid w:val="00C16134"/>
    <w:rsid w:val="00C174AB"/>
    <w:rsid w:val="00C251DF"/>
    <w:rsid w:val="00C27216"/>
    <w:rsid w:val="00C3031F"/>
    <w:rsid w:val="00C31842"/>
    <w:rsid w:val="00C33018"/>
    <w:rsid w:val="00C34259"/>
    <w:rsid w:val="00C34765"/>
    <w:rsid w:val="00C427EB"/>
    <w:rsid w:val="00C43FD5"/>
    <w:rsid w:val="00C46208"/>
    <w:rsid w:val="00C46F6A"/>
    <w:rsid w:val="00C50A02"/>
    <w:rsid w:val="00C53249"/>
    <w:rsid w:val="00C55547"/>
    <w:rsid w:val="00C62BA4"/>
    <w:rsid w:val="00C637AC"/>
    <w:rsid w:val="00C665F3"/>
    <w:rsid w:val="00C746F9"/>
    <w:rsid w:val="00C8015C"/>
    <w:rsid w:val="00C80C7A"/>
    <w:rsid w:val="00C81362"/>
    <w:rsid w:val="00C83C68"/>
    <w:rsid w:val="00CA43D7"/>
    <w:rsid w:val="00CA4840"/>
    <w:rsid w:val="00CA4CA1"/>
    <w:rsid w:val="00CA7181"/>
    <w:rsid w:val="00CB4771"/>
    <w:rsid w:val="00CC7F43"/>
    <w:rsid w:val="00CD3627"/>
    <w:rsid w:val="00CD5F6D"/>
    <w:rsid w:val="00CE0D8D"/>
    <w:rsid w:val="00CE113A"/>
    <w:rsid w:val="00CE4BE6"/>
    <w:rsid w:val="00CE5FE2"/>
    <w:rsid w:val="00CE6331"/>
    <w:rsid w:val="00CE688A"/>
    <w:rsid w:val="00CE75D6"/>
    <w:rsid w:val="00CF02B3"/>
    <w:rsid w:val="00CF049F"/>
    <w:rsid w:val="00CF27C5"/>
    <w:rsid w:val="00CF34D9"/>
    <w:rsid w:val="00CF6D81"/>
    <w:rsid w:val="00CF6F11"/>
    <w:rsid w:val="00D05639"/>
    <w:rsid w:val="00D11758"/>
    <w:rsid w:val="00D17105"/>
    <w:rsid w:val="00D2180D"/>
    <w:rsid w:val="00D219AD"/>
    <w:rsid w:val="00D26699"/>
    <w:rsid w:val="00D3201C"/>
    <w:rsid w:val="00D34165"/>
    <w:rsid w:val="00D372B1"/>
    <w:rsid w:val="00D41926"/>
    <w:rsid w:val="00D42559"/>
    <w:rsid w:val="00D4297C"/>
    <w:rsid w:val="00D444A9"/>
    <w:rsid w:val="00D46E77"/>
    <w:rsid w:val="00D4737E"/>
    <w:rsid w:val="00D5052B"/>
    <w:rsid w:val="00D5100D"/>
    <w:rsid w:val="00D552A1"/>
    <w:rsid w:val="00D55C84"/>
    <w:rsid w:val="00D56ED7"/>
    <w:rsid w:val="00D57618"/>
    <w:rsid w:val="00D57A21"/>
    <w:rsid w:val="00D64198"/>
    <w:rsid w:val="00D6445B"/>
    <w:rsid w:val="00D669B5"/>
    <w:rsid w:val="00D7368D"/>
    <w:rsid w:val="00D7493D"/>
    <w:rsid w:val="00D77DE7"/>
    <w:rsid w:val="00D87510"/>
    <w:rsid w:val="00D91155"/>
    <w:rsid w:val="00D91B06"/>
    <w:rsid w:val="00D963E0"/>
    <w:rsid w:val="00DA79ED"/>
    <w:rsid w:val="00DB151A"/>
    <w:rsid w:val="00DB4243"/>
    <w:rsid w:val="00DB5F67"/>
    <w:rsid w:val="00DC38D7"/>
    <w:rsid w:val="00DC7DA4"/>
    <w:rsid w:val="00DD7368"/>
    <w:rsid w:val="00DD7577"/>
    <w:rsid w:val="00DE0EE8"/>
    <w:rsid w:val="00DE186E"/>
    <w:rsid w:val="00DE2031"/>
    <w:rsid w:val="00DE2C7C"/>
    <w:rsid w:val="00DE38A6"/>
    <w:rsid w:val="00DE3ACC"/>
    <w:rsid w:val="00DF1E63"/>
    <w:rsid w:val="00DF6293"/>
    <w:rsid w:val="00DF6C87"/>
    <w:rsid w:val="00DF740F"/>
    <w:rsid w:val="00E1007E"/>
    <w:rsid w:val="00E10651"/>
    <w:rsid w:val="00E15C0D"/>
    <w:rsid w:val="00E316F7"/>
    <w:rsid w:val="00E333A8"/>
    <w:rsid w:val="00E35214"/>
    <w:rsid w:val="00E37579"/>
    <w:rsid w:val="00E44684"/>
    <w:rsid w:val="00E5073F"/>
    <w:rsid w:val="00E537FD"/>
    <w:rsid w:val="00E53AF4"/>
    <w:rsid w:val="00E54851"/>
    <w:rsid w:val="00E603F1"/>
    <w:rsid w:val="00E6217F"/>
    <w:rsid w:val="00E630B5"/>
    <w:rsid w:val="00E64E0B"/>
    <w:rsid w:val="00E714FF"/>
    <w:rsid w:val="00E75005"/>
    <w:rsid w:val="00E75680"/>
    <w:rsid w:val="00E76208"/>
    <w:rsid w:val="00E76AA1"/>
    <w:rsid w:val="00E873FD"/>
    <w:rsid w:val="00E87E05"/>
    <w:rsid w:val="00E907AB"/>
    <w:rsid w:val="00E9122B"/>
    <w:rsid w:val="00EB28F4"/>
    <w:rsid w:val="00EB2B6E"/>
    <w:rsid w:val="00EB38EC"/>
    <w:rsid w:val="00EC735C"/>
    <w:rsid w:val="00ED2E09"/>
    <w:rsid w:val="00ED4015"/>
    <w:rsid w:val="00EE64B1"/>
    <w:rsid w:val="00EE79DE"/>
    <w:rsid w:val="00EF100B"/>
    <w:rsid w:val="00EF5C48"/>
    <w:rsid w:val="00F039B1"/>
    <w:rsid w:val="00F06F71"/>
    <w:rsid w:val="00F07838"/>
    <w:rsid w:val="00F11A89"/>
    <w:rsid w:val="00F12BD7"/>
    <w:rsid w:val="00F13A05"/>
    <w:rsid w:val="00F16D71"/>
    <w:rsid w:val="00F21F86"/>
    <w:rsid w:val="00F2534F"/>
    <w:rsid w:val="00F25AD0"/>
    <w:rsid w:val="00F35364"/>
    <w:rsid w:val="00F365AF"/>
    <w:rsid w:val="00F418DE"/>
    <w:rsid w:val="00F42272"/>
    <w:rsid w:val="00F45160"/>
    <w:rsid w:val="00F50699"/>
    <w:rsid w:val="00F526B7"/>
    <w:rsid w:val="00F53D33"/>
    <w:rsid w:val="00F53FCB"/>
    <w:rsid w:val="00F6214D"/>
    <w:rsid w:val="00F6384B"/>
    <w:rsid w:val="00F64E5D"/>
    <w:rsid w:val="00F71573"/>
    <w:rsid w:val="00F7269F"/>
    <w:rsid w:val="00F77AF5"/>
    <w:rsid w:val="00F83ACD"/>
    <w:rsid w:val="00F854B2"/>
    <w:rsid w:val="00F86C60"/>
    <w:rsid w:val="00F9239F"/>
    <w:rsid w:val="00F95F50"/>
    <w:rsid w:val="00FA20F5"/>
    <w:rsid w:val="00FB2602"/>
    <w:rsid w:val="00FB28BB"/>
    <w:rsid w:val="00FC4FBB"/>
    <w:rsid w:val="00FC774D"/>
    <w:rsid w:val="00FE2962"/>
    <w:rsid w:val="00FE3F56"/>
    <w:rsid w:val="00FF1E6E"/>
    <w:rsid w:val="00FF2F99"/>
    <w:rsid w:val="00FF31D0"/>
    <w:rsid w:val="00FF4DD2"/>
    <w:rsid w:val="00FF561A"/>
    <w:rsid w:val="00FF5A51"/>
    <w:rsid w:val="00FF5E79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1769"/>
  <w15:chartTrackingRefBased/>
  <w15:docId w15:val="{A2C4C825-0FFA-43DA-95CA-9ABCC4E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9"/>
  </w:style>
  <w:style w:type="paragraph" w:styleId="Footer">
    <w:name w:val="footer"/>
    <w:basedOn w:val="Normal"/>
    <w:link w:val="FooterChar"/>
    <w:uiPriority w:val="99"/>
    <w:unhideWhenUsed/>
    <w:rsid w:val="0065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9CED-EC7E-4B59-B405-64F1B2E3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2865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Sriarpa Ruangruchira</dc:creator>
  <cp:keywords/>
  <dc:description/>
  <cp:lastModifiedBy>Sriarpa Ruangruchira</cp:lastModifiedBy>
  <cp:revision>3</cp:revision>
  <cp:lastPrinted>2022-06-23T10:15:00Z</cp:lastPrinted>
  <dcterms:created xsi:type="dcterms:W3CDTF">2022-06-23T10:14:00Z</dcterms:created>
  <dcterms:modified xsi:type="dcterms:W3CDTF">2022-06-23T10:21:00Z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2022-06-23T07:46:40Z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04b7fbaa-6b0a-4a9e-8ccb-029c36491110</vt:lpwstr>
  </property>
  <property fmtid="{D5CDD505-2E9C-101B-9397-08002B2CF9AE}" pid="8" name="MSIP_Label_57ef099a-7fa4-4e34-953d-f6f34188ebfd_ContentBits">
    <vt:lpwstr>0</vt:lpwstr>
  </property>
</Properties>
</file>