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bookmarkStart w:id="0" w:name="_GoBack"/>
      <w:bookmarkEnd w:id="0"/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0DDB82B5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222876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25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1518B6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13 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มิถุนายน 2565</w:t>
      </w:r>
    </w:p>
    <w:p w14:paraId="57B5C69C" w14:textId="56B55947" w:rsidR="001518B6" w:rsidRDefault="001518B6" w:rsidP="001518B6">
      <w:pPr>
        <w:pStyle w:val="Footer"/>
        <w:ind w:left="1" w:hanging="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8B6">
        <w:rPr>
          <w:rFonts w:ascii="TH SarabunPSK" w:hAnsi="TH SarabunPSK" w:cs="TH SarabunPSK" w:hint="cs"/>
          <w:b/>
          <w:bCs/>
          <w:sz w:val="32"/>
          <w:szCs w:val="32"/>
          <w:cs/>
        </w:rPr>
        <w:t>ไอแบงก์</w:t>
      </w:r>
      <w:r w:rsidRPr="00151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18B6">
        <w:rPr>
          <w:rFonts w:ascii="TH SarabunPSK" w:hAnsi="TH SarabunPSK" w:cs="TH SarabunPSK" w:hint="cs"/>
          <w:b/>
          <w:bCs/>
          <w:sz w:val="32"/>
          <w:szCs w:val="32"/>
          <w:cs/>
        </w:rPr>
        <w:t>ออกเงินฝากรูปแบบใหม่ฉลองครบครอบ</w:t>
      </w:r>
      <w:r w:rsidRPr="00151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18B6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151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18B6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151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18B6">
        <w:rPr>
          <w:rFonts w:ascii="TH SarabunPSK" w:hAnsi="TH SarabunPSK" w:cs="TH SarabunPSK" w:hint="cs"/>
          <w:b/>
          <w:bCs/>
          <w:sz w:val="32"/>
          <w:szCs w:val="32"/>
          <w:cs/>
        </w:rPr>
        <w:t>ผลตอบแทนที่คาดว่าจะได้รับ</w:t>
      </w:r>
      <w:r w:rsidRPr="00151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18B6">
        <w:rPr>
          <w:rFonts w:ascii="TH SarabunPSK" w:hAnsi="TH SarabunPSK" w:cs="TH SarabunPSK"/>
          <w:b/>
          <w:bCs/>
          <w:sz w:val="32"/>
          <w:szCs w:val="32"/>
        </w:rPr>
        <w:t>1.19%</w:t>
      </w:r>
      <w:r w:rsidRPr="00151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18B6">
        <w:rPr>
          <w:rFonts w:ascii="TH SarabunPSK" w:hAnsi="TH SarabunPSK" w:cs="TH SarabunPSK" w:hint="cs"/>
          <w:b/>
          <w:bCs/>
          <w:sz w:val="32"/>
          <w:szCs w:val="32"/>
          <w:cs/>
        </w:rPr>
        <w:t>ต่อปี</w:t>
      </w:r>
    </w:p>
    <w:p w14:paraId="062EEC30" w14:textId="27E15728" w:rsidR="001518B6" w:rsidRPr="001518B6" w:rsidRDefault="00901DFE" w:rsidP="001518B6">
      <w:pPr>
        <w:pStyle w:val="Footer"/>
        <w:ind w:left="1" w:hanging="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312D42C8" wp14:editId="546E55E0">
            <wp:extent cx="3167380" cy="3957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1389E" w14:textId="77777777" w:rsidR="001518B6" w:rsidRPr="001518B6" w:rsidRDefault="001518B6" w:rsidP="001518B6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</w:p>
    <w:p w14:paraId="2535FF75" w14:textId="13F64107" w:rsidR="001518B6" w:rsidRPr="001518B6" w:rsidRDefault="00901DFE" w:rsidP="001518B6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518B6" w:rsidRPr="00901DFE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ธนาคารอิสลามแห่งประเทศไทย</w:t>
      </w:r>
      <w:r w:rsidR="001518B6" w:rsidRPr="00901DF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518B6" w:rsidRPr="00901DFE">
        <w:rPr>
          <w:rFonts w:ascii="TH SarabunPSK" w:hAnsi="TH SarabunPSK" w:cs="TH SarabunPSK" w:hint="cs"/>
          <w:b/>
          <w:bCs/>
          <w:sz w:val="32"/>
          <w:szCs w:val="32"/>
          <w:cs/>
        </w:rPr>
        <w:t>ไอแบงก์</w:t>
      </w:r>
      <w:r w:rsidR="001518B6" w:rsidRPr="00901DF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เงินฝากประจำ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Specific </w:t>
      </w:r>
      <w:proofErr w:type="spellStart"/>
      <w:r w:rsidR="001518B6" w:rsidRPr="001518B6">
        <w:rPr>
          <w:rFonts w:ascii="TH SarabunPSK" w:hAnsi="TH SarabunPSK" w:cs="TH SarabunPSK"/>
          <w:sz w:val="32"/>
          <w:szCs w:val="32"/>
        </w:rPr>
        <w:t>Mudharabah</w:t>
      </w:r>
      <w:proofErr w:type="spellEnd"/>
      <w:r w:rsidR="001518B6" w:rsidRPr="001518B6">
        <w:rPr>
          <w:rFonts w:ascii="TH SarabunPSK" w:hAnsi="TH SarabunPSK" w:cs="TH SarabunPSK"/>
          <w:sz w:val="32"/>
          <w:szCs w:val="32"/>
        </w:rPr>
        <w:t xml:space="preserve">”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เงินฝากรูปแบบใหม่ที่ให้ผลตอบแทนที่คาดว่าจะได้รับ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1.19%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เพื่อเฉลิมฉลองครบครอบวันสถาปนา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19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ปี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12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มิถุนายนที่ผ่านมา</w:t>
      </w:r>
    </w:p>
    <w:p w14:paraId="68101973" w14:textId="77777777" w:rsidR="00901DFE" w:rsidRDefault="00901DFE" w:rsidP="001518B6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</w:p>
    <w:p w14:paraId="7A5E60DE" w14:textId="7263E02D" w:rsidR="001518B6" w:rsidRPr="001518B6" w:rsidRDefault="00901DFE" w:rsidP="001518B6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518B6" w:rsidRPr="001518B6">
        <w:rPr>
          <w:rFonts w:ascii="TH SarabunPSK" w:hAnsi="TH SarabunPSK" w:cs="TH SarabunPSK" w:hint="eastAsia"/>
          <w:sz w:val="32"/>
          <w:szCs w:val="32"/>
        </w:rPr>
        <w:t>“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เงินฝากประจำ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Specific </w:t>
      </w:r>
      <w:proofErr w:type="spellStart"/>
      <w:r w:rsidR="001518B6" w:rsidRPr="001518B6">
        <w:rPr>
          <w:rFonts w:ascii="TH SarabunPSK" w:hAnsi="TH SarabunPSK" w:cs="TH SarabunPSK"/>
          <w:sz w:val="32"/>
          <w:szCs w:val="32"/>
        </w:rPr>
        <w:t>Mudharabah</w:t>
      </w:r>
      <w:proofErr w:type="spellEnd"/>
      <w:r w:rsidR="001518B6" w:rsidRPr="001518B6">
        <w:rPr>
          <w:rFonts w:ascii="TH SarabunPSK" w:hAnsi="TH SarabunPSK" w:cs="TH SarabunPSK"/>
          <w:sz w:val="32"/>
          <w:szCs w:val="32"/>
        </w:rPr>
        <w:t xml:space="preserve">”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ถือเป็นนวัตกรรมผลิตภัณฑ์ด้านเงินฝาก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มีการบริหารจัดการลักษณะ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Matching Fund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โดยธนาคารจะนำเงินฝากบัญชีนี้ไปลงทุนในโครงการสินเชื่อเฉพาะเจาะจง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ซึ่งต่างจากเงินฝากประจำแบบดั้งเดิมที่บริหารแบบ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Pool Fund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โดยเงินฝากประจำ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Specific </w:t>
      </w:r>
      <w:proofErr w:type="spellStart"/>
      <w:r w:rsidR="001518B6" w:rsidRPr="001518B6">
        <w:rPr>
          <w:rFonts w:ascii="TH SarabunPSK" w:hAnsi="TH SarabunPSK" w:cs="TH SarabunPSK"/>
          <w:sz w:val="32"/>
          <w:szCs w:val="32"/>
        </w:rPr>
        <w:t>Mudharabah</w:t>
      </w:r>
      <w:proofErr w:type="spellEnd"/>
      <w:r w:rsidR="001518B6" w:rsidRPr="001518B6">
        <w:rPr>
          <w:rFonts w:ascii="TH SarabunPSK" w:hAnsi="TH SarabunPSK" w:cs="TH SarabunPSK"/>
          <w:sz w:val="32"/>
          <w:szCs w:val="32"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ที่ออกในครั้งนี้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ธนาคารจะนำเงินฝากไปลงทุนในพอร์ตสินเชื่อโครงการหนึ่งซึ่งมีวงเงินประมาณ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70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อัตรากำไรเฉลี่ยอยู่ที่ประมาณ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13%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ซึ่งถือว่ามีผลตอบแทนค่อนข้างสูง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และความเสี่ยงค่อนข้างต่ำ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NPF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หรือสินเชื่อที่ไม่ก่อให้เกิดรายได้ของพอร์ตมีเพียงร้อยละ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0.32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ทำให้ธนาคารสามารถปันผลตอบแทนที่คาดว่าจะได้รับแบบ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Indicative Rate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จากการประมาณการเฉลี่ยของอัตรารายได้ขั้นต้น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Yield)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เฉลี่ยทั้งปีให้แก่ผู้ฝากได้สูงด้วยผลิตภัณฑ์เงินฝากเพื่อการลงทุนรูปแบบใหม่ที่ธนาคารคิดค้นขึ้น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เพื่อเป็นทางเลือกเอาใจลูกค้าเงินฝากรายย่อย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จำกัดการรับฝากรวมเพียง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50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ล้านบาทเท่านั้น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บัญชีมีกำหนดระยะเวลาการฝาก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9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จ่ายผลตอบแทนเมื่อครบกำหนด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สัดส่วนการจ่ายผลตอบแทนระหว่างลูกค้ากับธนาคารอยู่ที่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14:86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ผลตอบแทนที่คาดว่าจะได้รับ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1.19%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กรณีผู้ฝากถอนเงินฝากก่อนครบกำหนดระยะเวลาการฝาก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ธนาคารจะไม่พิจารณาจ่ายผลตอบแทนให้สำหรับยอดเงินที่ถอนก่อนครบกำหนดการฝากในทุกกรณี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ผู้ฝากสามารถเปิดบัญชีขั้นต่ำ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1,000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และฝากได้สูงสุด</w:t>
      </w:r>
      <w:proofErr w:type="spellStart"/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End"/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เกิน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200,000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บาทต่อราย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ไม่สามารถเปิดบัญชีร่วมหรือเพื่อบุคคลอื่นได้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โดยคุณสมบัติของผู้ฝากต้องเป็นบุคคลธรรมดา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ที่มีสัญชาติไทยอายุ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>15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ปีบริบูรณ์ขึ้นไป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หรือชาวต่างชาติที่มีถิ่นพำนักที่แน่นอนอยู่ในประเทศไทย</w:t>
      </w:r>
    </w:p>
    <w:p w14:paraId="3B07A5C4" w14:textId="77777777" w:rsidR="001518B6" w:rsidRPr="001518B6" w:rsidRDefault="001518B6" w:rsidP="001518B6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</w:p>
    <w:p w14:paraId="72BF8140" w14:textId="0054854C" w:rsidR="007001C0" w:rsidRDefault="00901DFE" w:rsidP="001518B6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ผู้สนใจสามารถเปิดบัญชีได้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16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15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2565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หรือจนกว่าวงเงินโครงการจะเต็ม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สอบถามข้อมูลเพิ่มเติมได้ที่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ไอแบงก์ทุกสาขาทั่วประเทศ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1518B6" w:rsidRPr="001518B6">
        <w:rPr>
          <w:rFonts w:ascii="TH SarabunPSK" w:hAnsi="TH SarabunPSK" w:cs="TH SarabunPSK"/>
          <w:sz w:val="32"/>
          <w:szCs w:val="32"/>
        </w:rPr>
        <w:t>iBank</w:t>
      </w:r>
      <w:proofErr w:type="spellEnd"/>
      <w:r w:rsidR="001518B6" w:rsidRPr="001518B6">
        <w:rPr>
          <w:rFonts w:ascii="TH SarabunPSK" w:hAnsi="TH SarabunPSK" w:cs="TH SarabunPSK"/>
          <w:sz w:val="32"/>
          <w:szCs w:val="32"/>
        </w:rPr>
        <w:t xml:space="preserve"> Call Center 1302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แชททาง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1518B6" w:rsidRPr="001518B6">
        <w:rPr>
          <w:rFonts w:ascii="TH SarabunPSK" w:hAnsi="TH SarabunPSK" w:cs="TH SarabunPSK"/>
          <w:sz w:val="32"/>
          <w:szCs w:val="32"/>
        </w:rPr>
        <w:t>Messenger :</w:t>
      </w:r>
      <w:proofErr w:type="gramEnd"/>
      <w:r w:rsidR="001518B6" w:rsidRPr="001518B6">
        <w:rPr>
          <w:rFonts w:ascii="TH SarabunPSK" w:hAnsi="TH SarabunPSK" w:cs="TH SarabunPSK"/>
          <w:sz w:val="32"/>
          <w:szCs w:val="32"/>
        </w:rPr>
        <w:t xml:space="preserve"> Islamic Bank of Thailand - </w:t>
      </w:r>
      <w:proofErr w:type="spellStart"/>
      <w:r w:rsidR="001518B6" w:rsidRPr="001518B6">
        <w:rPr>
          <w:rFonts w:ascii="TH SarabunPSK" w:hAnsi="TH SarabunPSK" w:cs="TH SarabunPSK"/>
          <w:sz w:val="32"/>
          <w:szCs w:val="32"/>
        </w:rPr>
        <w:t>ibank</w:t>
      </w:r>
      <w:proofErr w:type="spellEnd"/>
      <w:r w:rsidR="001518B6" w:rsidRPr="001518B6">
        <w:rPr>
          <w:rFonts w:ascii="TH SarabunPSK" w:hAnsi="TH SarabunPSK" w:cs="TH SarabunPSK"/>
          <w:sz w:val="32"/>
          <w:szCs w:val="32"/>
        </w:rPr>
        <w:t xml:space="preserve"> (@ibank.th) </w:t>
      </w:r>
      <w:r w:rsidR="001518B6" w:rsidRPr="001518B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518B6" w:rsidRPr="0015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8B6" w:rsidRPr="001518B6">
        <w:rPr>
          <w:rFonts w:ascii="TH SarabunPSK" w:hAnsi="TH SarabunPSK" w:cs="TH SarabunPSK"/>
          <w:sz w:val="32"/>
          <w:szCs w:val="32"/>
        </w:rPr>
        <w:t xml:space="preserve">Line : </w:t>
      </w:r>
      <w:proofErr w:type="spellStart"/>
      <w:r w:rsidR="001518B6" w:rsidRPr="001518B6">
        <w:rPr>
          <w:rFonts w:ascii="TH SarabunPSK" w:hAnsi="TH SarabunPSK" w:cs="TH SarabunPSK"/>
          <w:sz w:val="32"/>
          <w:szCs w:val="32"/>
        </w:rPr>
        <w:t>iBank</w:t>
      </w:r>
      <w:proofErr w:type="spellEnd"/>
      <w:r w:rsidR="001518B6" w:rsidRPr="001518B6">
        <w:rPr>
          <w:rFonts w:ascii="TH SarabunPSK" w:hAnsi="TH SarabunPSK" w:cs="TH SarabunPSK"/>
          <w:sz w:val="32"/>
          <w:szCs w:val="32"/>
        </w:rPr>
        <w:t xml:space="preserve"> 4 all (@</w:t>
      </w:r>
      <w:proofErr w:type="spellStart"/>
      <w:r w:rsidR="001518B6" w:rsidRPr="001518B6">
        <w:rPr>
          <w:rFonts w:ascii="TH SarabunPSK" w:hAnsi="TH SarabunPSK" w:cs="TH SarabunPSK"/>
          <w:sz w:val="32"/>
          <w:szCs w:val="32"/>
        </w:rPr>
        <w:t>ibank</w:t>
      </w:r>
      <w:proofErr w:type="spellEnd"/>
      <w:r w:rsidR="001518B6" w:rsidRPr="001518B6">
        <w:rPr>
          <w:rFonts w:ascii="TH SarabunPSK" w:hAnsi="TH SarabunPSK" w:cs="TH SarabunPSK"/>
          <w:sz w:val="32"/>
          <w:szCs w:val="32"/>
        </w:rPr>
        <w:t>)</w:t>
      </w:r>
    </w:p>
    <w:p w14:paraId="0630F9A6" w14:textId="77777777" w:rsidR="007001C0" w:rsidRDefault="007001C0" w:rsidP="00176970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</w:p>
    <w:p w14:paraId="51799BB2" w14:textId="77777777" w:rsidR="00176970" w:rsidRPr="00176970" w:rsidRDefault="00176970" w:rsidP="00176970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</w:p>
    <w:p w14:paraId="2F85410D" w14:textId="69541617" w:rsidR="001518B6" w:rsidRDefault="00C915B5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  <w:cs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14:paraId="4DBB9546" w14:textId="305A7CB1" w:rsidR="001518B6" w:rsidRDefault="001518B6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p w14:paraId="165D539A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>*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หมายเหตุ</w:t>
      </w:r>
      <w:r w:rsidRPr="00BD0E13">
        <w:rPr>
          <w:rFonts w:ascii="TH Sarabun New" w:hAnsi="TH Sarabun New" w:cs="TH Sarabun New"/>
          <w:i/>
          <w:iCs/>
          <w:sz w:val="28"/>
          <w:cs/>
        </w:rPr>
        <w:t>:</w:t>
      </w:r>
    </w:p>
    <w:p w14:paraId="155CF8EA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>1. “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อัตรากำไร</w:t>
      </w:r>
      <w:r w:rsidRPr="00BD0E13">
        <w:rPr>
          <w:rFonts w:ascii="TH Sarabun New" w:hAnsi="TH Sarabun New" w:cs="TH Sarabun New"/>
          <w:i/>
          <w:iCs/>
          <w:sz w:val="28"/>
          <w:cs/>
        </w:rPr>
        <w:t>/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ผลตอบแทน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ผลิตภัณฑ์ธนาคารมิใช่ดอกเบี้ยหรือเป็นคำเรียกแทนดอกเบี้ย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แต่มาจากหลักการที่ใช้ในการทำธุรกรรมที่ถูกต้องตามหลักการอิสลาม</w:t>
      </w:r>
      <w:r w:rsidRPr="00BD0E13">
        <w:rPr>
          <w:rFonts w:ascii="TH Sarabun New" w:hAnsi="TH Sarabun New" w:cs="TH Sarabun New" w:hint="eastAsia"/>
          <w:i/>
          <w:iCs/>
          <w:sz w:val="28"/>
          <w:cs/>
        </w:rPr>
        <w:t>”</w:t>
      </w:r>
    </w:p>
    <w:p w14:paraId="2AC5E4CD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 xml:space="preserve">2.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อัตราผลตอบแทนที่คาดว่าจะได้รับ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คืออัตราที่คำนวณได้จากประมาณการรายได้ของธนาคารและอัตราสัดส่วนการแบ่งผลตอบแทนเงินฝาก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1A6E591C" w14:textId="77777777" w:rsidR="001518B6" w:rsidRPr="00C915B5" w:rsidRDefault="001518B6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sectPr w:rsidR="001518B6" w:rsidRPr="00C915B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CF75C" w14:textId="77777777" w:rsidR="0068404B" w:rsidRDefault="0068404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648170" w14:textId="77777777" w:rsidR="0068404B" w:rsidRDefault="006840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54044" w14:textId="77777777" w:rsidR="0068404B" w:rsidRDefault="006840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AA1307" w14:textId="77777777" w:rsidR="0068404B" w:rsidRDefault="0068404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670E7"/>
    <w:rsid w:val="0007060F"/>
    <w:rsid w:val="000A57B1"/>
    <w:rsid w:val="000C311A"/>
    <w:rsid w:val="000C6229"/>
    <w:rsid w:val="000C7475"/>
    <w:rsid w:val="000D6CEB"/>
    <w:rsid w:val="000F65CE"/>
    <w:rsid w:val="001218CD"/>
    <w:rsid w:val="001518B6"/>
    <w:rsid w:val="00151EE4"/>
    <w:rsid w:val="00155BE9"/>
    <w:rsid w:val="00176970"/>
    <w:rsid w:val="00183279"/>
    <w:rsid w:val="00183501"/>
    <w:rsid w:val="00185982"/>
    <w:rsid w:val="00186108"/>
    <w:rsid w:val="001878A9"/>
    <w:rsid w:val="001A0AED"/>
    <w:rsid w:val="001A6AAC"/>
    <w:rsid w:val="001B41CB"/>
    <w:rsid w:val="001C20AD"/>
    <w:rsid w:val="001C54E3"/>
    <w:rsid w:val="001D2F1B"/>
    <w:rsid w:val="001E306B"/>
    <w:rsid w:val="00222876"/>
    <w:rsid w:val="002350AF"/>
    <w:rsid w:val="00241195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4F95"/>
    <w:rsid w:val="00316F80"/>
    <w:rsid w:val="0032634B"/>
    <w:rsid w:val="00326665"/>
    <w:rsid w:val="00332574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1E9D"/>
    <w:rsid w:val="00417CC1"/>
    <w:rsid w:val="00453680"/>
    <w:rsid w:val="004541DF"/>
    <w:rsid w:val="00454A96"/>
    <w:rsid w:val="00465A9C"/>
    <w:rsid w:val="004744DB"/>
    <w:rsid w:val="004823C3"/>
    <w:rsid w:val="004A7172"/>
    <w:rsid w:val="004C0D87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B01C0"/>
    <w:rsid w:val="005B0FF6"/>
    <w:rsid w:val="005F45D1"/>
    <w:rsid w:val="006241B8"/>
    <w:rsid w:val="006272C5"/>
    <w:rsid w:val="0066044B"/>
    <w:rsid w:val="00675A0A"/>
    <w:rsid w:val="0068404B"/>
    <w:rsid w:val="006A64E7"/>
    <w:rsid w:val="006E2AC1"/>
    <w:rsid w:val="006E5695"/>
    <w:rsid w:val="006F46E4"/>
    <w:rsid w:val="006F53E5"/>
    <w:rsid w:val="007001C0"/>
    <w:rsid w:val="00706AEF"/>
    <w:rsid w:val="00707162"/>
    <w:rsid w:val="00707988"/>
    <w:rsid w:val="00724A84"/>
    <w:rsid w:val="007265FD"/>
    <w:rsid w:val="00743EBF"/>
    <w:rsid w:val="007B75F9"/>
    <w:rsid w:val="007F6ED7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45FB"/>
    <w:rsid w:val="008F60FE"/>
    <w:rsid w:val="00901DFE"/>
    <w:rsid w:val="00905DFC"/>
    <w:rsid w:val="009112A3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22CB"/>
    <w:rsid w:val="00A825D9"/>
    <w:rsid w:val="00A93100"/>
    <w:rsid w:val="00AA040F"/>
    <w:rsid w:val="00AA79E9"/>
    <w:rsid w:val="00AC0A98"/>
    <w:rsid w:val="00AC56D2"/>
    <w:rsid w:val="00AC69D0"/>
    <w:rsid w:val="00AF2EFB"/>
    <w:rsid w:val="00AF6FF3"/>
    <w:rsid w:val="00B107FB"/>
    <w:rsid w:val="00B475AF"/>
    <w:rsid w:val="00B62271"/>
    <w:rsid w:val="00B8461B"/>
    <w:rsid w:val="00B856E7"/>
    <w:rsid w:val="00B90AA8"/>
    <w:rsid w:val="00B9158D"/>
    <w:rsid w:val="00B966D7"/>
    <w:rsid w:val="00B96A3E"/>
    <w:rsid w:val="00BF31B7"/>
    <w:rsid w:val="00BF4912"/>
    <w:rsid w:val="00C3500F"/>
    <w:rsid w:val="00C368DF"/>
    <w:rsid w:val="00C614BA"/>
    <w:rsid w:val="00C67FF4"/>
    <w:rsid w:val="00C72D1A"/>
    <w:rsid w:val="00C915B5"/>
    <w:rsid w:val="00C95971"/>
    <w:rsid w:val="00CB2ABA"/>
    <w:rsid w:val="00CC64DE"/>
    <w:rsid w:val="00CE1F0C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51E87"/>
    <w:rsid w:val="00E65B64"/>
    <w:rsid w:val="00E73C78"/>
    <w:rsid w:val="00EA5714"/>
    <w:rsid w:val="00EB1144"/>
    <w:rsid w:val="00EB4D44"/>
    <w:rsid w:val="00EE7864"/>
    <w:rsid w:val="00F0057D"/>
    <w:rsid w:val="00F13BC1"/>
    <w:rsid w:val="00F22C18"/>
    <w:rsid w:val="00F40E94"/>
    <w:rsid w:val="00F43DB7"/>
    <w:rsid w:val="00F443AD"/>
    <w:rsid w:val="00F4661F"/>
    <w:rsid w:val="00F570EE"/>
    <w:rsid w:val="00F70CF0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2</cp:revision>
  <cp:lastPrinted>2022-06-13T09:42:00Z</cp:lastPrinted>
  <dcterms:created xsi:type="dcterms:W3CDTF">2022-06-13T09:42:00Z</dcterms:created>
  <dcterms:modified xsi:type="dcterms:W3CDTF">2022-06-13T09:42:00Z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