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BF" w:rsidRPr="00492DDB" w:rsidRDefault="00CE42BF" w:rsidP="00B63D62">
      <w:pPr>
        <w:pStyle w:val="Body"/>
        <w:spacing w:after="0" w:line="240" w:lineRule="auto"/>
        <w:jc w:val="both"/>
        <w:rPr>
          <w:rFonts w:asciiTheme="minorBidi" w:hAnsiTheme="minorBidi" w:cstheme="minorBidi"/>
          <w:b/>
          <w:bCs/>
          <w:color w:val="auto"/>
          <w:sz w:val="30"/>
          <w:szCs w:val="30"/>
        </w:rPr>
      </w:pPr>
      <w:bookmarkStart w:id="0" w:name="_GoBack"/>
      <w:bookmarkEnd w:id="0"/>
      <w:r w:rsidRPr="00492DDB">
        <w:rPr>
          <w:rFonts w:asciiTheme="minorBidi" w:hAnsiTheme="minorBidi" w:cstheme="minorBidi"/>
          <w:b/>
          <w:bCs/>
          <w:noProof/>
          <w:color w:val="auto"/>
          <w:sz w:val="30"/>
          <w:szCs w:val="30"/>
        </w:rPr>
        <w:drawing>
          <wp:inline distT="0" distB="0" distL="0" distR="0" wp14:anchorId="2D49CB9E" wp14:editId="03154963">
            <wp:extent cx="1771650" cy="69671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967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E42BF" w:rsidRDefault="00CE42BF" w:rsidP="00B63D62">
      <w:pPr>
        <w:pStyle w:val="Body"/>
        <w:spacing w:after="0" w:line="240" w:lineRule="auto"/>
        <w:ind w:left="7200"/>
        <w:jc w:val="both"/>
        <w:rPr>
          <w:rFonts w:asciiTheme="minorBidi" w:hAnsiTheme="minorBidi" w:cstheme="minorBidi"/>
          <w:b/>
          <w:bCs/>
          <w:color w:val="auto"/>
          <w:sz w:val="30"/>
          <w:szCs w:val="30"/>
          <w:u w:val="single"/>
        </w:rPr>
      </w:pPr>
      <w:r w:rsidRPr="00492DDB">
        <w:rPr>
          <w:rFonts w:asciiTheme="minorBidi" w:hAnsiTheme="minorBidi" w:cstheme="minorBidi"/>
          <w:color w:val="auto"/>
          <w:sz w:val="30"/>
          <w:szCs w:val="30"/>
          <w:u w:val="single"/>
          <w:cs/>
        </w:rPr>
        <w:t>ข่าวประชาสัมพันธ์</w:t>
      </w:r>
    </w:p>
    <w:p w:rsidR="005962D3" w:rsidRPr="00492DDB" w:rsidRDefault="005962D3" w:rsidP="00B63D62">
      <w:pPr>
        <w:pStyle w:val="Body"/>
        <w:spacing w:after="0" w:line="240" w:lineRule="auto"/>
        <w:ind w:left="7200"/>
        <w:jc w:val="both"/>
        <w:rPr>
          <w:rFonts w:asciiTheme="minorBidi" w:hAnsiTheme="minorBidi" w:cstheme="minorBidi"/>
          <w:b/>
          <w:bCs/>
          <w:color w:val="auto"/>
          <w:sz w:val="30"/>
          <w:szCs w:val="30"/>
          <w:u w:val="single"/>
        </w:rPr>
      </w:pPr>
    </w:p>
    <w:p w:rsidR="005962D3" w:rsidRPr="005962D3" w:rsidRDefault="005962D3" w:rsidP="005962D3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962D3">
        <w:rPr>
          <w:rFonts w:ascii="Cordia New" w:eastAsia="Times New Roman" w:hAnsi="Cordia New" w:cs="Cordia New"/>
          <w:b/>
          <w:bCs/>
          <w:color w:val="000000"/>
          <w:sz w:val="31"/>
          <w:szCs w:val="31"/>
          <w:cs/>
        </w:rPr>
        <w:t>กรุงไทยตอกย้ำธนาคารต้นแบบคุณธรรม มุ่งขับเคลื่อนธุรกิจควบคู่จริยธรรม หนุนเติบโตยั่งยืน</w:t>
      </w:r>
    </w:p>
    <w:p w:rsidR="005962D3" w:rsidRPr="005962D3" w:rsidRDefault="005962D3" w:rsidP="005962D3">
      <w:pPr>
        <w:spacing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5962D3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ธนาคารกรุงไทย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  <w:cs/>
        </w:rPr>
        <w:t>มุ่งมั่นสร้างการเติบโตและคุณภาพชีวิตที่ดีขึ้นให้กับสังคมไทยตามพันธกิจ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  <w:cs/>
        </w:rPr>
        <w:t>ยกระดับชีวิตคนไทยให้ดีขึ้นในทุกวัน (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</w:rPr>
        <w:t>To Empower Better Life For All Thais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  <w:cs/>
        </w:rPr>
        <w:t>)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โดยยึดหลักการขับเคลื่อนสู่การเป็นธนาคารต้นแบบคุณธรรม เพื่อยกระดับมาตรฐานด้านบรรษัทภิบาลสู่การนำไปประพฤติปฏิบัติจนเกิดเป็นผลสำเร็จอย่างเป็นรูปธรรมทั่วทั้งองค์กร ภายใต้โครงการ </w:t>
      </w:r>
      <w:r w:rsidRPr="005962D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กรุงไทยคุณธรรม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5962D3" w:rsidRPr="005962D3" w:rsidRDefault="005962D3" w:rsidP="005962D3">
      <w:pPr>
        <w:spacing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5962D3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ธนาคารเชื่อมั่นว่า การดำเนินธุรกิจควบคู่กับการมีจริยธรรมที่ดี เป็นรากฐานสำคัญที่ทำให้เติบโตอย่างมั่นคงและยั่งยืน โดยได้กำหนดนโยบายการกำกับดูแลเพื่อให้บริการลูกค้าอย่างเป็นธรรม (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</w:rPr>
        <w:t>Market Conduct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  <w:cs/>
        </w:rPr>
        <w:t>) พร้อมปรับปรุงกระบวนการ และระบบงานที่เกี่ยวข้องสอดคล้องกับหลักเกณฑ์การบริหารจัดการด้านการให้บริการแก่ลูกค้าอย่างเป็นธรรมของธนาคารแห่งประเทศไทย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และนำมาเป็นกรอบการดำเนินงานทุกภาคส่วนอย่างเข้มข้น ตั้งแต่ผู้บริหารระดับสูงจนถึงพนักงานทุกระดับ ร่วมผลักดันให้เกิดการบริหารจัดการด้านการให้บริการลูกค้าที่ดีและเป็นธรรม ก้าวสู่การเป็นธนาคารคุณธรรม สะท้อนถึงการเป็นสถาบันการเงินชั้นนำต้นแบบที่ลูกค้าให้ความ เชื่อมั่น และไว้วางใจ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5962D3" w:rsidRPr="005962D3" w:rsidRDefault="005962D3" w:rsidP="005962D3">
      <w:pPr>
        <w:spacing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5962D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สำหรับการยกระดับการดำเนินงานด้าน 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</w:rPr>
        <w:t xml:space="preserve">Market Conduct 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ธนาคารได้เริ่มตั้งแต่สร้างการรับรู้และเข้าใจให้กับผู้บริหารและพนักงาน ตระหนักถึงความสำคัญและความจำเป็น นำเสนอผลิตภัณฑ์ที่เหมาะสมกับความต้องการของลูกค้าแต่ละกลุ่ม ให้ข้อมูลที่ถูกต้อง ครบถ้วน เพียงพอต่อการตัดสินใจ กระบวนการขายต้องไม่มีการบังคับขายผลิตภัณฑ์ที่ไม่เหมาะสม ไม่รบกวนความเป็นส่วนตัว ต้องรักษาความลับของลูกค้า 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รวมถึงการเฝ้าติดตามการปฏิบัติงานครอบคลุมทั้งภายในและภายนอก มีการสื่อสารกับพนักงานทุกระดับอย่างสม่ำเสมอ         มีมาตรการลงโทษ ตักเตือนและบังคับใช้อย่างเคร่งครัด รวมทั้งตรวจจับความเสี่ยงและความผิดปกติที่มีประสิทธิภาพ เพื่อแก้ไขปัญหาข้อร้องเรียนได้อย่างรวดเร็ว</w:t>
      </w:r>
    </w:p>
    <w:p w:rsidR="005962D3" w:rsidRDefault="005962D3" w:rsidP="005962D3">
      <w:pPr>
        <w:spacing w:line="240" w:lineRule="auto"/>
        <w:ind w:firstLine="720"/>
        <w:jc w:val="both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5962D3">
        <w:rPr>
          <w:rFonts w:ascii="Cordia New" w:eastAsia="Times New Roman" w:hAnsi="Cordia New" w:cs="Cordia New"/>
          <w:color w:val="000000"/>
          <w:sz w:val="30"/>
          <w:szCs w:val="30"/>
          <w:cs/>
        </w:rPr>
        <w:t>อย่างไรก็ตาม ธนาคารยังคงติดตามการปฏิบัติงานและพัฒนาเครื่องมือ เพื่อสนับสนุนการให้บริการลูกค้ามีประสิทธิภาพมากขึ้น โดยให้ความสำคัญกับการดำเนินงาน ตามหลักการกำกับดูแลกิจการที่ดีอย่างจริงจัง ยึดมั่นและปฎิบัติตามนโยบายการกำกับดูแลกิจการ นำไปสู่การสร้างวัฒนธรรมบรรษัทภิบาลภายในองค์กร และยกระดับการกำกับดูแลกิจการของธนาคารตามมาตรฐานสากล เป็นองค์กรที่มีประสิทธิภาพบนพื้นฐานความรับผิดชอบอย่างมีจรรยาบรรณ คำนึงถึงผู้มีส่วนได้เสียทุกกลุ่ม สร้างความเชื่อมั่นและประโยชน์แก่ผู้ถือหุ้น เพื่อสร้างคุณค่าให้แก่กิจการอย่างยั่งยืนต่อไป</w:t>
      </w:r>
    </w:p>
    <w:p w:rsidR="005962D3" w:rsidRPr="005962D3" w:rsidRDefault="005962D3" w:rsidP="005962D3">
      <w:pPr>
        <w:spacing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5962D3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ทั้งนี้ สามารถติดตามชมคลิปแนวทางปฏิบัติด้าน 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</w:rPr>
        <w:t>Market Conduct</w:t>
      </w:r>
      <w:r w:rsidR="003115BB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ของธนาคารกรุงไทย ได้ที่ 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</w:rPr>
        <w:t>https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  <w:cs/>
        </w:rPr>
        <w:t>://</w:t>
      </w:r>
      <w:proofErr w:type="spellStart"/>
      <w:r w:rsidRPr="005962D3">
        <w:rPr>
          <w:rFonts w:ascii="Cordia New" w:eastAsia="Times New Roman" w:hAnsi="Cordia New" w:cs="Cordia New"/>
          <w:color w:val="000000"/>
          <w:sz w:val="30"/>
          <w:szCs w:val="30"/>
        </w:rPr>
        <w:t>youtu</w:t>
      </w:r>
      <w:proofErr w:type="spellEnd"/>
      <w:r w:rsidRPr="005962D3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</w:rPr>
        <w:t>be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  <w:cs/>
        </w:rPr>
        <w:t>/</w:t>
      </w:r>
      <w:r w:rsidRPr="005962D3">
        <w:rPr>
          <w:rFonts w:ascii="Cordia New" w:eastAsia="Times New Roman" w:hAnsi="Cordia New" w:cs="Cordia New"/>
          <w:color w:val="000000"/>
          <w:sz w:val="30"/>
          <w:szCs w:val="30"/>
        </w:rPr>
        <w:t>mKJKiHtLze8</w:t>
      </w:r>
    </w:p>
    <w:p w:rsidR="005962D3" w:rsidRPr="002475B1" w:rsidRDefault="005962D3" w:rsidP="005962D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42250" w:rsidRPr="003115BB" w:rsidRDefault="005962D3" w:rsidP="005962D3">
      <w:pPr>
        <w:spacing w:line="240" w:lineRule="auto"/>
        <w:jc w:val="both"/>
        <w:rPr>
          <w:rFonts w:ascii="Cordia New" w:eastAsia="Times New Roman" w:hAnsi="Cordia New" w:cs="Cordia New"/>
          <w:b/>
          <w:bCs/>
          <w:sz w:val="30"/>
          <w:szCs w:val="30"/>
          <w:cs/>
        </w:rPr>
      </w:pPr>
      <w:r w:rsidRPr="005962D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5962D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Marketing Strategy  </w:t>
      </w:r>
      <w:r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cs/>
        </w:rPr>
        <w:t>/</w:t>
      </w:r>
      <w:r w:rsidR="003115BB" w:rsidRPr="003115BB">
        <w:rPr>
          <w:rFonts w:ascii="Cordia New" w:eastAsia="Times New Roman" w:hAnsi="Cordia New" w:cs="Cordia New"/>
          <w:b/>
          <w:bCs/>
          <w:sz w:val="30"/>
          <w:szCs w:val="30"/>
        </w:rPr>
        <w:t>2</w:t>
      </w:r>
      <w:r w:rsidR="00677345">
        <w:rPr>
          <w:rFonts w:ascii="Cordia New" w:eastAsia="Times New Roman" w:hAnsi="Cordia New" w:cs="Cordia New"/>
          <w:b/>
          <w:bCs/>
          <w:sz w:val="30"/>
          <w:szCs w:val="30"/>
        </w:rPr>
        <w:t>6</w:t>
      </w:r>
      <w:r w:rsidRPr="003115BB">
        <w:rPr>
          <w:rFonts w:ascii="Cordia New" w:eastAsia="Times New Roman" w:hAnsi="Cordia New" w:cs="Cordia New"/>
          <w:b/>
          <w:bCs/>
          <w:sz w:val="30"/>
          <w:szCs w:val="30"/>
          <w:cs/>
        </w:rPr>
        <w:t xml:space="preserve"> พฤษภาคม </w:t>
      </w:r>
      <w:r w:rsidRPr="003115BB">
        <w:rPr>
          <w:rFonts w:ascii="Cordia New" w:eastAsia="Times New Roman" w:hAnsi="Cordia New" w:cs="Cordia New"/>
          <w:b/>
          <w:bCs/>
          <w:sz w:val="30"/>
          <w:szCs w:val="30"/>
        </w:rPr>
        <w:t>2565</w:t>
      </w:r>
    </w:p>
    <w:sectPr w:rsidR="00A42250" w:rsidRPr="003115BB" w:rsidSect="005962D3">
      <w:pgSz w:w="11906" w:h="16838"/>
      <w:pgMar w:top="1304" w:right="1304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4C49"/>
    <w:multiLevelType w:val="hybridMultilevel"/>
    <w:tmpl w:val="8BCA4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BD6D62"/>
    <w:multiLevelType w:val="hybridMultilevel"/>
    <w:tmpl w:val="ADBA46FA"/>
    <w:lvl w:ilvl="0" w:tplc="6FD2636C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6811FE"/>
    <w:multiLevelType w:val="hybridMultilevel"/>
    <w:tmpl w:val="F50C7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DB616C"/>
    <w:multiLevelType w:val="hybridMultilevel"/>
    <w:tmpl w:val="5F164D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E344B6"/>
    <w:multiLevelType w:val="hybridMultilevel"/>
    <w:tmpl w:val="61648F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397223"/>
    <w:multiLevelType w:val="hybridMultilevel"/>
    <w:tmpl w:val="D630976E"/>
    <w:lvl w:ilvl="0" w:tplc="63F8B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403475"/>
    <w:multiLevelType w:val="hybridMultilevel"/>
    <w:tmpl w:val="62A031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94F2F7D"/>
    <w:multiLevelType w:val="hybridMultilevel"/>
    <w:tmpl w:val="13505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FAE1859"/>
    <w:multiLevelType w:val="hybridMultilevel"/>
    <w:tmpl w:val="9372087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04"/>
    <w:rsid w:val="00015C38"/>
    <w:rsid w:val="000302C5"/>
    <w:rsid w:val="00030DC3"/>
    <w:rsid w:val="0006431E"/>
    <w:rsid w:val="0013093D"/>
    <w:rsid w:val="001335DE"/>
    <w:rsid w:val="00171B99"/>
    <w:rsid w:val="00194BD9"/>
    <w:rsid w:val="001B6DEC"/>
    <w:rsid w:val="001D3A0B"/>
    <w:rsid w:val="001D76AC"/>
    <w:rsid w:val="00223C6B"/>
    <w:rsid w:val="002475B1"/>
    <w:rsid w:val="00247797"/>
    <w:rsid w:val="002B2B54"/>
    <w:rsid w:val="003115BB"/>
    <w:rsid w:val="00331A24"/>
    <w:rsid w:val="003865F4"/>
    <w:rsid w:val="00426BEA"/>
    <w:rsid w:val="00487A9A"/>
    <w:rsid w:val="00492DDB"/>
    <w:rsid w:val="00496004"/>
    <w:rsid w:val="004C5591"/>
    <w:rsid w:val="005962D3"/>
    <w:rsid w:val="005965BB"/>
    <w:rsid w:val="00677345"/>
    <w:rsid w:val="006D3964"/>
    <w:rsid w:val="006E6FDF"/>
    <w:rsid w:val="00763D3F"/>
    <w:rsid w:val="007953E0"/>
    <w:rsid w:val="00855473"/>
    <w:rsid w:val="00862830"/>
    <w:rsid w:val="008C5F0B"/>
    <w:rsid w:val="00940D19"/>
    <w:rsid w:val="009A3951"/>
    <w:rsid w:val="009C38F5"/>
    <w:rsid w:val="00A42250"/>
    <w:rsid w:val="00A92850"/>
    <w:rsid w:val="00AC2673"/>
    <w:rsid w:val="00B63D62"/>
    <w:rsid w:val="00B754C8"/>
    <w:rsid w:val="00C5104D"/>
    <w:rsid w:val="00C7772D"/>
    <w:rsid w:val="00CE42BF"/>
    <w:rsid w:val="00D21BD2"/>
    <w:rsid w:val="00D45444"/>
    <w:rsid w:val="00D63EB1"/>
    <w:rsid w:val="00DC327C"/>
    <w:rsid w:val="00E13798"/>
    <w:rsid w:val="00E22C15"/>
    <w:rsid w:val="00E363CA"/>
    <w:rsid w:val="00ED1B85"/>
    <w:rsid w:val="00EE0E09"/>
    <w:rsid w:val="00E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112AF-CC80-452D-B00C-224B00DE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6004"/>
    <w:rPr>
      <w:b/>
      <w:bCs/>
    </w:rPr>
  </w:style>
  <w:style w:type="paragraph" w:customStyle="1" w:styleId="Body">
    <w:name w:val="Body"/>
    <w:rsid w:val="00CE42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763D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763D3F"/>
  </w:style>
  <w:style w:type="paragraph" w:styleId="BalloonText">
    <w:name w:val="Balloon Text"/>
    <w:basedOn w:val="Normal"/>
    <w:link w:val="BalloonTextChar"/>
    <w:uiPriority w:val="99"/>
    <w:semiHidden/>
    <w:unhideWhenUsed/>
    <w:rsid w:val="004C55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5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3121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4309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4252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Raewadee Phongchaiyong</dc:creator>
  <cp:lastModifiedBy>Porhatai Taravanich</cp:lastModifiedBy>
  <cp:revision>2</cp:revision>
  <cp:lastPrinted>2022-05-24T12:11:00Z</cp:lastPrinted>
  <dcterms:created xsi:type="dcterms:W3CDTF">2022-05-26T06:05:00Z</dcterms:created>
  <dcterms:modified xsi:type="dcterms:W3CDTF">2022-05-26T06:05:00Z</dcterms:modified>
</cp:coreProperties>
</file>