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83494" w14:textId="2149254E" w:rsidR="00D7758B" w:rsidRPr="007823A5" w:rsidRDefault="00CB277C" w:rsidP="00336E3A">
      <w:pPr>
        <w:jc w:val="thaiDistribute"/>
        <w:rPr>
          <w:rFonts w:ascii="Krungthai Fast" w:hAnsi="Krungthai Fast" w:cs="Krungthai Fast"/>
          <w:sz w:val="20"/>
          <w:szCs w:val="20"/>
        </w:rPr>
      </w:pPr>
      <w:r w:rsidRPr="007823A5">
        <w:rPr>
          <w:rFonts w:ascii="Krungthai Fast" w:eastAsia="Cordia New" w:hAnsi="Krungthai Fast" w:cs="Krungthai Fast"/>
          <w:b/>
          <w:bCs/>
          <w:noProof/>
          <w:sz w:val="20"/>
          <w:szCs w:val="20"/>
        </w:rPr>
        <w:drawing>
          <wp:inline distT="0" distB="0" distL="0" distR="0" wp14:anchorId="39A96788" wp14:editId="45F78690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71EE" w14:textId="20730A51" w:rsidR="001C390B" w:rsidRPr="007823A5" w:rsidRDefault="00336E3A" w:rsidP="00050BF2">
      <w:pPr>
        <w:spacing w:after="0" w:line="240" w:lineRule="auto"/>
        <w:jc w:val="right"/>
        <w:rPr>
          <w:rFonts w:ascii="Krungthai Fast" w:hAnsi="Krungthai Fast" w:cs="Krungthai Fast"/>
          <w:b/>
          <w:bCs/>
          <w:sz w:val="20"/>
          <w:szCs w:val="20"/>
          <w:u w:val="single"/>
        </w:rPr>
      </w:pPr>
      <w:r w:rsidRPr="007823A5">
        <w:rPr>
          <w:rFonts w:ascii="Krungthai Fast" w:hAnsi="Krungthai Fast" w:cs="Krungthai Fast"/>
          <w:b/>
          <w:bCs/>
          <w:sz w:val="20"/>
          <w:szCs w:val="20"/>
          <w:u w:val="single"/>
          <w:cs/>
        </w:rPr>
        <w:t>ข่าวประชาสัมพันธ์</w:t>
      </w:r>
    </w:p>
    <w:p w14:paraId="785F78AC" w14:textId="05DDF47C" w:rsidR="0008475B" w:rsidRPr="007823A5" w:rsidRDefault="0008475B" w:rsidP="00886C08">
      <w:pPr>
        <w:spacing w:after="0" w:line="240" w:lineRule="auto"/>
        <w:jc w:val="right"/>
        <w:rPr>
          <w:rFonts w:ascii="Krungthai Fast" w:hAnsi="Krungthai Fast" w:cs="Krungthai Fast"/>
          <w:b/>
          <w:bCs/>
          <w:sz w:val="20"/>
          <w:szCs w:val="20"/>
          <w:u w:val="single"/>
        </w:rPr>
      </w:pPr>
    </w:p>
    <w:p w14:paraId="1DD23C37" w14:textId="503B2E63" w:rsidR="00832D26" w:rsidRPr="00832D26" w:rsidRDefault="00F6373D" w:rsidP="00F6373D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30"/>
          <w:szCs w:val="30"/>
        </w:rPr>
      </w:pPr>
      <w:r w:rsidRPr="00832D26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กรุงไทยผนึกยาพร้อม เปิดตัว แอปฯ ดูแลสุขภาพครบวงจร เชื่อมต่อบริการทางการเงิน เสริมสภาพคล่องร้านขายยา</w:t>
      </w:r>
    </w:p>
    <w:p w14:paraId="12072B17" w14:textId="096F734B" w:rsidR="00F6373D" w:rsidRPr="00832D26" w:rsidRDefault="00F6373D" w:rsidP="00F6373D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30"/>
          <w:szCs w:val="30"/>
        </w:rPr>
      </w:pPr>
      <w:r w:rsidRPr="00832D26">
        <w:rPr>
          <w:rFonts w:ascii="Cordia New" w:hAnsi="Cordia New" w:cs="Cordia New"/>
          <w:b/>
          <w:bCs/>
          <w:color w:val="000000"/>
          <w:sz w:val="30"/>
          <w:szCs w:val="30"/>
        </w:rPr>
        <w:t>     </w:t>
      </w:r>
      <w:r w:rsidRPr="00832D26">
        <w:rPr>
          <w:rStyle w:val="apple-tab-span"/>
          <w:rFonts w:ascii="Cordia New" w:hAnsi="Cordia New" w:cs="Cordia New"/>
          <w:color w:val="000000"/>
          <w:sz w:val="30"/>
          <w:szCs w:val="30"/>
        </w:rPr>
        <w:tab/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>ธนาคารกรุงไทย จับมือ ยาพร้อม</w:t>
      </w:r>
      <w:r w:rsidRPr="00832D26">
        <w:rPr>
          <w:rFonts w:ascii="Cordia New" w:hAnsi="Cordia New" w:cs="Cordia New"/>
          <w:color w:val="000000"/>
          <w:sz w:val="30"/>
          <w:szCs w:val="30"/>
        </w:rPr>
        <w:t> 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 xml:space="preserve"> เปิดตัวแอปพลิ</w:t>
      </w:r>
      <w:proofErr w:type="spellStart"/>
      <w:r w:rsidRPr="00832D26">
        <w:rPr>
          <w:rFonts w:ascii="Cordia New" w:hAnsi="Cordia New" w:cs="Cordia New"/>
          <w:color w:val="000000"/>
          <w:sz w:val="30"/>
          <w:szCs w:val="30"/>
          <w:cs/>
        </w:rPr>
        <w:t>เค</w:t>
      </w:r>
      <w:proofErr w:type="spellEnd"/>
      <w:r w:rsidRPr="00832D26">
        <w:rPr>
          <w:rFonts w:ascii="Cordia New" w:hAnsi="Cordia New" w:cs="Cordia New"/>
          <w:color w:val="000000"/>
          <w:sz w:val="30"/>
          <w:szCs w:val="30"/>
          <w:cs/>
        </w:rPr>
        <w:t xml:space="preserve">ชัน “ยาพร้อม” </w:t>
      </w:r>
      <w:r w:rsidR="00990912" w:rsidRPr="00832D26">
        <w:rPr>
          <w:rFonts w:ascii="Cordia New" w:hAnsi="Cordia New" w:cs="Cordia New"/>
          <w:color w:val="000000" w:themeColor="text1"/>
          <w:sz w:val="30"/>
          <w:szCs w:val="30"/>
          <w:cs/>
        </w:rPr>
        <w:t>แพลตฟอร</w:t>
      </w:r>
      <w:r w:rsidR="00ED5F9A" w:rsidRPr="00832D26">
        <w:rPr>
          <w:rFonts w:ascii="Cordia New" w:hAnsi="Cordia New" w:cs="Cordia New"/>
          <w:color w:val="000000" w:themeColor="text1"/>
          <w:sz w:val="30"/>
          <w:szCs w:val="30"/>
          <w:cs/>
        </w:rPr>
        <w:t>์มที่รวบรวมร้านขา</w:t>
      </w:r>
      <w:r w:rsidR="00641DFA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ย</w:t>
      </w:r>
      <w:r w:rsidR="00ED5F9A" w:rsidRPr="00832D26">
        <w:rPr>
          <w:rFonts w:ascii="Cordia New" w:hAnsi="Cordia New" w:cs="Cordia New"/>
          <w:color w:val="000000" w:themeColor="text1"/>
          <w:sz w:val="30"/>
          <w:szCs w:val="30"/>
          <w:cs/>
        </w:rPr>
        <w:t>ย</w:t>
      </w:r>
      <w:r w:rsidR="00990912" w:rsidRPr="00832D26">
        <w:rPr>
          <w:rFonts w:ascii="Cordia New" w:hAnsi="Cordia New" w:cs="Cordia New"/>
          <w:color w:val="000000" w:themeColor="text1"/>
          <w:sz w:val="30"/>
          <w:szCs w:val="30"/>
          <w:cs/>
        </w:rPr>
        <w:t>าทั่วประเทศ ให้</w:t>
      </w:r>
      <w:r w:rsidRPr="00832D26">
        <w:rPr>
          <w:rFonts w:ascii="Cordia New" w:hAnsi="Cordia New" w:cs="Cordia New"/>
          <w:color w:val="000000" w:themeColor="text1"/>
          <w:sz w:val="30"/>
          <w:szCs w:val="30"/>
          <w:cs/>
        </w:rPr>
        <w:t>บริการดูแลสุขภาพครบวงจร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 xml:space="preserve"> เชื่อมโยงผู้ป่วย เภสัชกร และร้านขายยา เพิ่มโอกาสเข้าถึงยาและคำปรึกษา สะดวก รวดเร็ว ครอบคลุมพื้นที่ห่างไกล พร้อมสนับสนุนแหล่งทุนผ่านสินเชื่อคู่ค้าพารวย ติดปีกผู้ประกอบการเพิ่มศักยภาพธุรกิจ</w:t>
      </w:r>
    </w:p>
    <w:p w14:paraId="0E53949E" w14:textId="68DF8570" w:rsidR="003F2043" w:rsidRPr="00832D26" w:rsidRDefault="003F2043" w:rsidP="003F2043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832D26">
        <w:rPr>
          <w:rFonts w:ascii="Cordia New" w:hAnsi="Cordia New" w:cs="Cordia New"/>
          <w:b/>
          <w:bCs/>
          <w:sz w:val="30"/>
          <w:szCs w:val="30"/>
          <w:cs/>
        </w:rPr>
        <w:t>นางสาวสิริน ฉัตรวิชัย</w:t>
      </w:r>
      <w:r w:rsidRPr="00832D26">
        <w:rPr>
          <w:rFonts w:ascii="Cordia New" w:hAnsi="Cordia New" w:cs="Cordia New"/>
          <w:sz w:val="30"/>
          <w:szCs w:val="30"/>
          <w:cs/>
        </w:rPr>
        <w:t xml:space="preserve"> ประธานเจ้าหน้าที่บริหาร บริษัท ยาพร้อม จำกัด เปิดเผยว่า จากสถานการณ์การแพร่ระบาดของไวรัสโควิด-</w:t>
      </w:r>
      <w:r w:rsidRPr="00832D26">
        <w:rPr>
          <w:rFonts w:ascii="Cordia New" w:hAnsi="Cordia New" w:cs="Cordia New"/>
          <w:sz w:val="30"/>
          <w:szCs w:val="30"/>
        </w:rPr>
        <w:t xml:space="preserve">19 </w:t>
      </w:r>
      <w:r w:rsidRPr="00832D26">
        <w:rPr>
          <w:rFonts w:ascii="Cordia New" w:hAnsi="Cordia New" w:cs="Cordia New"/>
          <w:sz w:val="30"/>
          <w:szCs w:val="30"/>
          <w:cs/>
        </w:rPr>
        <w:t>ส่งผลต่อพฤติกรรมและวิถีชีวิตของประชาชน ทั้งด้านความเป็นอยู่ เศรษฐกิจ และสังคม โดยเฉพาะเรื่องการดูแลสุขภาพ การนำนวัตกรรมและเทคโนโลยีมาช่วยดูแลรักษาสุขภาพให้สามารถเข้าถึงได้ง่าย สะดวกและรวดเร็ว ที่สำคัญ ลดการสัมผัส เพื่อลดความเสี่ยงในการติดเชื้อ จึงเป็นที่มาของการพัฒนาแอปพลิ</w:t>
      </w:r>
      <w:proofErr w:type="spellStart"/>
      <w:r w:rsidRPr="00832D26">
        <w:rPr>
          <w:rFonts w:ascii="Cordia New" w:hAnsi="Cordia New" w:cs="Cordia New"/>
          <w:sz w:val="30"/>
          <w:szCs w:val="30"/>
          <w:cs/>
        </w:rPr>
        <w:t>เค</w:t>
      </w:r>
      <w:proofErr w:type="spellEnd"/>
      <w:r w:rsidRPr="00832D26">
        <w:rPr>
          <w:rFonts w:ascii="Cordia New" w:hAnsi="Cordia New" w:cs="Cordia New"/>
          <w:sz w:val="30"/>
          <w:szCs w:val="30"/>
          <w:cs/>
        </w:rPr>
        <w:t xml:space="preserve">ชัน “ยาพร้อม” </w:t>
      </w:r>
      <w:r w:rsidRPr="00832D26">
        <w:rPr>
          <w:rFonts w:ascii="Cordia New" w:hAnsi="Cordia New" w:cs="Cordia New"/>
          <w:sz w:val="30"/>
          <w:szCs w:val="30"/>
        </w:rPr>
        <w:t xml:space="preserve">Platform </w:t>
      </w:r>
      <w:r w:rsidRPr="00832D26">
        <w:rPr>
          <w:rFonts w:ascii="Cordia New" w:hAnsi="Cordia New" w:cs="Cordia New"/>
          <w:sz w:val="30"/>
          <w:szCs w:val="30"/>
          <w:cs/>
        </w:rPr>
        <w:t>สำหรับร้านขายยาและองค์กรพันธมิตรที่ร่วมดำเนินธุรกิจบนพื้นฐานของการมีสุขภาพที่ดีของประชาชน โดยการเข้าถึงปัจจัยพื้นฐานด้านสุขภาพได้ง่ายขึ้น สามารถสั่งซื้อและรับยารักษาโรค รวมถึงการได้รับคำปรึกษาเบื้องต้นจากเภสัชกรได้อย่างสะดวก รวดเร็ว โดยเฉพาะอย่างยิ่งประชาชนในพื้นที่ห่างไกล</w:t>
      </w:r>
    </w:p>
    <w:p w14:paraId="37792699" w14:textId="09D9FAFB" w:rsidR="003F2043" w:rsidRPr="00832D26" w:rsidRDefault="003F2043" w:rsidP="00D62F09">
      <w:pPr>
        <w:pStyle w:val="NormalWeb"/>
        <w:spacing w:before="0" w:beforeAutospacing="0" w:after="0" w:afterAutospacing="0"/>
        <w:ind w:firstLine="700"/>
        <w:jc w:val="thaiDistribute"/>
        <w:rPr>
          <w:rFonts w:ascii="Cordia New" w:hAnsi="Cordia New" w:cs="Cordia New"/>
          <w:sz w:val="30"/>
          <w:szCs w:val="30"/>
          <w:cs/>
        </w:rPr>
      </w:pPr>
      <w:r w:rsidRPr="00832D26">
        <w:rPr>
          <w:rFonts w:ascii="Cordia New" w:hAnsi="Cordia New" w:cs="Cordia New"/>
          <w:sz w:val="30"/>
          <w:szCs w:val="30"/>
          <w:cs/>
        </w:rPr>
        <w:t>บริการในแอปพลิ</w:t>
      </w:r>
      <w:proofErr w:type="spellStart"/>
      <w:r w:rsidRPr="00832D26">
        <w:rPr>
          <w:rFonts w:ascii="Cordia New" w:hAnsi="Cordia New" w:cs="Cordia New"/>
          <w:sz w:val="30"/>
          <w:szCs w:val="30"/>
          <w:cs/>
        </w:rPr>
        <w:t>เค</w:t>
      </w:r>
      <w:proofErr w:type="spellEnd"/>
      <w:r w:rsidRPr="00832D26">
        <w:rPr>
          <w:rFonts w:ascii="Cordia New" w:hAnsi="Cordia New" w:cs="Cordia New"/>
          <w:sz w:val="30"/>
          <w:szCs w:val="30"/>
          <w:cs/>
        </w:rPr>
        <w:t xml:space="preserve">ชัน “ยาพร้อม” ครอบคลุมการดูแลสุขภาพ และการรักษาอาการเจ็บป่วยเบื้องต้น ให้บริการแบบ </w:t>
      </w:r>
      <w:r w:rsidRPr="00832D26">
        <w:rPr>
          <w:rFonts w:ascii="Cordia New" w:hAnsi="Cordia New" w:cs="Cordia New"/>
          <w:sz w:val="30"/>
          <w:szCs w:val="30"/>
        </w:rPr>
        <w:t xml:space="preserve">Real time </w:t>
      </w:r>
      <w:r w:rsidRPr="00832D26">
        <w:rPr>
          <w:rFonts w:ascii="Cordia New" w:hAnsi="Cordia New" w:cs="Cordia New"/>
          <w:sz w:val="30"/>
          <w:szCs w:val="30"/>
          <w:cs/>
        </w:rPr>
        <w:t>ระหว่างร้านขายยากับคนไข้ แตกต่างจากผู้ให้บริการราย</w:t>
      </w:r>
      <w:proofErr w:type="spellStart"/>
      <w:r w:rsidRPr="00832D26">
        <w:rPr>
          <w:rFonts w:ascii="Cordia New" w:hAnsi="Cordia New" w:cs="Cordia New"/>
          <w:sz w:val="30"/>
          <w:szCs w:val="30"/>
          <w:cs/>
        </w:rPr>
        <w:t>อื่นๆ</w:t>
      </w:r>
      <w:proofErr w:type="spellEnd"/>
      <w:r w:rsidRPr="00832D26">
        <w:rPr>
          <w:rFonts w:ascii="Cordia New" w:hAnsi="Cordia New" w:cs="Cordia New"/>
          <w:sz w:val="30"/>
          <w:szCs w:val="30"/>
          <w:cs/>
        </w:rPr>
        <w:t xml:space="preserve"> เน้นเทคโนโลยีที่ล้ำสมัย ด้วยระบบ </w:t>
      </w:r>
      <w:r w:rsidRPr="00832D26">
        <w:rPr>
          <w:rFonts w:ascii="Cordia New" w:hAnsi="Cordia New" w:cs="Cordia New"/>
          <w:sz w:val="30"/>
          <w:szCs w:val="30"/>
        </w:rPr>
        <w:t xml:space="preserve">AI </w:t>
      </w:r>
      <w:r w:rsidRPr="00832D26">
        <w:rPr>
          <w:rFonts w:ascii="Cordia New" w:hAnsi="Cordia New" w:cs="Cordia New"/>
          <w:sz w:val="30"/>
          <w:szCs w:val="30"/>
          <w:cs/>
        </w:rPr>
        <w:t xml:space="preserve">ช่วยให้ผู้ใช้บริการสามารถปรึกษาเภสัชกรทาง </w:t>
      </w:r>
      <w:r w:rsidRPr="00832D26">
        <w:rPr>
          <w:rFonts w:ascii="Cordia New" w:hAnsi="Cordia New" w:cs="Cordia New"/>
          <w:sz w:val="30"/>
          <w:szCs w:val="30"/>
        </w:rPr>
        <w:t xml:space="preserve">Chat </w:t>
      </w:r>
      <w:r w:rsidRPr="00832D26">
        <w:rPr>
          <w:rFonts w:ascii="Cordia New" w:hAnsi="Cordia New" w:cs="Cordia New"/>
          <w:sz w:val="30"/>
          <w:szCs w:val="30"/>
          <w:cs/>
        </w:rPr>
        <w:t xml:space="preserve">/ </w:t>
      </w:r>
      <w:r w:rsidRPr="00832D26">
        <w:rPr>
          <w:rFonts w:ascii="Cordia New" w:hAnsi="Cordia New" w:cs="Cordia New"/>
          <w:sz w:val="30"/>
          <w:szCs w:val="30"/>
        </w:rPr>
        <w:t xml:space="preserve">Voice </w:t>
      </w:r>
      <w:r w:rsidRPr="00832D26">
        <w:rPr>
          <w:rFonts w:ascii="Cordia New" w:hAnsi="Cordia New" w:cs="Cordia New"/>
          <w:sz w:val="30"/>
          <w:szCs w:val="30"/>
          <w:cs/>
        </w:rPr>
        <w:t xml:space="preserve">/ </w:t>
      </w:r>
      <w:r w:rsidRPr="00832D26">
        <w:rPr>
          <w:rFonts w:ascii="Cordia New" w:hAnsi="Cordia New" w:cs="Cordia New"/>
          <w:sz w:val="30"/>
          <w:szCs w:val="30"/>
        </w:rPr>
        <w:t xml:space="preserve">Video </w:t>
      </w:r>
      <w:r w:rsidRPr="00832D26">
        <w:rPr>
          <w:rFonts w:ascii="Cordia New" w:hAnsi="Cordia New" w:cs="Cordia New"/>
          <w:sz w:val="30"/>
          <w:szCs w:val="30"/>
          <w:cs/>
        </w:rPr>
        <w:t xml:space="preserve">รวมถึงการบันทึก </w:t>
      </w:r>
      <w:r w:rsidRPr="00832D26">
        <w:rPr>
          <w:rFonts w:ascii="Cordia New" w:hAnsi="Cordia New" w:cs="Cordia New"/>
          <w:sz w:val="30"/>
          <w:szCs w:val="30"/>
        </w:rPr>
        <w:t xml:space="preserve">OPD Card </w:t>
      </w:r>
      <w:r w:rsidRPr="00832D26">
        <w:rPr>
          <w:rFonts w:ascii="Cordia New" w:hAnsi="Cordia New" w:cs="Cordia New"/>
          <w:sz w:val="30"/>
          <w:szCs w:val="30"/>
          <w:cs/>
        </w:rPr>
        <w:t>สำหรับประวัติการรักษา การวิเคราะห์อาการเบื้องต้น (</w:t>
      </w:r>
      <w:proofErr w:type="spellStart"/>
      <w:r w:rsidRPr="00832D26">
        <w:rPr>
          <w:rFonts w:ascii="Cordia New" w:hAnsi="Cordia New" w:cs="Cordia New"/>
          <w:sz w:val="30"/>
          <w:szCs w:val="30"/>
        </w:rPr>
        <w:t>Yaphrom</w:t>
      </w:r>
      <w:proofErr w:type="spellEnd"/>
      <w:r w:rsidRPr="00832D26">
        <w:rPr>
          <w:rFonts w:ascii="Cordia New" w:hAnsi="Cordia New" w:cs="Cordia New"/>
          <w:sz w:val="30"/>
          <w:szCs w:val="30"/>
        </w:rPr>
        <w:t xml:space="preserve"> Primacy Care</w:t>
      </w:r>
      <w:r w:rsidRPr="00832D26">
        <w:rPr>
          <w:rFonts w:ascii="Cordia New" w:hAnsi="Cordia New" w:cs="Cordia New"/>
          <w:sz w:val="30"/>
          <w:szCs w:val="30"/>
          <w:cs/>
        </w:rPr>
        <w:t xml:space="preserve">) ระบบปรึกษาและสั่งยาแทนสำหรับคนในครอบครัว ระบบการขนส่งยาที่รักษาคุณภาพยาได้มาตรฐาน ระบบ </w:t>
      </w:r>
      <w:r w:rsidRPr="00832D26">
        <w:rPr>
          <w:rFonts w:ascii="Cordia New" w:hAnsi="Cordia New" w:cs="Cordia New"/>
          <w:sz w:val="30"/>
          <w:szCs w:val="30"/>
        </w:rPr>
        <w:t xml:space="preserve">B2B </w:t>
      </w:r>
      <w:r w:rsidRPr="00832D26">
        <w:rPr>
          <w:rFonts w:ascii="Cordia New" w:hAnsi="Cordia New" w:cs="Cordia New"/>
          <w:sz w:val="30"/>
          <w:szCs w:val="30"/>
          <w:cs/>
        </w:rPr>
        <w:t xml:space="preserve">สำหรับซื้อยาจากโรงงานผู้ผลิต และระบบ </w:t>
      </w:r>
      <w:r w:rsidRPr="00832D26">
        <w:rPr>
          <w:rFonts w:ascii="Cordia New" w:hAnsi="Cordia New" w:cs="Cordia New"/>
          <w:sz w:val="30"/>
          <w:szCs w:val="30"/>
        </w:rPr>
        <w:t xml:space="preserve">POS </w:t>
      </w:r>
      <w:r w:rsidRPr="00832D26">
        <w:rPr>
          <w:rFonts w:ascii="Cordia New" w:hAnsi="Cordia New" w:cs="Cordia New"/>
          <w:sz w:val="30"/>
          <w:szCs w:val="30"/>
          <w:cs/>
        </w:rPr>
        <w:t>(</w:t>
      </w:r>
      <w:r w:rsidRPr="00832D26">
        <w:rPr>
          <w:rFonts w:ascii="Cordia New" w:hAnsi="Cordia New" w:cs="Cordia New"/>
          <w:sz w:val="30"/>
          <w:szCs w:val="30"/>
        </w:rPr>
        <w:t>Point of sale</w:t>
      </w:r>
      <w:r w:rsidRPr="00832D26">
        <w:rPr>
          <w:rFonts w:ascii="Cordia New" w:hAnsi="Cordia New" w:cs="Cordia New"/>
          <w:sz w:val="30"/>
          <w:szCs w:val="30"/>
          <w:cs/>
        </w:rPr>
        <w:t xml:space="preserve">) สำหรับร้านขายยา ที่สำคัญ ระบบยาพร้อมสามารถ </w:t>
      </w:r>
      <w:r w:rsidRPr="00832D26">
        <w:rPr>
          <w:rFonts w:ascii="Cordia New" w:hAnsi="Cordia New" w:cs="Cordia New"/>
          <w:sz w:val="30"/>
          <w:szCs w:val="30"/>
        </w:rPr>
        <w:t xml:space="preserve">Integrate </w:t>
      </w:r>
      <w:r w:rsidRPr="00832D26">
        <w:rPr>
          <w:rFonts w:ascii="Cordia New" w:hAnsi="Cordia New" w:cs="Cordia New"/>
          <w:sz w:val="30"/>
          <w:szCs w:val="30"/>
          <w:cs/>
        </w:rPr>
        <w:t xml:space="preserve">ร่วมกับ </w:t>
      </w:r>
      <w:r w:rsidRPr="00832D26">
        <w:rPr>
          <w:rFonts w:ascii="Cordia New" w:hAnsi="Cordia New" w:cs="Cordia New"/>
          <w:sz w:val="30"/>
          <w:szCs w:val="30"/>
        </w:rPr>
        <w:t xml:space="preserve">platform </w:t>
      </w:r>
      <w:proofErr w:type="spellStart"/>
      <w:r w:rsidRPr="00832D26">
        <w:rPr>
          <w:rFonts w:ascii="Cordia New" w:hAnsi="Cordia New" w:cs="Cordia New"/>
          <w:sz w:val="30"/>
          <w:szCs w:val="30"/>
          <w:cs/>
        </w:rPr>
        <w:t>อื่นๆ</w:t>
      </w:r>
      <w:proofErr w:type="spellEnd"/>
      <w:r w:rsidRPr="00832D26">
        <w:rPr>
          <w:rFonts w:ascii="Cordia New" w:hAnsi="Cordia New" w:cs="Cordia New"/>
          <w:sz w:val="30"/>
          <w:szCs w:val="30"/>
          <w:cs/>
        </w:rPr>
        <w:t xml:space="preserve"> เพื่อเพิ่มสิทธิประโยชน์ให้</w:t>
      </w:r>
      <w:r w:rsidR="005C61AB" w:rsidRPr="00832D26">
        <w:rPr>
          <w:rFonts w:ascii="Cordia New" w:hAnsi="Cordia New" w:cs="Cordia New"/>
          <w:sz w:val="30"/>
          <w:szCs w:val="30"/>
          <w:cs/>
        </w:rPr>
        <w:t>กับลูกค้า และผู้ประกอบการ</w:t>
      </w:r>
      <w:r w:rsidR="00D62F09" w:rsidRPr="00832D26">
        <w:rPr>
          <w:rFonts w:ascii="Cordia New" w:hAnsi="Cordia New" w:cs="Cordia New"/>
          <w:sz w:val="30"/>
          <w:szCs w:val="30"/>
          <w:cs/>
        </w:rPr>
        <w:t xml:space="preserve"> </w:t>
      </w:r>
      <w:r w:rsidR="005C61AB" w:rsidRPr="00832D26">
        <w:rPr>
          <w:rFonts w:ascii="Cordia New" w:hAnsi="Cordia New" w:cs="Cordia New"/>
          <w:sz w:val="30"/>
          <w:szCs w:val="30"/>
          <w:cs/>
        </w:rPr>
        <w:t>โดย</w:t>
      </w:r>
      <w:r w:rsidR="00D62F09" w:rsidRPr="00832D26">
        <w:rPr>
          <w:rFonts w:ascii="Cordia New" w:hAnsi="Cordia New" w:cs="Cordia New"/>
          <w:sz w:val="30"/>
          <w:szCs w:val="30"/>
          <w:cs/>
        </w:rPr>
        <w:t>ปัจจุบัน</w:t>
      </w:r>
      <w:r w:rsidR="005C61AB" w:rsidRPr="00832D26">
        <w:rPr>
          <w:rFonts w:ascii="Cordia New" w:hAnsi="Cordia New" w:cs="Cordia New"/>
          <w:sz w:val="30"/>
          <w:szCs w:val="30"/>
          <w:cs/>
        </w:rPr>
        <w:t xml:space="preserve"> “ยาพร้อม” </w:t>
      </w:r>
      <w:r w:rsidR="009A76E2" w:rsidRPr="00832D26">
        <w:rPr>
          <w:rFonts w:ascii="Cordia New" w:hAnsi="Cordia New" w:cs="Cordia New"/>
          <w:sz w:val="30"/>
          <w:szCs w:val="30"/>
          <w:cs/>
        </w:rPr>
        <w:t>พัฒนาระบบการให้บริการ</w:t>
      </w:r>
      <w:r w:rsidR="005C61AB" w:rsidRPr="00832D26">
        <w:rPr>
          <w:rFonts w:ascii="Cordia New" w:hAnsi="Cordia New" w:cs="Cordia New"/>
          <w:sz w:val="30"/>
          <w:szCs w:val="30"/>
          <w:cs/>
        </w:rPr>
        <w:t>ร่วมกับ</w:t>
      </w:r>
      <w:r w:rsidR="00D62F09" w:rsidRPr="00832D26">
        <w:rPr>
          <w:rFonts w:ascii="Cordia New" w:hAnsi="Cordia New" w:cs="Cordia New"/>
          <w:sz w:val="30"/>
          <w:szCs w:val="30"/>
          <w:cs/>
        </w:rPr>
        <w:t>พันธมิตร</w:t>
      </w:r>
      <w:r w:rsidR="005C61AB" w:rsidRPr="00832D26">
        <w:rPr>
          <w:rFonts w:ascii="Cordia New" w:hAnsi="Cordia New" w:cs="Cordia New"/>
          <w:sz w:val="30"/>
          <w:szCs w:val="30"/>
          <w:cs/>
        </w:rPr>
        <w:t xml:space="preserve"> ซึ่ง</w:t>
      </w:r>
      <w:r w:rsidR="00D62F09" w:rsidRPr="00832D26">
        <w:rPr>
          <w:rFonts w:ascii="Cordia New" w:hAnsi="Cordia New" w:cs="Cordia New"/>
          <w:sz w:val="30"/>
          <w:szCs w:val="30"/>
          <w:cs/>
        </w:rPr>
        <w:t xml:space="preserve">ประกอบด้วย ร้านขายยากว่า </w:t>
      </w:r>
      <w:r w:rsidR="00D62F09" w:rsidRPr="00832D26">
        <w:rPr>
          <w:rFonts w:ascii="Cordia New" w:hAnsi="Cordia New" w:cs="Cordia New"/>
          <w:sz w:val="30"/>
          <w:szCs w:val="30"/>
        </w:rPr>
        <w:t>4,000</w:t>
      </w:r>
      <w:r w:rsidR="00D62F09" w:rsidRPr="00832D26">
        <w:rPr>
          <w:rFonts w:ascii="Cordia New" w:hAnsi="Cordia New" w:cs="Cordia New"/>
          <w:sz w:val="30"/>
          <w:szCs w:val="30"/>
          <w:cs/>
        </w:rPr>
        <w:t xml:space="preserve"> ร้าน </w:t>
      </w:r>
      <w:r w:rsidR="004A3B23" w:rsidRPr="00832D26">
        <w:rPr>
          <w:rFonts w:ascii="Cordia New" w:hAnsi="Cordia New" w:cs="Cordia New"/>
          <w:sz w:val="30"/>
          <w:szCs w:val="30"/>
          <w:cs/>
        </w:rPr>
        <w:t xml:space="preserve">บริษัทผู้ผลิตยา </w:t>
      </w:r>
      <w:r w:rsidR="00D62F09" w:rsidRPr="00832D26">
        <w:rPr>
          <w:rFonts w:ascii="Cordia New" w:hAnsi="Cordia New" w:cs="Cordia New"/>
          <w:sz w:val="30"/>
          <w:szCs w:val="30"/>
          <w:cs/>
        </w:rPr>
        <w:t>บริษัทเวชภัณฑ์ เวช</w:t>
      </w:r>
      <w:proofErr w:type="spellStart"/>
      <w:r w:rsidR="00D62F09" w:rsidRPr="00832D26">
        <w:rPr>
          <w:rFonts w:ascii="Cordia New" w:hAnsi="Cordia New" w:cs="Cordia New"/>
          <w:sz w:val="30"/>
          <w:szCs w:val="30"/>
          <w:cs/>
        </w:rPr>
        <w:t>สำอางค์</w:t>
      </w:r>
      <w:proofErr w:type="spellEnd"/>
      <w:r w:rsidR="00D62F09" w:rsidRPr="00832D26">
        <w:rPr>
          <w:rFonts w:ascii="Cordia New" w:hAnsi="Cordia New" w:cs="Cordia New"/>
          <w:sz w:val="30"/>
          <w:szCs w:val="30"/>
          <w:cs/>
        </w:rPr>
        <w:t xml:space="preserve"> รวมถึงผู้ให้บริการ</w:t>
      </w:r>
      <w:proofErr w:type="spellStart"/>
      <w:r w:rsidR="00D62F09" w:rsidRPr="00832D26">
        <w:rPr>
          <w:rFonts w:ascii="Cordia New" w:hAnsi="Cordia New" w:cs="Cordia New"/>
          <w:sz w:val="30"/>
          <w:szCs w:val="30"/>
          <w:cs/>
        </w:rPr>
        <w:t>โล</w:t>
      </w:r>
      <w:proofErr w:type="spellEnd"/>
      <w:r w:rsidR="00D62F09" w:rsidRPr="00832D26">
        <w:rPr>
          <w:rFonts w:ascii="Cordia New" w:hAnsi="Cordia New" w:cs="Cordia New"/>
          <w:sz w:val="30"/>
          <w:szCs w:val="30"/>
          <w:cs/>
        </w:rPr>
        <w:t>จิสติ</w:t>
      </w:r>
      <w:proofErr w:type="spellStart"/>
      <w:r w:rsidR="00D62F09" w:rsidRPr="00832D26">
        <w:rPr>
          <w:rFonts w:ascii="Cordia New" w:hAnsi="Cordia New" w:cs="Cordia New"/>
          <w:sz w:val="30"/>
          <w:szCs w:val="30"/>
          <w:cs/>
        </w:rPr>
        <w:t>กส์</w:t>
      </w:r>
      <w:proofErr w:type="spellEnd"/>
      <w:r w:rsidR="00D62F09" w:rsidRPr="00832D26">
        <w:rPr>
          <w:rFonts w:ascii="Cordia New" w:hAnsi="Cordia New" w:cs="Cordia New"/>
          <w:sz w:val="30"/>
          <w:szCs w:val="30"/>
          <w:cs/>
        </w:rPr>
        <w:t xml:space="preserve"> ความร่วมมือ</w:t>
      </w:r>
      <w:r w:rsidR="004A3B23" w:rsidRPr="00832D26">
        <w:rPr>
          <w:rFonts w:ascii="Cordia New" w:hAnsi="Cordia New" w:cs="Cordia New"/>
          <w:sz w:val="30"/>
          <w:szCs w:val="30"/>
          <w:cs/>
        </w:rPr>
        <w:t>กับธนาคารกรุงไทย</w:t>
      </w:r>
      <w:r w:rsidR="00D62F09" w:rsidRPr="00832D26">
        <w:rPr>
          <w:rFonts w:ascii="Cordia New" w:hAnsi="Cordia New" w:cs="Cordia New"/>
          <w:sz w:val="30"/>
          <w:szCs w:val="30"/>
          <w:cs/>
        </w:rPr>
        <w:t>ในครั้งนี้จะช่วย</w:t>
      </w:r>
      <w:r w:rsidR="004A3B23" w:rsidRPr="00832D26">
        <w:rPr>
          <w:rFonts w:ascii="Cordia New" w:hAnsi="Cordia New" w:cs="Cordia New"/>
          <w:sz w:val="30"/>
          <w:szCs w:val="30"/>
          <w:cs/>
        </w:rPr>
        <w:t>สร้างประโยชน์ให้กับประชาชนอย่างสูงสุด ทั้งในด้านสาธารณสุขและการต่อยอดทางธุรกิจอย่างยั่งยืน</w:t>
      </w:r>
    </w:p>
    <w:p w14:paraId="380CDBE9" w14:textId="114714F3" w:rsidR="00F6373D" w:rsidRDefault="00F6373D" w:rsidP="00F6373D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color w:val="000000"/>
          <w:sz w:val="30"/>
          <w:szCs w:val="30"/>
        </w:rPr>
      </w:pPr>
      <w:r w:rsidRPr="00832D26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นายธวัชชัย ชีวานนท์ 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>รองกรรมการผู้จัดการใหญ่</w:t>
      </w:r>
      <w:r w:rsidR="00D93DCC" w:rsidRPr="00832D26">
        <w:rPr>
          <w:rFonts w:ascii="Cordia New" w:hAnsi="Cordia New" w:cs="Cordia New"/>
          <w:color w:val="000000"/>
          <w:sz w:val="30"/>
          <w:szCs w:val="30"/>
          <w:cs/>
        </w:rPr>
        <w:t xml:space="preserve"> ธนาคารกรุงไทย เปิดเผยว่า กรุงไทยในฐานะธนาคารพาณิชย์ชั้นนำของประเทศ และเป็นพลังสำคัญในการร่วมขับเคลื่อนเศรษฐกิจของไทยให้เติบโตอย่างมั่นคงและยั่งยืน โดย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>มุ่งมั่นพัฒนาเทคโนโลยีนวัตกรรมการเงินอย่างต่อเนื่อง เพื่อเพิ่มขีดความสามารถในการให้บริการและยกระดับคุณภาพชีวิตของประชาชน ความร่วมมือในครั้งนี้ ดำเนินการภายใต้ยุทธศาสตร์การต่อยอดธุรกิจจากคู่ค้าของลูกค้า (</w:t>
      </w:r>
      <w:r w:rsidRPr="00832D26">
        <w:rPr>
          <w:rFonts w:ascii="Cordia New" w:hAnsi="Cordia New" w:cs="Cordia New"/>
          <w:color w:val="000000"/>
          <w:sz w:val="30"/>
          <w:szCs w:val="30"/>
        </w:rPr>
        <w:t>X2G2X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 xml:space="preserve">) โดยต่อยอดระบบนิเวศน์ </w:t>
      </w:r>
      <w:r w:rsidRPr="00832D26">
        <w:rPr>
          <w:rFonts w:ascii="Cordia New" w:hAnsi="Cordia New" w:cs="Cordia New"/>
          <w:color w:val="000000"/>
          <w:sz w:val="30"/>
          <w:szCs w:val="30"/>
        </w:rPr>
        <w:t xml:space="preserve">Health and Wellness Ecosystem 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 xml:space="preserve">เพื่อขยายบริการทางการเงินให้เข้าถึงลูกค้าทุกกลุ่ม ธนาคารได้ร่วมพัฒนาระบบรับชำระเงิน เชื่อมบริการจัดการทางการเงินแบบครบวงจรด้วย </w:t>
      </w:r>
      <w:proofErr w:type="spellStart"/>
      <w:r w:rsidRPr="00832D26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832D26">
        <w:rPr>
          <w:rFonts w:ascii="Cordia New" w:hAnsi="Cordia New" w:cs="Cordia New"/>
          <w:color w:val="000000"/>
          <w:sz w:val="30"/>
          <w:szCs w:val="30"/>
        </w:rPr>
        <w:t xml:space="preserve"> Digital Platform 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 xml:space="preserve">เพื่อรับชำระค่าสินค้าและบริการให้กับร้านขายยา โดยผู้ชำระและร้านขายยาสามารถทราบผลของการชำระได้ทันที พร้อมบริการ </w:t>
      </w:r>
      <w:r w:rsidRPr="00832D26">
        <w:rPr>
          <w:rFonts w:ascii="Cordia New" w:hAnsi="Cordia New" w:cs="Cordia New"/>
          <w:color w:val="000000"/>
          <w:sz w:val="30"/>
          <w:szCs w:val="30"/>
        </w:rPr>
        <w:t xml:space="preserve">Direct Debit 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>เพื่อเก็บค่าธรรมเนียมค่าบริหารจัดการระบบจากร้านขายยาที่เป็นสมาชิก</w:t>
      </w:r>
    </w:p>
    <w:p w14:paraId="6EFB77EE" w14:textId="4034D481" w:rsidR="006107CC" w:rsidRDefault="006107CC" w:rsidP="00F6373D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</w:p>
    <w:p w14:paraId="45C93A32" w14:textId="53CA6821" w:rsidR="006107CC" w:rsidRDefault="006107CC" w:rsidP="00F6373D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</w:p>
    <w:p w14:paraId="17099D45" w14:textId="77777777" w:rsidR="006107CC" w:rsidRPr="00832D26" w:rsidRDefault="006107CC" w:rsidP="00F6373D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bookmarkStart w:id="0" w:name="_GoBack"/>
      <w:bookmarkEnd w:id="0"/>
    </w:p>
    <w:p w14:paraId="7E0BBA3D" w14:textId="77777777" w:rsidR="0048492B" w:rsidRPr="00832D26" w:rsidRDefault="0048492B" w:rsidP="00F6373D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</w:p>
    <w:p w14:paraId="0779EA6F" w14:textId="219D967A" w:rsidR="007823A5" w:rsidRPr="00832D26" w:rsidRDefault="00F6373D" w:rsidP="00832D26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30"/>
          <w:szCs w:val="30"/>
        </w:rPr>
      </w:pPr>
      <w:r w:rsidRPr="00832D26">
        <w:rPr>
          <w:rFonts w:ascii="Cordia New" w:hAnsi="Cordia New" w:cs="Cordia New"/>
          <w:color w:val="000000"/>
          <w:sz w:val="30"/>
          <w:szCs w:val="30"/>
        </w:rPr>
        <w:t>        </w:t>
      </w:r>
      <w:r w:rsidRPr="00832D26">
        <w:rPr>
          <w:rStyle w:val="apple-tab-span"/>
          <w:rFonts w:ascii="Cordia New" w:hAnsi="Cordia New" w:cs="Cordia New"/>
          <w:color w:val="000000"/>
          <w:sz w:val="30"/>
          <w:szCs w:val="30"/>
        </w:rPr>
        <w:tab/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>ธนาคาร</w:t>
      </w:r>
      <w:r w:rsidR="00D93DCC" w:rsidRPr="00832D26">
        <w:rPr>
          <w:rFonts w:ascii="Cordia New" w:hAnsi="Cordia New" w:cs="Cordia New"/>
          <w:color w:val="000000"/>
          <w:sz w:val="30"/>
          <w:szCs w:val="30"/>
          <w:cs/>
        </w:rPr>
        <w:t>ให้ความสำคัญกับการ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>เพิ่มศักยภาพธุ</w:t>
      </w:r>
      <w:r w:rsidR="00023351" w:rsidRPr="00832D26">
        <w:rPr>
          <w:rFonts w:ascii="Cordia New" w:hAnsi="Cordia New" w:cs="Cordia New"/>
          <w:color w:val="000000"/>
          <w:sz w:val="30"/>
          <w:szCs w:val="30"/>
          <w:cs/>
        </w:rPr>
        <w:t>รกิจให้ร้านขายยาที่เป็นสมาชิก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 xml:space="preserve">เข้าถึงแหล่งเงินทุนหมุนเวียน ภายใต้โครงการ </w:t>
      </w:r>
      <w:proofErr w:type="spellStart"/>
      <w:r w:rsidRPr="00832D26">
        <w:rPr>
          <w:rFonts w:ascii="Cordia New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832D26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Digital Supply Chain Financing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 xml:space="preserve"> ผ่านผลิตภัณฑ์ </w:t>
      </w:r>
      <w:r w:rsidRPr="00832D26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สินเชื่อคู่ค้าพารวย</w:t>
      </w:r>
      <w:r w:rsidR="00DC77AE" w:rsidRPr="00832D26">
        <w:rPr>
          <w:rFonts w:ascii="Cordia New" w:hAnsi="Cordia New" w:cs="Cordia New"/>
          <w:color w:val="000000"/>
          <w:sz w:val="30"/>
          <w:szCs w:val="30"/>
          <w:cs/>
        </w:rPr>
        <w:t xml:space="preserve"> โดยการนำข้อมูลจากการค้าและการชำระเงิน</w:t>
      </w:r>
      <w:r w:rsidR="00023351" w:rsidRPr="00832D26">
        <w:rPr>
          <w:rFonts w:ascii="Cordia New" w:hAnsi="Cordia New" w:cs="Cordia New"/>
          <w:color w:val="000000"/>
          <w:sz w:val="30"/>
          <w:szCs w:val="30"/>
          <w:cs/>
        </w:rPr>
        <w:t>ในรูปแบบดิจิทัล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 xml:space="preserve">ที่เชื่อมต่อกับ </w:t>
      </w:r>
      <w:r w:rsidRPr="00832D26">
        <w:rPr>
          <w:rFonts w:ascii="Cordia New" w:hAnsi="Cordia New" w:cs="Cordia New"/>
          <w:color w:val="000000"/>
          <w:sz w:val="30"/>
          <w:szCs w:val="30"/>
        </w:rPr>
        <w:t xml:space="preserve">Digital Supply Chain Financing Platform 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 xml:space="preserve">ของธนาคาร </w:t>
      </w:r>
      <w:r w:rsidR="00DC77AE" w:rsidRPr="00832D26">
        <w:rPr>
          <w:rFonts w:ascii="Cordia New" w:hAnsi="Cordia New" w:cs="Cordia New"/>
          <w:color w:val="000000"/>
          <w:sz w:val="30"/>
          <w:szCs w:val="30"/>
          <w:cs/>
        </w:rPr>
        <w:t>มาเป็นประโยชน์ในการ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>พิจารณา</w:t>
      </w:r>
      <w:r w:rsidR="00DC77AE" w:rsidRPr="00832D26">
        <w:rPr>
          <w:rFonts w:ascii="Cordia New" w:hAnsi="Cordia New" w:cs="Cordia New"/>
          <w:color w:val="000000"/>
          <w:sz w:val="30"/>
          <w:szCs w:val="30"/>
          <w:cs/>
        </w:rPr>
        <w:t>การให้สินเชื่อ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>แก่ผู้ประกอบการรายย่อย เพิ</w:t>
      </w:r>
      <w:r w:rsidR="00DC77AE" w:rsidRPr="00832D26">
        <w:rPr>
          <w:rFonts w:ascii="Cordia New" w:hAnsi="Cordia New" w:cs="Cordia New"/>
          <w:color w:val="000000"/>
          <w:sz w:val="30"/>
          <w:szCs w:val="30"/>
          <w:cs/>
        </w:rPr>
        <w:t>่มโอกาสการเข้าถึงบริการสินเชื่อ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>โดยไม่ต้องใช้หลักประกัน</w:t>
      </w:r>
      <w:r w:rsidR="00023351" w:rsidRPr="00832D26">
        <w:rPr>
          <w:rFonts w:ascii="Cordia New" w:hAnsi="Cordia New" w:cs="Cordia New"/>
          <w:color w:val="000000"/>
          <w:sz w:val="30"/>
          <w:szCs w:val="30"/>
          <w:cs/>
        </w:rPr>
        <w:t>ในรูปแบบเดิม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="00D93DCC" w:rsidRPr="00832D26">
        <w:rPr>
          <w:rFonts w:ascii="Cordia New" w:hAnsi="Cordia New" w:cs="Cordia New"/>
          <w:color w:val="000000"/>
          <w:sz w:val="30"/>
          <w:szCs w:val="30"/>
          <w:cs/>
        </w:rPr>
        <w:t>ซึ่งจะทำให้ธนาคารสามารถ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>พิจารณาและกำหนดวงเงินสินเชื่อจากข้อมูลการสั่งซื้อยาของร้านขายยา จากบริษัทผู้ผลิตยาชั้นนำที่เข้าร่วมโครงการ</w:t>
      </w:r>
      <w:r w:rsidR="00C84638" w:rsidRPr="00832D26">
        <w:rPr>
          <w:rFonts w:ascii="Cordia New" w:hAnsi="Cordia New" w:cs="Cordia New"/>
          <w:color w:val="000000"/>
          <w:sz w:val="30"/>
          <w:szCs w:val="30"/>
        </w:rPr>
        <w:t> 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>เพื่อ</w:t>
      </w:r>
      <w:r w:rsidR="00D93DCC" w:rsidRPr="00832D26">
        <w:rPr>
          <w:rFonts w:ascii="Cordia New" w:hAnsi="Cordia New" w:cs="Cordia New"/>
          <w:color w:val="000000"/>
          <w:sz w:val="30"/>
          <w:szCs w:val="30"/>
          <w:cs/>
        </w:rPr>
        <w:t>สนับสนุ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>ให้ร้านขายยาสมาชิกมีเงินทุนหมุนเวียนดำเนินธุรกิจได้อย่างต่อเนื่อง</w:t>
      </w:r>
      <w:r w:rsidR="00DC77AE" w:rsidRPr="00832D26">
        <w:rPr>
          <w:rFonts w:ascii="Cordia New" w:hAnsi="Cordia New" w:cs="Cordia New"/>
          <w:sz w:val="30"/>
          <w:szCs w:val="30"/>
          <w:cs/>
        </w:rPr>
        <w:t xml:space="preserve"> </w:t>
      </w:r>
      <w:r w:rsidR="00BD0F0B" w:rsidRPr="00832D26">
        <w:rPr>
          <w:rFonts w:ascii="Cordia New" w:hAnsi="Cordia New" w:cs="Cordia New"/>
          <w:sz w:val="30"/>
          <w:szCs w:val="30"/>
          <w:cs/>
        </w:rPr>
        <w:t>และ</w:t>
      </w:r>
      <w:r w:rsidR="00D93DCC" w:rsidRPr="00832D26">
        <w:rPr>
          <w:rFonts w:ascii="Cordia New" w:hAnsi="Cordia New" w:cs="Cordia New"/>
          <w:sz w:val="30"/>
          <w:szCs w:val="30"/>
          <w:cs/>
        </w:rPr>
        <w:t>ส่งเสริม</w:t>
      </w:r>
      <w:r w:rsidR="00BD0F0B" w:rsidRPr="00832D26">
        <w:rPr>
          <w:rFonts w:ascii="Cordia New" w:hAnsi="Cordia New" w:cs="Cordia New"/>
          <w:sz w:val="30"/>
          <w:szCs w:val="30"/>
          <w:cs/>
        </w:rPr>
        <w:t>ผู้ประกอบ</w:t>
      </w:r>
      <w:r w:rsidR="00DC77AE" w:rsidRPr="00832D26">
        <w:rPr>
          <w:rFonts w:ascii="Cordia New" w:hAnsi="Cordia New" w:cs="Cordia New"/>
          <w:sz w:val="30"/>
          <w:szCs w:val="30"/>
          <w:cs/>
        </w:rPr>
        <w:t>ธุรกิจขนาดใหญ่ได้มีโอกาสช่วย</w:t>
      </w:r>
      <w:proofErr w:type="spellStart"/>
      <w:r w:rsidR="00DC77AE" w:rsidRPr="00832D26">
        <w:rPr>
          <w:rFonts w:ascii="Cordia New" w:hAnsi="Cordia New" w:cs="Cordia New"/>
          <w:sz w:val="30"/>
          <w:szCs w:val="30"/>
          <w:cs/>
        </w:rPr>
        <w:t>ซัพ</w:t>
      </w:r>
      <w:proofErr w:type="spellEnd"/>
      <w:r w:rsidR="00DC77AE" w:rsidRPr="00832D26">
        <w:rPr>
          <w:rFonts w:ascii="Cordia New" w:hAnsi="Cordia New" w:cs="Cordia New"/>
          <w:sz w:val="30"/>
          <w:szCs w:val="30"/>
          <w:cs/>
        </w:rPr>
        <w:t>พลายเออร์ที่เป็นลูกค้าให้เติบโตไปด้วยกัน</w:t>
      </w:r>
      <w:r w:rsidR="00D93DCC" w:rsidRPr="00832D26">
        <w:rPr>
          <w:rFonts w:ascii="Cordia New" w:hAnsi="Cordia New" w:cs="Cordia New"/>
          <w:sz w:val="30"/>
          <w:szCs w:val="30"/>
          <w:cs/>
        </w:rPr>
        <w:t>อย่างยั่งยืน</w:t>
      </w:r>
      <w:r w:rsidR="00DC77AE" w:rsidRPr="00832D26">
        <w:rPr>
          <w:rFonts w:ascii="Cordia New" w:hAnsi="Cordia New" w:cs="Cordia New"/>
          <w:sz w:val="30"/>
          <w:szCs w:val="30"/>
          <w:cs/>
        </w:rPr>
        <w:t xml:space="preserve"> </w:t>
      </w:r>
    </w:p>
    <w:p w14:paraId="329F9418" w14:textId="77777777" w:rsidR="00B538AB" w:rsidRPr="00832D26" w:rsidRDefault="00B538AB" w:rsidP="00B538AB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832D26">
        <w:rPr>
          <w:rFonts w:ascii="Cordia New" w:hAnsi="Cordia New" w:cs="Cordia New"/>
          <w:color w:val="000000"/>
          <w:sz w:val="30"/>
          <w:szCs w:val="30"/>
          <w:cs/>
        </w:rPr>
        <w:t>สำหรับผู้ประกอบการร้านขายยาที่สนใจ เพียงสมัครเป็นสมาชิกแอปพลิ</w:t>
      </w:r>
      <w:proofErr w:type="spellStart"/>
      <w:r w:rsidRPr="00832D26">
        <w:rPr>
          <w:rFonts w:ascii="Cordia New" w:hAnsi="Cordia New" w:cs="Cordia New"/>
          <w:color w:val="000000"/>
          <w:sz w:val="30"/>
          <w:szCs w:val="30"/>
          <w:cs/>
        </w:rPr>
        <w:t>เค</w:t>
      </w:r>
      <w:proofErr w:type="spellEnd"/>
      <w:r w:rsidRPr="00832D26">
        <w:rPr>
          <w:rFonts w:ascii="Cordia New" w:hAnsi="Cordia New" w:cs="Cordia New"/>
          <w:color w:val="000000"/>
          <w:sz w:val="30"/>
          <w:szCs w:val="30"/>
          <w:cs/>
        </w:rPr>
        <w:t xml:space="preserve">ชัน ยาพร้อม และมียอดสั่งซื้อกับบริษัทที่เข้าร่วมโครงการฯ โดยในระยะเริ่มต้น ได้แก่ บริษัท </w:t>
      </w:r>
      <w:proofErr w:type="spellStart"/>
      <w:r w:rsidRPr="00832D26">
        <w:rPr>
          <w:rFonts w:ascii="Cordia New" w:hAnsi="Cordia New" w:cs="Cordia New"/>
          <w:color w:val="000000"/>
          <w:sz w:val="30"/>
          <w:szCs w:val="30"/>
          <w:cs/>
        </w:rPr>
        <w:t>แมค</w:t>
      </w:r>
      <w:proofErr w:type="spellEnd"/>
      <w:r w:rsidRPr="00832D26">
        <w:rPr>
          <w:rFonts w:ascii="Cordia New" w:hAnsi="Cordia New" w:cs="Cordia New"/>
          <w:color w:val="000000"/>
          <w:sz w:val="30"/>
          <w:szCs w:val="30"/>
          <w:cs/>
        </w:rPr>
        <w:t>โคร</w:t>
      </w:r>
      <w:proofErr w:type="spellStart"/>
      <w:r w:rsidRPr="00832D26">
        <w:rPr>
          <w:rFonts w:ascii="Cordia New" w:hAnsi="Cordia New" w:cs="Cordia New"/>
          <w:color w:val="000000"/>
          <w:sz w:val="30"/>
          <w:szCs w:val="30"/>
          <w:cs/>
        </w:rPr>
        <w:t>ฟาร์</w:t>
      </w:r>
      <w:proofErr w:type="spellEnd"/>
      <w:r w:rsidRPr="00832D26">
        <w:rPr>
          <w:rFonts w:ascii="Cordia New" w:hAnsi="Cordia New" w:cs="Cordia New"/>
          <w:color w:val="000000"/>
          <w:sz w:val="30"/>
          <w:szCs w:val="30"/>
          <w:cs/>
        </w:rPr>
        <w:t xml:space="preserve"> สามารถลงทะเบียนเพื่อเข้าร่วมโครงการฯ รับเงินกู้สูงสุด </w:t>
      </w:r>
      <w:r w:rsidRPr="00832D26">
        <w:rPr>
          <w:rFonts w:ascii="Cordia New" w:hAnsi="Cordia New" w:cs="Cordia New"/>
          <w:color w:val="000000"/>
          <w:sz w:val="30"/>
          <w:szCs w:val="30"/>
        </w:rPr>
        <w:t xml:space="preserve">3 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 xml:space="preserve">เท่าของยอดซื้อ หรือไม่เกิน </w:t>
      </w:r>
      <w:r w:rsidRPr="00832D26">
        <w:rPr>
          <w:rFonts w:ascii="Cordia New" w:hAnsi="Cordia New" w:cs="Cordia New"/>
          <w:color w:val="000000"/>
          <w:sz w:val="30"/>
          <w:szCs w:val="30"/>
        </w:rPr>
        <w:t xml:space="preserve">20 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เบิกใช้สะดวกสบายผ่าน </w:t>
      </w:r>
      <w:proofErr w:type="spellStart"/>
      <w:r w:rsidRPr="00832D26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832D26">
        <w:rPr>
          <w:rFonts w:ascii="Cordia New" w:hAnsi="Cordia New" w:cs="Cordia New"/>
          <w:color w:val="000000"/>
          <w:sz w:val="30"/>
          <w:szCs w:val="30"/>
        </w:rPr>
        <w:t xml:space="preserve"> Business 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 xml:space="preserve">และ </w:t>
      </w:r>
      <w:proofErr w:type="spellStart"/>
      <w:r w:rsidRPr="00832D26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832D26">
        <w:rPr>
          <w:rFonts w:ascii="Cordia New" w:hAnsi="Cordia New" w:cs="Cordia New"/>
          <w:color w:val="000000"/>
          <w:sz w:val="30"/>
          <w:szCs w:val="30"/>
        </w:rPr>
        <w:t xml:space="preserve"> NEXT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 xml:space="preserve"> ลงทะเบียนเข้าร่วมโครงการสินเชื่อคู่ค้าพารวย ได้ที่</w:t>
      </w:r>
      <w:hyperlink r:id="rId5" w:history="1">
        <w:r w:rsidRPr="00832D26">
          <w:rPr>
            <w:rStyle w:val="Hyperlink"/>
            <w:rFonts w:ascii="Cordia New" w:hAnsi="Cordia New" w:cs="Cordia New"/>
            <w:color w:val="000000"/>
            <w:sz w:val="30"/>
            <w:szCs w:val="30"/>
            <w:cs/>
          </w:rPr>
          <w:t xml:space="preserve"> </w:t>
        </w:r>
        <w:r w:rsidRPr="00832D26">
          <w:rPr>
            <w:rStyle w:val="Hyperlink"/>
            <w:rFonts w:ascii="Cordia New" w:hAnsi="Cordia New" w:cs="Cordia New"/>
            <w:color w:val="1155CC"/>
            <w:sz w:val="30"/>
            <w:szCs w:val="30"/>
          </w:rPr>
          <w:t>https</w:t>
        </w:r>
        <w:r w:rsidRPr="00832D26">
          <w:rPr>
            <w:rStyle w:val="Hyperlink"/>
            <w:rFonts w:ascii="Cordia New" w:hAnsi="Cordia New" w:cs="Cordia New"/>
            <w:color w:val="1155CC"/>
            <w:sz w:val="30"/>
            <w:szCs w:val="30"/>
            <w:cs/>
          </w:rPr>
          <w:t>://</w:t>
        </w:r>
        <w:proofErr w:type="spellStart"/>
        <w:r w:rsidRPr="00832D26">
          <w:rPr>
            <w:rStyle w:val="Hyperlink"/>
            <w:rFonts w:ascii="Cordia New" w:hAnsi="Cordia New" w:cs="Cordia New"/>
            <w:color w:val="1155CC"/>
            <w:sz w:val="30"/>
            <w:szCs w:val="30"/>
          </w:rPr>
          <w:t>krungthai</w:t>
        </w:r>
        <w:proofErr w:type="spellEnd"/>
        <w:r w:rsidRPr="00832D26">
          <w:rPr>
            <w:rStyle w:val="Hyperlink"/>
            <w:rFonts w:ascii="Cordia New" w:hAnsi="Cordia New" w:cs="Cordia New"/>
            <w:color w:val="1155CC"/>
            <w:sz w:val="30"/>
            <w:szCs w:val="30"/>
            <w:cs/>
          </w:rPr>
          <w:t>.</w:t>
        </w:r>
        <w:r w:rsidRPr="00832D26">
          <w:rPr>
            <w:rStyle w:val="Hyperlink"/>
            <w:rFonts w:ascii="Cordia New" w:hAnsi="Cordia New" w:cs="Cordia New"/>
            <w:color w:val="1155CC"/>
            <w:sz w:val="30"/>
            <w:szCs w:val="30"/>
          </w:rPr>
          <w:t>com</w:t>
        </w:r>
        <w:r w:rsidRPr="00832D26">
          <w:rPr>
            <w:rStyle w:val="Hyperlink"/>
            <w:rFonts w:ascii="Cordia New" w:hAnsi="Cordia New" w:cs="Cordia New"/>
            <w:color w:val="1155CC"/>
            <w:sz w:val="30"/>
            <w:szCs w:val="30"/>
            <w:cs/>
          </w:rPr>
          <w:t>/</w:t>
        </w:r>
        <w:proofErr w:type="spellStart"/>
        <w:r w:rsidRPr="00832D26">
          <w:rPr>
            <w:rStyle w:val="Hyperlink"/>
            <w:rFonts w:ascii="Cordia New" w:hAnsi="Cordia New" w:cs="Cordia New"/>
            <w:color w:val="1155CC"/>
            <w:sz w:val="30"/>
            <w:szCs w:val="30"/>
          </w:rPr>
          <w:t>th</w:t>
        </w:r>
        <w:proofErr w:type="spellEnd"/>
        <w:r w:rsidRPr="00832D26">
          <w:rPr>
            <w:rStyle w:val="Hyperlink"/>
            <w:rFonts w:ascii="Cordia New" w:hAnsi="Cordia New" w:cs="Cordia New"/>
            <w:color w:val="1155CC"/>
            <w:sz w:val="30"/>
            <w:szCs w:val="30"/>
            <w:cs/>
          </w:rPr>
          <w:t>/</w:t>
        </w:r>
        <w:r w:rsidRPr="00832D26">
          <w:rPr>
            <w:rStyle w:val="Hyperlink"/>
            <w:rFonts w:ascii="Cordia New" w:hAnsi="Cordia New" w:cs="Cordia New"/>
            <w:color w:val="1155CC"/>
            <w:sz w:val="30"/>
            <w:szCs w:val="30"/>
          </w:rPr>
          <w:t>content</w:t>
        </w:r>
        <w:r w:rsidRPr="00832D26">
          <w:rPr>
            <w:rStyle w:val="Hyperlink"/>
            <w:rFonts w:ascii="Cordia New" w:hAnsi="Cordia New" w:cs="Cordia New"/>
            <w:color w:val="1155CC"/>
            <w:sz w:val="30"/>
            <w:szCs w:val="30"/>
            <w:cs/>
          </w:rPr>
          <w:t>/</w:t>
        </w:r>
        <w:proofErr w:type="spellStart"/>
        <w:r w:rsidRPr="00832D26">
          <w:rPr>
            <w:rStyle w:val="Hyperlink"/>
            <w:rFonts w:ascii="Cordia New" w:hAnsi="Cordia New" w:cs="Cordia New"/>
            <w:color w:val="1155CC"/>
            <w:sz w:val="30"/>
            <w:szCs w:val="30"/>
          </w:rPr>
          <w:t>sme</w:t>
        </w:r>
        <w:proofErr w:type="spellEnd"/>
        <w:r w:rsidRPr="00832D26">
          <w:rPr>
            <w:rStyle w:val="Hyperlink"/>
            <w:rFonts w:ascii="Cordia New" w:hAnsi="Cordia New" w:cs="Cordia New"/>
            <w:color w:val="1155CC"/>
            <w:sz w:val="30"/>
            <w:szCs w:val="30"/>
            <w:cs/>
          </w:rPr>
          <w:t>-</w:t>
        </w:r>
        <w:r w:rsidRPr="00832D26">
          <w:rPr>
            <w:rStyle w:val="Hyperlink"/>
            <w:rFonts w:ascii="Cordia New" w:hAnsi="Cordia New" w:cs="Cordia New"/>
            <w:color w:val="1155CC"/>
            <w:sz w:val="30"/>
            <w:szCs w:val="30"/>
          </w:rPr>
          <w:t>rich</w:t>
        </w:r>
      </w:hyperlink>
      <w:r w:rsidRPr="00832D26">
        <w:rPr>
          <w:rFonts w:ascii="Cordia New" w:hAnsi="Cordia New" w:cs="Cordia New"/>
          <w:color w:val="000000"/>
          <w:sz w:val="30"/>
          <w:szCs w:val="30"/>
        </w:rPr>
        <w:t> 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 xml:space="preserve"> สอบถามข้อมูลเพิ่มเติม ได้ที่ธนาคารกรุงไทยทุกสาขาทั่วประเทศ หรือ </w:t>
      </w:r>
      <w:proofErr w:type="spellStart"/>
      <w:r w:rsidRPr="00832D26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832D26">
        <w:rPr>
          <w:rFonts w:ascii="Cordia New" w:hAnsi="Cordia New" w:cs="Cordia New"/>
          <w:color w:val="000000"/>
          <w:sz w:val="30"/>
          <w:szCs w:val="30"/>
        </w:rPr>
        <w:t xml:space="preserve"> Contact Center 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 xml:space="preserve">โทร. </w:t>
      </w:r>
      <w:r w:rsidRPr="00832D26">
        <w:rPr>
          <w:rFonts w:ascii="Cordia New" w:hAnsi="Cordia New" w:cs="Cordia New"/>
          <w:color w:val="000000"/>
          <w:sz w:val="30"/>
          <w:szCs w:val="30"/>
        </w:rPr>
        <w:t>02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832D26">
        <w:rPr>
          <w:rFonts w:ascii="Cordia New" w:hAnsi="Cordia New" w:cs="Cordia New"/>
          <w:color w:val="000000"/>
          <w:sz w:val="30"/>
          <w:szCs w:val="30"/>
        </w:rPr>
        <w:t>111</w:t>
      </w:r>
      <w:r w:rsidRPr="00832D26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832D26">
        <w:rPr>
          <w:rFonts w:ascii="Cordia New" w:hAnsi="Cordia New" w:cs="Cordia New"/>
          <w:color w:val="000000"/>
          <w:sz w:val="30"/>
          <w:szCs w:val="30"/>
        </w:rPr>
        <w:t>1111</w:t>
      </w:r>
    </w:p>
    <w:p w14:paraId="31B2C796" w14:textId="77777777" w:rsidR="00B538AB" w:rsidRPr="00832D26" w:rsidRDefault="00B538AB" w:rsidP="00F6373D">
      <w:pPr>
        <w:pStyle w:val="NormalWeb"/>
        <w:spacing w:before="0" w:beforeAutospacing="0" w:after="0" w:afterAutospacing="0"/>
        <w:ind w:firstLine="700"/>
        <w:jc w:val="thaiDistribute"/>
        <w:rPr>
          <w:rFonts w:ascii="Cordia New" w:hAnsi="Cordia New" w:cs="Cordia New"/>
          <w:sz w:val="30"/>
          <w:szCs w:val="30"/>
        </w:rPr>
      </w:pPr>
    </w:p>
    <w:p w14:paraId="1C9F4ECF" w14:textId="67679D3B" w:rsidR="00AA07DA" w:rsidRPr="00832D26" w:rsidRDefault="00AA07DA" w:rsidP="00F6373D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30"/>
          <w:szCs w:val="30"/>
          <w:cs/>
        </w:rPr>
      </w:pPr>
    </w:p>
    <w:p w14:paraId="5921658A" w14:textId="0D07BD33" w:rsidR="00CB277C" w:rsidRPr="00832D26" w:rsidRDefault="007823A5" w:rsidP="00F6373D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30"/>
          <w:szCs w:val="30"/>
        </w:rPr>
      </w:pPr>
      <w:r w:rsidRPr="00832D26">
        <w:rPr>
          <w:rFonts w:ascii="Cordia New" w:hAnsi="Cordia New" w:cs="Cordia New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029E53ED" wp14:editId="03770150">
            <wp:simplePos x="0" y="0"/>
            <wp:positionH relativeFrom="column">
              <wp:posOffset>4546600</wp:posOffset>
            </wp:positionH>
            <wp:positionV relativeFrom="paragraph">
              <wp:posOffset>6350</wp:posOffset>
            </wp:positionV>
            <wp:extent cx="1047750" cy="1009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_คู่ค้าพารวย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77C" w:rsidRPr="00832D26">
        <w:rPr>
          <w:rFonts w:ascii="Cordia New" w:hAnsi="Cordia New" w:cs="Cordia New"/>
          <w:sz w:val="30"/>
          <w:szCs w:val="30"/>
          <w:cs/>
        </w:rPr>
        <w:t xml:space="preserve">ทีม </w:t>
      </w:r>
      <w:r w:rsidR="00CB277C" w:rsidRPr="00832D26">
        <w:rPr>
          <w:rFonts w:ascii="Cordia New" w:hAnsi="Cordia New" w:cs="Cordia New"/>
          <w:sz w:val="30"/>
          <w:szCs w:val="30"/>
        </w:rPr>
        <w:t xml:space="preserve">Marketing Strategy      </w:t>
      </w:r>
      <w:r w:rsidR="00CB277C" w:rsidRPr="00832D26">
        <w:rPr>
          <w:rFonts w:ascii="Cordia New" w:hAnsi="Cordia New" w:cs="Cordia New"/>
          <w:sz w:val="30"/>
          <w:szCs w:val="30"/>
          <w:cs/>
        </w:rPr>
        <w:t xml:space="preserve">                                                     </w:t>
      </w:r>
      <w:r w:rsidR="00CB277C" w:rsidRPr="00832D26">
        <w:rPr>
          <w:rFonts w:ascii="Cordia New" w:hAnsi="Cordia New" w:cs="Cordia New"/>
          <w:sz w:val="30"/>
          <w:szCs w:val="30"/>
        </w:rPr>
        <w:tab/>
      </w:r>
      <w:r w:rsidR="00CB277C" w:rsidRPr="00832D26">
        <w:rPr>
          <w:rFonts w:ascii="Cordia New" w:hAnsi="Cordia New" w:cs="Cordia New"/>
          <w:sz w:val="30"/>
          <w:szCs w:val="30"/>
          <w:cs/>
        </w:rPr>
        <w:t xml:space="preserve">        </w:t>
      </w:r>
      <w:r w:rsidR="00CB277C" w:rsidRPr="00832D26">
        <w:rPr>
          <w:rFonts w:ascii="Cordia New" w:hAnsi="Cordia New" w:cs="Cordia New"/>
          <w:sz w:val="30"/>
          <w:szCs w:val="30"/>
        </w:rPr>
        <w:tab/>
      </w:r>
    </w:p>
    <w:p w14:paraId="372B4328" w14:textId="1A003D68" w:rsidR="00CB277C" w:rsidRPr="00832D26" w:rsidRDefault="005B26FB" w:rsidP="00F6373D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30"/>
          <w:szCs w:val="30"/>
        </w:rPr>
      </w:pPr>
      <w:r w:rsidRPr="00832D26">
        <w:rPr>
          <w:rFonts w:ascii="Cordia New" w:hAnsi="Cordia New" w:cs="Cordia New"/>
          <w:sz w:val="30"/>
          <w:szCs w:val="30"/>
        </w:rPr>
        <w:t>25</w:t>
      </w:r>
      <w:r w:rsidR="00CB277C" w:rsidRPr="00832D26">
        <w:rPr>
          <w:rFonts w:ascii="Cordia New" w:hAnsi="Cordia New" w:cs="Cordia New"/>
          <w:sz w:val="30"/>
          <w:szCs w:val="30"/>
          <w:cs/>
        </w:rPr>
        <w:t xml:space="preserve"> </w:t>
      </w:r>
      <w:r w:rsidR="00073BB1" w:rsidRPr="00832D26">
        <w:rPr>
          <w:rFonts w:ascii="Cordia New" w:hAnsi="Cordia New" w:cs="Cordia New"/>
          <w:sz w:val="30"/>
          <w:szCs w:val="30"/>
          <w:cs/>
        </w:rPr>
        <w:t>พฤษภาคม</w:t>
      </w:r>
      <w:r w:rsidR="00CB277C" w:rsidRPr="00832D26">
        <w:rPr>
          <w:rFonts w:ascii="Cordia New" w:hAnsi="Cordia New" w:cs="Cordia New"/>
          <w:sz w:val="30"/>
          <w:szCs w:val="30"/>
          <w:cs/>
        </w:rPr>
        <w:t xml:space="preserve"> 2565</w:t>
      </w:r>
    </w:p>
    <w:p w14:paraId="6C131C00" w14:textId="0F0DE1A2" w:rsidR="00293345" w:rsidRPr="00832D26" w:rsidRDefault="00293345" w:rsidP="00F6373D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30"/>
          <w:szCs w:val="30"/>
          <w:cs/>
        </w:rPr>
      </w:pPr>
    </w:p>
    <w:sectPr w:rsidR="00293345" w:rsidRPr="00832D26" w:rsidSect="0008475B">
      <w:pgSz w:w="11906" w:h="16838"/>
      <w:pgMar w:top="709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ngthai Fast">
    <w:altName w:val="Browallia New"/>
    <w:charset w:val="00"/>
    <w:family w:val="auto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3A"/>
    <w:rsid w:val="00005AA8"/>
    <w:rsid w:val="00005EB8"/>
    <w:rsid w:val="00023351"/>
    <w:rsid w:val="00026D41"/>
    <w:rsid w:val="00043B72"/>
    <w:rsid w:val="00050BF2"/>
    <w:rsid w:val="0005604F"/>
    <w:rsid w:val="00073BB1"/>
    <w:rsid w:val="0008475B"/>
    <w:rsid w:val="000B01A1"/>
    <w:rsid w:val="000C3429"/>
    <w:rsid w:val="000D4ABA"/>
    <w:rsid w:val="00100658"/>
    <w:rsid w:val="001173CD"/>
    <w:rsid w:val="0012702A"/>
    <w:rsid w:val="00140AF0"/>
    <w:rsid w:val="001502DA"/>
    <w:rsid w:val="001703FD"/>
    <w:rsid w:val="00171A2D"/>
    <w:rsid w:val="001823ED"/>
    <w:rsid w:val="00195E99"/>
    <w:rsid w:val="001A074D"/>
    <w:rsid w:val="001A0B93"/>
    <w:rsid w:val="001A5A29"/>
    <w:rsid w:val="001C23A5"/>
    <w:rsid w:val="001C390B"/>
    <w:rsid w:val="001D1E1C"/>
    <w:rsid w:val="001E19EB"/>
    <w:rsid w:val="00223216"/>
    <w:rsid w:val="00242DC0"/>
    <w:rsid w:val="0026324D"/>
    <w:rsid w:val="00293345"/>
    <w:rsid w:val="002B4B1C"/>
    <w:rsid w:val="002B74D0"/>
    <w:rsid w:val="002C3545"/>
    <w:rsid w:val="002E2A0C"/>
    <w:rsid w:val="002F4CAC"/>
    <w:rsid w:val="00300134"/>
    <w:rsid w:val="00312D1B"/>
    <w:rsid w:val="00320FE0"/>
    <w:rsid w:val="00321059"/>
    <w:rsid w:val="00336E3A"/>
    <w:rsid w:val="00346085"/>
    <w:rsid w:val="00355CD5"/>
    <w:rsid w:val="003641A5"/>
    <w:rsid w:val="0037611C"/>
    <w:rsid w:val="003818E7"/>
    <w:rsid w:val="00391DAD"/>
    <w:rsid w:val="003A7AD1"/>
    <w:rsid w:val="003B73B2"/>
    <w:rsid w:val="003C03EB"/>
    <w:rsid w:val="003D560A"/>
    <w:rsid w:val="003D736A"/>
    <w:rsid w:val="003F2043"/>
    <w:rsid w:val="003F4AD3"/>
    <w:rsid w:val="003F710D"/>
    <w:rsid w:val="00414B80"/>
    <w:rsid w:val="00415158"/>
    <w:rsid w:val="00440543"/>
    <w:rsid w:val="004531A1"/>
    <w:rsid w:val="00481648"/>
    <w:rsid w:val="00482571"/>
    <w:rsid w:val="00482712"/>
    <w:rsid w:val="0048492B"/>
    <w:rsid w:val="00493A85"/>
    <w:rsid w:val="004A3B23"/>
    <w:rsid w:val="004A6495"/>
    <w:rsid w:val="004B431A"/>
    <w:rsid w:val="004C2810"/>
    <w:rsid w:val="004C51AB"/>
    <w:rsid w:val="004C6344"/>
    <w:rsid w:val="004D0649"/>
    <w:rsid w:val="004F675F"/>
    <w:rsid w:val="00512EA3"/>
    <w:rsid w:val="005365D9"/>
    <w:rsid w:val="00545528"/>
    <w:rsid w:val="005529E0"/>
    <w:rsid w:val="005566B3"/>
    <w:rsid w:val="00556D62"/>
    <w:rsid w:val="005665F0"/>
    <w:rsid w:val="005A029F"/>
    <w:rsid w:val="005A52D6"/>
    <w:rsid w:val="005B26FB"/>
    <w:rsid w:val="005B675C"/>
    <w:rsid w:val="005B7577"/>
    <w:rsid w:val="005C61AB"/>
    <w:rsid w:val="005D1BAE"/>
    <w:rsid w:val="005E0545"/>
    <w:rsid w:val="005E0AEF"/>
    <w:rsid w:val="005F7473"/>
    <w:rsid w:val="006107CC"/>
    <w:rsid w:val="006266F6"/>
    <w:rsid w:val="00641DFA"/>
    <w:rsid w:val="006C76AE"/>
    <w:rsid w:val="006F25C4"/>
    <w:rsid w:val="007119B8"/>
    <w:rsid w:val="007154BC"/>
    <w:rsid w:val="00715C00"/>
    <w:rsid w:val="00726413"/>
    <w:rsid w:val="00731DAF"/>
    <w:rsid w:val="00741B55"/>
    <w:rsid w:val="0074763E"/>
    <w:rsid w:val="00762692"/>
    <w:rsid w:val="00781926"/>
    <w:rsid w:val="007823A5"/>
    <w:rsid w:val="007867B9"/>
    <w:rsid w:val="007921F8"/>
    <w:rsid w:val="0079717F"/>
    <w:rsid w:val="007A16B0"/>
    <w:rsid w:val="007C1D1F"/>
    <w:rsid w:val="007C5778"/>
    <w:rsid w:val="007D6FF9"/>
    <w:rsid w:val="00801F52"/>
    <w:rsid w:val="0082327A"/>
    <w:rsid w:val="00832D26"/>
    <w:rsid w:val="008413F6"/>
    <w:rsid w:val="00843BB8"/>
    <w:rsid w:val="00882AFD"/>
    <w:rsid w:val="00886C08"/>
    <w:rsid w:val="008A7E59"/>
    <w:rsid w:val="008C0543"/>
    <w:rsid w:val="008E6E2C"/>
    <w:rsid w:val="008F0D75"/>
    <w:rsid w:val="008F77F4"/>
    <w:rsid w:val="00901FC0"/>
    <w:rsid w:val="00912BF4"/>
    <w:rsid w:val="0091598A"/>
    <w:rsid w:val="00931861"/>
    <w:rsid w:val="00936533"/>
    <w:rsid w:val="00945F08"/>
    <w:rsid w:val="0095280C"/>
    <w:rsid w:val="0095785F"/>
    <w:rsid w:val="00965FAB"/>
    <w:rsid w:val="00966147"/>
    <w:rsid w:val="009705B4"/>
    <w:rsid w:val="00990912"/>
    <w:rsid w:val="009A76E2"/>
    <w:rsid w:val="009B152E"/>
    <w:rsid w:val="009C0AF0"/>
    <w:rsid w:val="009C7F69"/>
    <w:rsid w:val="009F4C04"/>
    <w:rsid w:val="009F4C0E"/>
    <w:rsid w:val="009F52B7"/>
    <w:rsid w:val="00A01B8C"/>
    <w:rsid w:val="00A1052A"/>
    <w:rsid w:val="00A43A80"/>
    <w:rsid w:val="00A51B24"/>
    <w:rsid w:val="00A81B6F"/>
    <w:rsid w:val="00A87182"/>
    <w:rsid w:val="00AA07DA"/>
    <w:rsid w:val="00AB10B1"/>
    <w:rsid w:val="00AE5F10"/>
    <w:rsid w:val="00B1260B"/>
    <w:rsid w:val="00B31238"/>
    <w:rsid w:val="00B31D77"/>
    <w:rsid w:val="00B36187"/>
    <w:rsid w:val="00B42094"/>
    <w:rsid w:val="00B538AB"/>
    <w:rsid w:val="00B6230F"/>
    <w:rsid w:val="00B64FA0"/>
    <w:rsid w:val="00B97514"/>
    <w:rsid w:val="00BA248F"/>
    <w:rsid w:val="00BA762C"/>
    <w:rsid w:val="00BB7081"/>
    <w:rsid w:val="00BC2085"/>
    <w:rsid w:val="00BD0ED5"/>
    <w:rsid w:val="00BD0F0B"/>
    <w:rsid w:val="00C059FF"/>
    <w:rsid w:val="00C173FA"/>
    <w:rsid w:val="00C343DF"/>
    <w:rsid w:val="00C46842"/>
    <w:rsid w:val="00C70201"/>
    <w:rsid w:val="00C714F1"/>
    <w:rsid w:val="00C7319F"/>
    <w:rsid w:val="00C82A29"/>
    <w:rsid w:val="00C832D2"/>
    <w:rsid w:val="00C84638"/>
    <w:rsid w:val="00C92107"/>
    <w:rsid w:val="00C93A4F"/>
    <w:rsid w:val="00C942B1"/>
    <w:rsid w:val="00CB277C"/>
    <w:rsid w:val="00CF04AD"/>
    <w:rsid w:val="00D05DCA"/>
    <w:rsid w:val="00D10E82"/>
    <w:rsid w:val="00D17121"/>
    <w:rsid w:val="00D31FCC"/>
    <w:rsid w:val="00D528CD"/>
    <w:rsid w:val="00D549F1"/>
    <w:rsid w:val="00D62F09"/>
    <w:rsid w:val="00D64924"/>
    <w:rsid w:val="00D760B5"/>
    <w:rsid w:val="00D7758B"/>
    <w:rsid w:val="00D80E96"/>
    <w:rsid w:val="00D852AC"/>
    <w:rsid w:val="00D93DCC"/>
    <w:rsid w:val="00DA6860"/>
    <w:rsid w:val="00DB09D3"/>
    <w:rsid w:val="00DB2753"/>
    <w:rsid w:val="00DC5F9A"/>
    <w:rsid w:val="00DC77AE"/>
    <w:rsid w:val="00DD578C"/>
    <w:rsid w:val="00E06B39"/>
    <w:rsid w:val="00E3058B"/>
    <w:rsid w:val="00E31C07"/>
    <w:rsid w:val="00E41214"/>
    <w:rsid w:val="00E4706C"/>
    <w:rsid w:val="00E5593D"/>
    <w:rsid w:val="00E64A40"/>
    <w:rsid w:val="00E71EC1"/>
    <w:rsid w:val="00E84284"/>
    <w:rsid w:val="00E97571"/>
    <w:rsid w:val="00ED5F9A"/>
    <w:rsid w:val="00EE65C4"/>
    <w:rsid w:val="00EF287E"/>
    <w:rsid w:val="00EF5538"/>
    <w:rsid w:val="00F521AA"/>
    <w:rsid w:val="00F6373D"/>
    <w:rsid w:val="00F779E1"/>
    <w:rsid w:val="00F937E7"/>
    <w:rsid w:val="00F94E08"/>
    <w:rsid w:val="00FB0823"/>
    <w:rsid w:val="00FB42BA"/>
    <w:rsid w:val="00FB77E0"/>
    <w:rsid w:val="00FC7B63"/>
    <w:rsid w:val="00FC7E4B"/>
    <w:rsid w:val="00FD420C"/>
    <w:rsid w:val="00FE2437"/>
    <w:rsid w:val="00FE70F6"/>
    <w:rsid w:val="00FF096F"/>
    <w:rsid w:val="00FF2B56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077"/>
  <w15:chartTrackingRefBased/>
  <w15:docId w15:val="{C0134725-35D3-4777-92FE-C4E03B0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5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/>
    <w:rsid w:val="00BA24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krungthai.com/th/content/sme-ri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Admin</cp:lastModifiedBy>
  <cp:revision>15</cp:revision>
  <cp:lastPrinted>2022-04-22T03:08:00Z</cp:lastPrinted>
  <dcterms:created xsi:type="dcterms:W3CDTF">2022-05-20T04:11:00Z</dcterms:created>
  <dcterms:modified xsi:type="dcterms:W3CDTF">2022-05-25T07:50:00Z</dcterms:modified>
</cp:coreProperties>
</file>