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4654E4">
      <w:pPr>
        <w:pStyle w:val="Caption"/>
        <w:spacing w:after="0" w:line="20" w:lineRule="atLeast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4654E4">
      <w:pPr>
        <w:pStyle w:val="Caption"/>
        <w:spacing w:after="0" w:line="20" w:lineRule="atLeast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3AFAC8FC" w14:textId="77777777" w:rsidR="004654E4" w:rsidRDefault="004654E4" w:rsidP="004654E4">
      <w:pPr>
        <w:pStyle w:val="Caption"/>
        <w:spacing w:after="0" w:line="20" w:lineRule="atLeast"/>
        <w:ind w:leftChars="0" w:left="0" w:firstLineChars="0" w:firstLine="0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02F63924" w:rsidR="00AA79E9" w:rsidRPr="00E253CE" w:rsidRDefault="00DC4358" w:rsidP="004654E4">
      <w:pPr>
        <w:pStyle w:val="Caption"/>
        <w:spacing w:after="0" w:line="20" w:lineRule="atLeast"/>
        <w:ind w:leftChars="0" w:left="0" w:firstLineChars="0" w:firstLine="0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01</w:t>
      </w:r>
      <w:r w:rsidR="00176970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7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7265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</w:t>
      </w:r>
      <w:r w:rsidR="00176970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9</w:t>
      </w:r>
      <w:r w:rsidR="007265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7265F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พฤษภาคม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5C97CDCD" w14:textId="77777777" w:rsidR="00176970" w:rsidRDefault="00176970" w:rsidP="004654E4">
      <w:pPr>
        <w:pStyle w:val="NoSpacing"/>
        <w:spacing w:after="0" w:line="20" w:lineRule="atLeast"/>
        <w:ind w:left="2" w:hanging="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ไอแบงก์</w:t>
      </w:r>
      <w:r w:rsidRPr="001769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ร่วมเดินหน้าประเทศไทย</w:t>
      </w:r>
      <w:r w:rsidRPr="001769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3BD8ACBC" w14:textId="3E2640FC" w:rsidR="00176970" w:rsidRPr="00176970" w:rsidRDefault="00176970" w:rsidP="004654E4">
      <w:pPr>
        <w:pStyle w:val="NoSpacing"/>
        <w:spacing w:after="0" w:line="20" w:lineRule="atLeast"/>
        <w:ind w:left="2" w:hanging="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เข้าร่วมงาน</w:t>
      </w:r>
      <w:r w:rsidRPr="001769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"</w:t>
      </w:r>
      <w:r w:rsidRPr="00176970">
        <w:rPr>
          <w:rFonts w:ascii="TH Sarabun New" w:hAnsi="TH Sarabun New" w:cs="TH Sarabun New"/>
          <w:b/>
          <w:bCs/>
          <w:sz w:val="36"/>
          <w:szCs w:val="36"/>
        </w:rPr>
        <w:t xml:space="preserve">Better Thailand Open Dialogue </w:t>
      </w: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ถามมา</w:t>
      </w:r>
      <w:r w:rsidRPr="00176970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ตอบไป</w:t>
      </w:r>
      <w:r w:rsidRPr="001769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176970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เพื่อประเทศไทยที่ดีกว่าเดิม</w:t>
      </w:r>
      <w:r w:rsidRPr="00176970">
        <w:rPr>
          <w:rFonts w:ascii="TH Sarabun New" w:hAnsi="TH Sarabun New" w:cs="TH Sarabun New" w:hint="eastAsia"/>
          <w:b/>
          <w:bCs/>
          <w:sz w:val="36"/>
          <w:szCs w:val="36"/>
          <w:cs/>
        </w:rPr>
        <w:t>”</w:t>
      </w:r>
    </w:p>
    <w:p w14:paraId="02677DF2" w14:textId="19E2D785" w:rsidR="00176970" w:rsidRPr="00176970" w:rsidRDefault="00176970" w:rsidP="004654E4">
      <w:pPr>
        <w:pStyle w:val="Footer"/>
        <w:spacing w:line="20" w:lineRule="atLeast"/>
        <w:ind w:left="1" w:hanging="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1593E4C6" wp14:editId="7AF1A479">
            <wp:extent cx="3991555" cy="2339629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52" cy="234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51A1" w14:textId="65347AA8" w:rsidR="00176970" w:rsidRPr="00176970" w:rsidRDefault="00176970" w:rsidP="004654E4">
      <w:pPr>
        <w:pStyle w:val="Footer"/>
        <w:spacing w:line="20" w:lineRule="atLeast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 เข้าร่วมงาน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Pr="00176970">
        <w:rPr>
          <w:rFonts w:ascii="TH SarabunPSK" w:hAnsi="TH SarabunPSK" w:cs="TH SarabunPSK"/>
          <w:b/>
          <w:bCs/>
          <w:sz w:val="32"/>
          <w:szCs w:val="32"/>
        </w:rPr>
        <w:t xml:space="preserve">Better Thailand Open Dialogue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ถามมา-</w:t>
      </w:r>
      <w:r w:rsidR="000670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ตอบไป เพื่อประเทศไทยที่ดีกว่าเดิม”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  ซึ่งเป็นงานที่เปิดโอกาสให้ทุกภาคส่วนที่เกี่ยวข้องร่วมกันแบ่งปันประสบการณ์ และแสดงความคิดเห็นอย่างสร้างสรรค์เพื่อร่วมกันขับเคลื่อนประเทศไทยให้ประชาชนมีคุณภาพชีวิตที่ดีกว่าเดิม โดยมี </w:t>
      </w:r>
      <w:r w:rsidR="00067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พลเอก ประยุทธ์ จันทร์โอชา นายกรัฐมนตรี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 ให้เกียรติเป็นประธานกล่าวเปิดงานและและกล่าวปาฐกกถาพิเศษ และในโอกาสนี้ นายกรัฐมนตรีได้ให้เกียรติเยี่ยมชมบูธ ไอแบงก์ ซึ่งมี </w:t>
      </w:r>
      <w:r w:rsidRPr="00176970">
        <w:rPr>
          <w:rFonts w:ascii="TH SarabunPSK" w:hAnsi="TH SarabunPSK" w:cs="TH SarabunPSK"/>
          <w:b/>
          <w:bCs/>
          <w:sz w:val="32"/>
          <w:szCs w:val="32"/>
          <w:cs/>
        </w:rPr>
        <w:t>นายวุฒิชัย สุระรัตน์ชัย กรรมการและผู้จัดการธนาคาร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 พร้อมด้วยผู้บริหารให้การต้อนรับ  ณ รอยัล พรารา</w:t>
      </w:r>
      <w:proofErr w:type="spellStart"/>
      <w:r w:rsidRPr="00176970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17697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76970">
        <w:rPr>
          <w:rFonts w:ascii="TH SarabunPSK" w:hAnsi="TH SarabunPSK" w:cs="TH SarabunPSK"/>
          <w:sz w:val="32"/>
          <w:szCs w:val="32"/>
          <w:cs/>
        </w:rPr>
        <w:t>ฮอลล์</w:t>
      </w:r>
      <w:proofErr w:type="spellEnd"/>
      <w:r w:rsidRPr="00176970">
        <w:rPr>
          <w:rFonts w:ascii="TH SarabunPSK" w:hAnsi="TH SarabunPSK" w:cs="TH SarabunPSK"/>
          <w:sz w:val="32"/>
          <w:szCs w:val="32"/>
          <w:cs/>
        </w:rPr>
        <w:t xml:space="preserve"> สยามพารา</w:t>
      </w:r>
      <w:proofErr w:type="spellStart"/>
      <w:r w:rsidRPr="00176970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Pr="001769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E3677B" w14:textId="77777777" w:rsidR="00176970" w:rsidRPr="004654E4" w:rsidRDefault="00176970" w:rsidP="004654E4">
      <w:pPr>
        <w:pStyle w:val="Footer"/>
        <w:spacing w:line="20" w:lineRule="atLeast"/>
        <w:jc w:val="thaiDistribute"/>
        <w:rPr>
          <w:rFonts w:ascii="TH SarabunPSK" w:hAnsi="TH SarabunPSK" w:cs="TH SarabunPSK"/>
          <w:sz w:val="12"/>
          <w:szCs w:val="12"/>
        </w:rPr>
      </w:pPr>
    </w:p>
    <w:p w14:paraId="6E05A9EE" w14:textId="701E9B64" w:rsidR="00176970" w:rsidRPr="00176970" w:rsidRDefault="00176970" w:rsidP="004654E4">
      <w:pPr>
        <w:pStyle w:val="Footer"/>
        <w:spacing w:line="20" w:lineRule="atLeast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 w:rsidRPr="001769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76970">
        <w:rPr>
          <w:rFonts w:ascii="TH SarabunPSK" w:hAnsi="TH SarabunPSK" w:cs="TH SarabunPSK"/>
          <w:sz w:val="32"/>
          <w:szCs w:val="32"/>
          <w:cs/>
        </w:rPr>
        <w:t>ภายในงาน ไอแบงก์ได้ออกบูธบริการให้คำปรึกษาทางการเงินพร้อมเสนอมาตรการให้ความช่วยเหลือลูกหนี้ที่ได้รับผลกระทบจากพิษเศรษฐกิจ อาทิ มาตรการแก้หนี้ระยะยาวด้วยการรีไฟแนน</w:t>
      </w:r>
      <w:proofErr w:type="spellStart"/>
      <w:r w:rsidRPr="0017697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1769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6970">
        <w:rPr>
          <w:rFonts w:ascii="TH SarabunPSK" w:hAnsi="TH SarabunPSK" w:cs="TH SarabunPSK"/>
          <w:sz w:val="32"/>
          <w:szCs w:val="32"/>
        </w:rPr>
        <w:t xml:space="preserve">Refinance) </w:t>
      </w:r>
      <w:r w:rsidRPr="00176970">
        <w:rPr>
          <w:rFonts w:ascii="TH SarabunPSK" w:hAnsi="TH SarabunPSK" w:cs="TH SarabunPSK"/>
          <w:sz w:val="32"/>
          <w:szCs w:val="32"/>
          <w:cs/>
        </w:rPr>
        <w:t>และการรวมหนี้ (</w:t>
      </w:r>
      <w:r w:rsidRPr="00176970">
        <w:rPr>
          <w:rFonts w:ascii="TH SarabunPSK" w:hAnsi="TH SarabunPSK" w:cs="TH SarabunPSK"/>
          <w:sz w:val="32"/>
          <w:szCs w:val="32"/>
        </w:rPr>
        <w:t xml:space="preserve">Debt Consolidation) 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ที่จะช่วยแบ่งเบาภาระลูกหนี้ด้วยการรวมหนี้สินเชื่อบ้านของธนาคารร่วมกันหนี้สินเชื่ออื่น ๆ ของสถาบันการเงินอื่น อีกทั้งยังมีมาตรการปรับปรุงโครงสร้างหนี้ของลูกค้าทั่วไปที่เริ่มมีปัญหา และ มาตรการปรับปรุงโครงสร้างหนี้สำหรับลูกหนี้ที่มีปัญหา </w:t>
      </w:r>
      <w:r w:rsidRPr="00176970">
        <w:rPr>
          <w:rFonts w:ascii="TH SarabunPSK" w:hAnsi="TH SarabunPSK" w:cs="TH SarabunPSK"/>
          <w:sz w:val="32"/>
          <w:szCs w:val="32"/>
        </w:rPr>
        <w:t xml:space="preserve">NPF </w:t>
      </w:r>
      <w:r w:rsidRPr="00176970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นอกจากนี้ยังมีผลิตภัณฑ์ด้านสินเชื่อได้แก่ โครงการชุมชนซื่อสัตย์ โครงการสินเชื่อเพื่อคนรากหญ้าให้สามารถได้เข้าถึงแหล่งเงินทุนของสถาบันการเงินและหลุดพ้นจากหนี้นอกระบบ และยังมีผลิตภัณฑ์อื่นอีกมากมาย    </w:t>
      </w:r>
    </w:p>
    <w:p w14:paraId="6A54FDE7" w14:textId="77777777" w:rsidR="00176970" w:rsidRPr="004654E4" w:rsidRDefault="00176970" w:rsidP="004654E4">
      <w:pPr>
        <w:pStyle w:val="Footer"/>
        <w:spacing w:line="20" w:lineRule="atLeast"/>
        <w:jc w:val="thaiDistribute"/>
        <w:rPr>
          <w:rFonts w:ascii="TH SarabunPSK" w:hAnsi="TH SarabunPSK" w:cs="TH SarabunPSK"/>
          <w:sz w:val="12"/>
          <w:szCs w:val="12"/>
        </w:rPr>
      </w:pPr>
    </w:p>
    <w:p w14:paraId="2B886084" w14:textId="6C53B820" w:rsidR="00AC0A98" w:rsidRDefault="00176970" w:rsidP="004654E4">
      <w:pPr>
        <w:pStyle w:val="Footer"/>
        <w:spacing w:line="20" w:lineRule="atLeast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76970">
        <w:rPr>
          <w:rFonts w:ascii="TH SarabunPSK" w:hAnsi="TH SarabunPSK" w:cs="TH SarabunPSK"/>
          <w:sz w:val="32"/>
          <w:szCs w:val="32"/>
          <w:cs/>
        </w:rPr>
        <w:tab/>
        <w:t xml:space="preserve">ผู้สนใจสามารถเข้าร่วมงานและรับคำปรึกษาทางการเงิน ได้ที่บูธไอแบงก์ โซนธนาคาร บูธเลขที่  </w:t>
      </w:r>
      <w:r w:rsidRPr="00176970">
        <w:rPr>
          <w:rFonts w:ascii="TH SarabunPSK" w:hAnsi="TH SarabunPSK" w:cs="TH SarabunPSK"/>
          <w:sz w:val="32"/>
          <w:szCs w:val="32"/>
        </w:rPr>
        <w:t>B</w:t>
      </w:r>
      <w:r w:rsidRPr="00176970">
        <w:rPr>
          <w:rFonts w:ascii="TH SarabunPSK" w:hAnsi="TH SarabunPSK" w:cs="TH SarabunPSK"/>
          <w:sz w:val="32"/>
          <w:szCs w:val="32"/>
          <w:cs/>
        </w:rPr>
        <w:t>08 ระหว่างวันที่  19 - 20 พฤษภาคม 2565  ตั้งแต่เวลา 09.00 - 18.00 น. สอบถามข้อมูลเพิ่มเติ</w:t>
      </w:r>
      <w:proofErr w:type="spellStart"/>
      <w:r w:rsidRPr="00176970">
        <w:rPr>
          <w:rFonts w:ascii="TH SarabunPSK" w:hAnsi="TH SarabunPSK" w:cs="TH SarabunPSK"/>
          <w:sz w:val="32"/>
          <w:szCs w:val="32"/>
          <w:cs/>
        </w:rPr>
        <w:t>่ม</w:t>
      </w:r>
      <w:proofErr w:type="spellEnd"/>
      <w:r w:rsidRPr="00176970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proofErr w:type="spellStart"/>
      <w:r w:rsidRPr="00176970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Pr="00176970">
        <w:rPr>
          <w:rFonts w:ascii="TH SarabunPSK" w:hAnsi="TH SarabunPSK" w:cs="TH SarabunPSK"/>
          <w:sz w:val="32"/>
          <w:szCs w:val="32"/>
        </w:rPr>
        <w:t xml:space="preserve"> Call Center </w:t>
      </w:r>
      <w:r w:rsidRPr="00176970">
        <w:rPr>
          <w:rFonts w:ascii="TH SarabunPSK" w:hAnsi="TH SarabunPSK" w:cs="TH SarabunPSK"/>
          <w:sz w:val="32"/>
          <w:szCs w:val="32"/>
          <w:cs/>
        </w:rPr>
        <w:t>1302</w:t>
      </w:r>
    </w:p>
    <w:p w14:paraId="4956537A" w14:textId="0FCD4916" w:rsidR="00176970" w:rsidRDefault="00176970" w:rsidP="004654E4">
      <w:pPr>
        <w:pStyle w:val="Footer"/>
        <w:spacing w:line="20" w:lineRule="atLeast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32D28ADB" w14:textId="145211FA" w:rsidR="00AA79E9" w:rsidRPr="00C915B5" w:rsidRDefault="00C915B5" w:rsidP="004654E4">
      <w:pPr>
        <w:pStyle w:val="NoSpacing"/>
        <w:spacing w:after="0" w:line="20" w:lineRule="atLeast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AA79E9" w:rsidRPr="00C915B5" w:rsidSect="004654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C88C" w14:textId="77777777" w:rsidR="002A470A" w:rsidRDefault="002A47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97D3EF" w14:textId="77777777" w:rsidR="002A470A" w:rsidRDefault="002A47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E407" w14:textId="77777777" w:rsidR="002A470A" w:rsidRDefault="002A47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A7A967" w14:textId="77777777" w:rsidR="002A470A" w:rsidRDefault="002A47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F65CE"/>
    <w:rsid w:val="001218CD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C20AD"/>
    <w:rsid w:val="001C54E3"/>
    <w:rsid w:val="001D2F1B"/>
    <w:rsid w:val="001E306B"/>
    <w:rsid w:val="002350AF"/>
    <w:rsid w:val="00241195"/>
    <w:rsid w:val="002553EC"/>
    <w:rsid w:val="00257FD2"/>
    <w:rsid w:val="0026509F"/>
    <w:rsid w:val="00270233"/>
    <w:rsid w:val="00276298"/>
    <w:rsid w:val="00296D64"/>
    <w:rsid w:val="002A470A"/>
    <w:rsid w:val="002B5696"/>
    <w:rsid w:val="002F56BB"/>
    <w:rsid w:val="003008D8"/>
    <w:rsid w:val="00301A40"/>
    <w:rsid w:val="003059DF"/>
    <w:rsid w:val="00305F47"/>
    <w:rsid w:val="00314F95"/>
    <w:rsid w:val="00316F80"/>
    <w:rsid w:val="0032634B"/>
    <w:rsid w:val="00326665"/>
    <w:rsid w:val="00332574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4E4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B01C0"/>
    <w:rsid w:val="005B0FF6"/>
    <w:rsid w:val="005F45D1"/>
    <w:rsid w:val="006241B8"/>
    <w:rsid w:val="006272C5"/>
    <w:rsid w:val="0066044B"/>
    <w:rsid w:val="00675A0A"/>
    <w:rsid w:val="006A64E7"/>
    <w:rsid w:val="006E2AC1"/>
    <w:rsid w:val="006E5695"/>
    <w:rsid w:val="006F53E5"/>
    <w:rsid w:val="00706AEF"/>
    <w:rsid w:val="00707162"/>
    <w:rsid w:val="00707988"/>
    <w:rsid w:val="00724A84"/>
    <w:rsid w:val="007265FD"/>
    <w:rsid w:val="00743EBF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B2ABA"/>
    <w:rsid w:val="00CC64DE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99</cp:revision>
  <cp:lastPrinted>2022-01-28T04:02:00Z</cp:lastPrinted>
  <dcterms:created xsi:type="dcterms:W3CDTF">2021-04-28T02:34:00Z</dcterms:created>
  <dcterms:modified xsi:type="dcterms:W3CDTF">2022-05-20T03:03:00Z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