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79" w:rsidRPr="00640BF5" w:rsidRDefault="00B0750A" w:rsidP="0088123B">
      <w:pPr>
        <w:rPr>
          <w:rFonts w:asciiTheme="minorBidi" w:hAnsiTheme="minorBidi" w:cstheme="minorBidi"/>
          <w:b/>
          <w:bCs/>
          <w:sz w:val="36"/>
          <w:szCs w:val="36"/>
        </w:rPr>
      </w:pPr>
      <w:bookmarkStart w:id="0" w:name="_GoBack"/>
      <w:bookmarkEnd w:id="0"/>
      <w:r w:rsidRPr="00640BF5">
        <w:rPr>
          <w:rFonts w:asciiTheme="minorBidi" w:hAnsiTheme="minorBidi" w:cstheme="minorBidi"/>
          <w:b/>
          <w:bCs/>
          <w:sz w:val="36"/>
          <w:szCs w:val="36"/>
          <w:cs/>
        </w:rPr>
        <w:t>เริ่มแล้ว</w:t>
      </w:r>
      <w:r w:rsidR="00585779" w:rsidRPr="00640BF5">
        <w:rPr>
          <w:rFonts w:asciiTheme="minorBidi" w:hAnsiTheme="minorBidi" w:cstheme="minorBidi"/>
          <w:b/>
          <w:bCs/>
          <w:sz w:val="36"/>
          <w:szCs w:val="36"/>
          <w:cs/>
        </w:rPr>
        <w:t xml:space="preserve"> ... </w:t>
      </w:r>
      <w:r w:rsidR="00F83D1E" w:rsidRPr="00640BF5">
        <w:rPr>
          <w:rFonts w:asciiTheme="minorBidi" w:hAnsiTheme="minorBidi" w:cstheme="minorBidi"/>
          <w:b/>
          <w:bCs/>
          <w:sz w:val="36"/>
          <w:szCs w:val="36"/>
          <w:cs/>
        </w:rPr>
        <w:t>บสย.</w:t>
      </w:r>
      <w:r w:rsidR="00585779" w:rsidRPr="00640BF5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หนุนรัฐ “ค้ำ สินเชื่อ” กระตุ้นเศรษฐกิจ </w:t>
      </w:r>
    </w:p>
    <w:p w:rsidR="005371C5" w:rsidRPr="00640BF5" w:rsidRDefault="00585779" w:rsidP="0088123B">
      <w:pPr>
        <w:rPr>
          <w:rFonts w:asciiTheme="minorBidi" w:hAnsiTheme="minorBidi" w:cstheme="minorBidi"/>
          <w:sz w:val="36"/>
          <w:szCs w:val="36"/>
          <w:cs/>
        </w:rPr>
      </w:pPr>
      <w:r w:rsidRPr="00640BF5">
        <w:rPr>
          <w:rFonts w:asciiTheme="minorBidi" w:hAnsiTheme="minorBidi" w:cstheme="minorBidi"/>
          <w:b/>
          <w:bCs/>
          <w:sz w:val="36"/>
          <w:szCs w:val="36"/>
          <w:cs/>
        </w:rPr>
        <w:t>เติมเต็มรายย่อย ค้ำฟรี 3 ปี รายละ 3 ล้านบาท</w:t>
      </w:r>
    </w:p>
    <w:p w:rsidR="007502EC" w:rsidRPr="00640BF5" w:rsidRDefault="007502EC" w:rsidP="007502EC">
      <w:pPr>
        <w:rPr>
          <w:rFonts w:asciiTheme="minorBidi" w:hAnsiTheme="minorBidi" w:cstheme="minorBidi"/>
          <w:sz w:val="36"/>
          <w:szCs w:val="36"/>
        </w:rPr>
      </w:pPr>
    </w:p>
    <w:p w:rsidR="007502EC" w:rsidRPr="00640BF5" w:rsidRDefault="007502EC" w:rsidP="007502EC">
      <w:pPr>
        <w:ind w:firstLine="720"/>
        <w:rPr>
          <w:rFonts w:asciiTheme="minorBidi" w:hAnsiTheme="minorBidi" w:cstheme="minorBidi"/>
          <w:b/>
          <w:bCs/>
          <w:sz w:val="36"/>
          <w:szCs w:val="36"/>
        </w:rPr>
      </w:pPr>
      <w:r w:rsidRPr="00640BF5">
        <w:rPr>
          <w:rFonts w:asciiTheme="minorBidi" w:hAnsiTheme="minorBidi" w:cstheme="minorBidi"/>
          <w:sz w:val="36"/>
          <w:szCs w:val="36"/>
          <w:cs/>
        </w:rPr>
        <w:t xml:space="preserve">บสย. </w:t>
      </w:r>
      <w:r w:rsidR="001869F8" w:rsidRPr="00640BF5">
        <w:rPr>
          <w:rFonts w:asciiTheme="minorBidi" w:hAnsiTheme="minorBidi" w:cstheme="minorBidi"/>
          <w:sz w:val="36"/>
          <w:szCs w:val="36"/>
          <w:cs/>
        </w:rPr>
        <w:t>เดินหน้า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>มาตรการ</w:t>
      </w:r>
      <w:r w:rsidR="001869F8" w:rsidRPr="00640BF5">
        <w:rPr>
          <w:rFonts w:asciiTheme="minorBidi" w:hAnsiTheme="minorBidi" w:cstheme="minorBidi"/>
          <w:sz w:val="36"/>
          <w:szCs w:val="36"/>
          <w:cs/>
        </w:rPr>
        <w:t xml:space="preserve">กระตุ้นเศรษฐกิจ หนุนธุรกิจรายย่อย </w:t>
      </w:r>
      <w:r w:rsidR="00407F94" w:rsidRPr="00640BF5">
        <w:rPr>
          <w:rFonts w:asciiTheme="minorBidi" w:hAnsiTheme="minorBidi" w:cstheme="minorBidi"/>
          <w:sz w:val="36"/>
          <w:szCs w:val="36"/>
          <w:cs/>
        </w:rPr>
        <w:t xml:space="preserve">ค้ำเต็มร้อย </w:t>
      </w:r>
      <w:r w:rsidR="007A50E2" w:rsidRPr="00640BF5">
        <w:rPr>
          <w:rFonts w:asciiTheme="minorBidi" w:hAnsiTheme="minorBidi" w:cstheme="minorBidi"/>
          <w:sz w:val="36"/>
          <w:szCs w:val="36"/>
          <w:cs/>
        </w:rPr>
        <w:t>“</w:t>
      </w:r>
      <w:r w:rsidR="0040105C" w:rsidRPr="00640BF5">
        <w:rPr>
          <w:rFonts w:asciiTheme="minorBidi" w:hAnsiTheme="minorBidi" w:cstheme="minorBidi"/>
          <w:sz w:val="36"/>
          <w:szCs w:val="36"/>
          <w:cs/>
        </w:rPr>
        <w:t>เติมเต็มรายย่อย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>”</w:t>
      </w:r>
      <w:r w:rsidR="0040105C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 xml:space="preserve">วงเงิน </w:t>
      </w:r>
      <w:r w:rsidR="0040105C" w:rsidRPr="00640BF5">
        <w:rPr>
          <w:rFonts w:asciiTheme="minorBidi" w:hAnsiTheme="minorBidi" w:cstheme="minorBidi"/>
          <w:sz w:val="36"/>
          <w:szCs w:val="36"/>
          <w:cs/>
        </w:rPr>
        <w:t>8,000 ล้านบาท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407F94" w:rsidRPr="00640BF5">
        <w:rPr>
          <w:rFonts w:asciiTheme="minorBidi" w:hAnsiTheme="minorBidi" w:cstheme="minorBidi"/>
          <w:sz w:val="36"/>
          <w:szCs w:val="36"/>
          <w:cs/>
        </w:rPr>
        <w:t xml:space="preserve">เสริมสภาพคล่องกิจการ </w:t>
      </w:r>
      <w:r w:rsidR="00407F94" w:rsidRPr="00640BF5">
        <w:rPr>
          <w:rFonts w:asciiTheme="minorBidi" w:hAnsiTheme="minorBidi" w:cstheme="minorBidi"/>
          <w:sz w:val="36"/>
          <w:szCs w:val="36"/>
        </w:rPr>
        <w:t xml:space="preserve">SMEs </w:t>
      </w:r>
      <w:r w:rsidR="00407F94" w:rsidRPr="00640BF5">
        <w:rPr>
          <w:rFonts w:asciiTheme="minorBidi" w:hAnsiTheme="minorBidi" w:cstheme="minorBidi"/>
          <w:sz w:val="36"/>
          <w:szCs w:val="36"/>
          <w:cs/>
        </w:rPr>
        <w:t xml:space="preserve">รายย่อย </w:t>
      </w:r>
      <w:r w:rsidR="0040105C" w:rsidRPr="00640BF5">
        <w:rPr>
          <w:rFonts w:asciiTheme="minorBidi" w:hAnsiTheme="minorBidi" w:cstheme="minorBidi"/>
          <w:sz w:val="36"/>
          <w:szCs w:val="36"/>
          <w:cs/>
        </w:rPr>
        <w:t>ค้ำ</w:t>
      </w:r>
      <w:r w:rsidR="00C763E2" w:rsidRPr="00640BF5">
        <w:rPr>
          <w:rFonts w:asciiTheme="minorBidi" w:hAnsiTheme="minorBidi" w:cstheme="minorBidi" w:hint="cs"/>
          <w:sz w:val="36"/>
          <w:szCs w:val="36"/>
          <w:cs/>
        </w:rPr>
        <w:t>ประกัน</w:t>
      </w:r>
      <w:r w:rsidR="00407F94" w:rsidRPr="00640BF5">
        <w:rPr>
          <w:rFonts w:asciiTheme="minorBidi" w:hAnsiTheme="minorBidi" w:cstheme="minorBidi"/>
          <w:sz w:val="36"/>
          <w:szCs w:val="36"/>
          <w:cs/>
        </w:rPr>
        <w:t>สูงสุด 3 ล้านบาทต่อราย ฟรีค่าธรรม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 xml:space="preserve">เนียม 3 ปี ลดภาระต้นทุน </w:t>
      </w:r>
      <w:r w:rsidR="00C763E2" w:rsidRPr="00640BF5">
        <w:rPr>
          <w:rFonts w:asciiTheme="minorBidi" w:hAnsiTheme="minorBidi" w:cstheme="minorBidi"/>
          <w:sz w:val="36"/>
          <w:szCs w:val="36"/>
          <w:cs/>
        </w:rPr>
        <w:t>ขยาย</w:t>
      </w:r>
      <w:r w:rsidR="00407F94" w:rsidRPr="00640BF5">
        <w:rPr>
          <w:rFonts w:asciiTheme="minorBidi" w:hAnsiTheme="minorBidi" w:cstheme="minorBidi"/>
          <w:sz w:val="36"/>
          <w:szCs w:val="36"/>
          <w:cs/>
        </w:rPr>
        <w:t>ระยะเวลาค้ำ</w:t>
      </w:r>
      <w:r w:rsidR="00C763E2" w:rsidRPr="00640BF5">
        <w:rPr>
          <w:rFonts w:asciiTheme="minorBidi" w:hAnsiTheme="minorBidi" w:cstheme="minorBidi" w:hint="cs"/>
          <w:sz w:val="36"/>
          <w:szCs w:val="36"/>
          <w:cs/>
        </w:rPr>
        <w:t>ประกัน</w:t>
      </w:r>
      <w:r w:rsidR="00407F94" w:rsidRPr="00640BF5">
        <w:rPr>
          <w:rFonts w:asciiTheme="minorBidi" w:hAnsiTheme="minorBidi" w:cstheme="minorBidi"/>
          <w:sz w:val="36"/>
          <w:szCs w:val="36"/>
          <w:cs/>
        </w:rPr>
        <w:t xml:space="preserve">นาน 10 ปี    </w:t>
      </w:r>
    </w:p>
    <w:p w:rsidR="008D425E" w:rsidRPr="00640BF5" w:rsidRDefault="00F83D1E" w:rsidP="004668B9">
      <w:pPr>
        <w:ind w:firstLine="720"/>
        <w:rPr>
          <w:rFonts w:asciiTheme="minorBidi" w:hAnsiTheme="minorBidi" w:cstheme="minorBidi"/>
          <w:sz w:val="36"/>
          <w:szCs w:val="36"/>
        </w:rPr>
      </w:pPr>
      <w:r w:rsidRPr="00640BF5">
        <w:rPr>
          <w:rFonts w:asciiTheme="minorBidi" w:hAnsiTheme="minorBidi" w:cstheme="minorBidi"/>
          <w:sz w:val="36"/>
          <w:szCs w:val="36"/>
          <w:cs/>
        </w:rPr>
        <w:t xml:space="preserve">นายสิทธิกร ดิเรกสุนทร กรรมการและผู้จัดการทั่วไป </w:t>
      </w:r>
      <w:r w:rsidR="007A50E2" w:rsidRPr="00640BF5">
        <w:rPr>
          <w:rFonts w:asciiTheme="minorBidi" w:hAnsiTheme="minorBidi" w:cstheme="minorBidi"/>
          <w:sz w:val="36"/>
          <w:szCs w:val="36"/>
          <w:cs/>
        </w:rPr>
        <w:t>บรรษัทประกันสินเชื่ออุตสาหกรรมขนาดย่อม (บสย.)</w:t>
      </w:r>
      <w:r w:rsidR="007A50E2" w:rsidRPr="00640BF5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>เปิดเผยว่า ขณะนี้ บสย. ได้เปิดรับคำขอค้ำประกันสินเชื่อ</w:t>
      </w:r>
      <w:r w:rsidR="00B0750A" w:rsidRPr="00640BF5">
        <w:rPr>
          <w:rFonts w:asciiTheme="minorBidi" w:hAnsiTheme="minorBidi" w:cstheme="minorBidi"/>
          <w:sz w:val="36"/>
          <w:szCs w:val="36"/>
          <w:cs/>
        </w:rPr>
        <w:t>จากธนาคารที่เข้าร่วมโครงการ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 xml:space="preserve"> สำหรับผู้ประกอบการรายย่อย</w:t>
      </w:r>
      <w:r w:rsidR="003B5DAB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 w:rsidR="00FC7CA7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9720C9" w:rsidRPr="00640BF5">
        <w:rPr>
          <w:rFonts w:asciiTheme="minorBidi" w:hAnsiTheme="minorBidi" w:cstheme="minorBidi" w:hint="cs"/>
          <w:sz w:val="36"/>
          <w:szCs w:val="36"/>
          <w:cs/>
        </w:rPr>
        <w:t>ภายใต้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 xml:space="preserve">โครงการค้ำประกันสินเชื่อ </w:t>
      </w:r>
      <w:r w:rsidR="00C763E2" w:rsidRPr="003B5DA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“บสย. </w:t>
      </w:r>
      <w:r w:rsidR="00C763E2" w:rsidRPr="003B5DAB">
        <w:rPr>
          <w:rFonts w:asciiTheme="minorBidi" w:hAnsiTheme="minorBidi" w:cstheme="minorBidi"/>
          <w:b/>
          <w:bCs/>
          <w:sz w:val="36"/>
          <w:szCs w:val="36"/>
        </w:rPr>
        <w:t xml:space="preserve">SMEs </w:t>
      </w:r>
      <w:r w:rsidR="006B6A6B" w:rsidRPr="003B5DAB">
        <w:rPr>
          <w:rFonts w:asciiTheme="minorBidi" w:hAnsiTheme="minorBidi" w:cstheme="minorBidi"/>
          <w:b/>
          <w:bCs/>
          <w:sz w:val="36"/>
          <w:szCs w:val="36"/>
          <w:cs/>
        </w:rPr>
        <w:t>เติมเต็มรายย่อย</w:t>
      </w:r>
      <w:r w:rsidR="00C763E2" w:rsidRPr="003B5DAB">
        <w:rPr>
          <w:rFonts w:asciiTheme="minorBidi" w:hAnsiTheme="minorBidi" w:cstheme="minorBidi" w:hint="cs"/>
          <w:b/>
          <w:bCs/>
          <w:sz w:val="36"/>
          <w:szCs w:val="36"/>
          <w:cs/>
        </w:rPr>
        <w:t>”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 xml:space="preserve"> วงเงิน 8,000 ล้านบาท</w:t>
      </w:r>
      <w:r w:rsidR="00FC7CA7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>โดย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>โครงการนี้</w:t>
      </w:r>
      <w:r w:rsidR="004668B9" w:rsidRPr="00640BF5">
        <w:rPr>
          <w:rFonts w:asciiTheme="minorBidi" w:hAnsiTheme="minorBidi" w:cstheme="minorBidi"/>
          <w:sz w:val="36"/>
          <w:szCs w:val="36"/>
          <w:cs/>
        </w:rPr>
        <w:t>จะ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>ช่วย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>เติมเต็มให้</w:t>
      </w:r>
      <w:r w:rsidR="006B6A6B" w:rsidRPr="00640BF5">
        <w:rPr>
          <w:rFonts w:asciiTheme="minorBidi" w:hAnsiTheme="minorBidi" w:cstheme="minorBidi"/>
          <w:sz w:val="36"/>
          <w:szCs w:val="36"/>
          <w:cs/>
        </w:rPr>
        <w:t>ผู้ประกอบการ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>ได้รับสินเชื่อง่ายขึ้นและมากขึ้น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>โดย บสย.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>ช่วยรับความเสี่ยง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 xml:space="preserve">แทนผู้ประกอบการ </w:t>
      </w:r>
      <w:r w:rsidR="00AC65E8" w:rsidRPr="00640BF5">
        <w:rPr>
          <w:rFonts w:asciiTheme="minorBidi" w:hAnsiTheme="minorBidi" w:cstheme="minorBidi"/>
          <w:sz w:val="36"/>
          <w:szCs w:val="36"/>
        </w:rPr>
        <w:t xml:space="preserve">SMEs 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 xml:space="preserve"> เพื่อให้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>ธนาคาร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>มั่นใจในการ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>ปล่อยสินเชื่อมากขึ้น</w:t>
      </w:r>
      <w:r w:rsidR="00AC65E8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</w:p>
    <w:p w:rsidR="007502EC" w:rsidRPr="00640BF5" w:rsidRDefault="00AC65E8" w:rsidP="003B5DAB">
      <w:pPr>
        <w:ind w:firstLine="720"/>
        <w:rPr>
          <w:rFonts w:asciiTheme="minorBidi" w:hAnsiTheme="minorBidi" w:cstheme="minorBidi"/>
          <w:sz w:val="36"/>
          <w:szCs w:val="36"/>
        </w:rPr>
      </w:pPr>
      <w:r w:rsidRPr="00640BF5">
        <w:rPr>
          <w:rFonts w:asciiTheme="minorBidi" w:hAnsiTheme="minorBidi" w:cstheme="minorBidi"/>
          <w:sz w:val="36"/>
          <w:szCs w:val="36"/>
          <w:cs/>
        </w:rPr>
        <w:t>นอกจากนี้ บสย.</w:t>
      </w:r>
      <w:r w:rsidR="009720C9" w:rsidRPr="00640BF5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 w:rsidRPr="00640BF5">
        <w:rPr>
          <w:rFonts w:asciiTheme="minorBidi" w:hAnsiTheme="minorBidi" w:cstheme="minorBidi"/>
          <w:sz w:val="36"/>
          <w:szCs w:val="36"/>
          <w:cs/>
        </w:rPr>
        <w:t>ยังได้มอบสิทธิประโยชน์ให้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 xml:space="preserve">ผู้ประกอบการ </w:t>
      </w:r>
      <w:r w:rsidR="008D425E" w:rsidRPr="00640BF5">
        <w:rPr>
          <w:rFonts w:asciiTheme="minorBidi" w:hAnsiTheme="minorBidi" w:cstheme="minorBidi"/>
          <w:sz w:val="36"/>
          <w:szCs w:val="36"/>
        </w:rPr>
        <w:t xml:space="preserve">SMEs </w:t>
      </w:r>
      <w:r w:rsidRPr="00640BF5">
        <w:rPr>
          <w:rFonts w:asciiTheme="minorBidi" w:hAnsiTheme="minorBidi" w:cstheme="minorBidi"/>
          <w:sz w:val="36"/>
          <w:szCs w:val="36"/>
          <w:cs/>
        </w:rPr>
        <w:t xml:space="preserve">ที่ขอรับการค้ำประกันสินเชื่อ วงเงินค้ำสูงสุด 3 ล้านบาทต่อราย  ได้รับการยกเว้นค่าธรรมเนียมค้ำประกันสินเชื่อต่อเนื่อง 3 ปี ระยะเวลาค้ำประกันนานถึง 10 ปี </w:t>
      </w:r>
      <w:r w:rsidR="00C763E2" w:rsidRPr="00640BF5">
        <w:rPr>
          <w:rFonts w:asciiTheme="minorBidi" w:hAnsiTheme="minorBidi" w:cstheme="minorBidi" w:hint="cs"/>
          <w:sz w:val="36"/>
          <w:szCs w:val="36"/>
          <w:cs/>
        </w:rPr>
        <w:t xml:space="preserve"> ทั้งนี้ เพื่อ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>ให้</w:t>
      </w:r>
      <w:r w:rsidR="00C763E2" w:rsidRPr="00640BF5">
        <w:rPr>
          <w:rFonts w:asciiTheme="minorBidi" w:hAnsiTheme="minorBidi" w:cstheme="minorBidi" w:hint="cs"/>
          <w:sz w:val="36"/>
          <w:szCs w:val="36"/>
          <w:cs/>
        </w:rPr>
        <w:t xml:space="preserve">ผู้ประกอบการ </w:t>
      </w:r>
      <w:r w:rsidR="00C763E2" w:rsidRPr="00640BF5">
        <w:rPr>
          <w:rFonts w:asciiTheme="minorBidi" w:hAnsiTheme="minorBidi" w:cstheme="minorBidi"/>
          <w:sz w:val="36"/>
          <w:szCs w:val="36"/>
        </w:rPr>
        <w:t xml:space="preserve">SMEs 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 xml:space="preserve">ดำเนินธุรกิจอย่างสบายใจ ลดต้นทุนการเงิน </w:t>
      </w:r>
      <w:r w:rsidR="00C763E2" w:rsidRPr="00640BF5">
        <w:rPr>
          <w:rFonts w:asciiTheme="minorBidi" w:hAnsiTheme="minorBidi" w:cstheme="minorBidi" w:hint="cs"/>
          <w:sz w:val="36"/>
          <w:szCs w:val="36"/>
          <w:cs/>
        </w:rPr>
        <w:t>และที่สำคัญจะ</w:t>
      </w:r>
      <w:r w:rsidR="008D425E" w:rsidRPr="00640BF5">
        <w:rPr>
          <w:rFonts w:asciiTheme="minorBidi" w:hAnsiTheme="minorBidi" w:cstheme="minorBidi"/>
          <w:sz w:val="36"/>
          <w:szCs w:val="36"/>
          <w:cs/>
        </w:rPr>
        <w:t xml:space="preserve">ช่วยให้ผู้ประกอบการสามารถดำเนินธุรกิจได้อย่างคล่องตัว </w:t>
      </w:r>
      <w:r w:rsidR="004668B9" w:rsidRPr="00640BF5">
        <w:rPr>
          <w:rFonts w:asciiTheme="minorBidi" w:hAnsiTheme="minorBidi" w:cstheme="minorBidi"/>
          <w:sz w:val="36"/>
          <w:szCs w:val="36"/>
          <w:cs/>
        </w:rPr>
        <w:t xml:space="preserve"> </w:t>
      </w:r>
    </w:p>
    <w:p w:rsidR="004668B9" w:rsidRPr="00640BF5" w:rsidRDefault="004668B9" w:rsidP="00AC65E8">
      <w:pPr>
        <w:ind w:firstLine="720"/>
        <w:rPr>
          <w:rFonts w:asciiTheme="minorBidi" w:hAnsiTheme="minorBidi" w:cstheme="minorBidi"/>
          <w:b/>
          <w:bCs/>
          <w:sz w:val="36"/>
          <w:szCs w:val="36"/>
        </w:rPr>
      </w:pPr>
      <w:r w:rsidRPr="00640BF5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สอบถามธนาคารที่เข้าร่วมโครงการได้ที่ บสย. </w:t>
      </w:r>
      <w:r w:rsidRPr="00640BF5">
        <w:rPr>
          <w:rFonts w:asciiTheme="minorBidi" w:hAnsiTheme="minorBidi" w:cstheme="minorBidi"/>
          <w:b/>
          <w:bCs/>
          <w:sz w:val="36"/>
          <w:szCs w:val="36"/>
        </w:rPr>
        <w:t xml:space="preserve">Call Center </w:t>
      </w:r>
      <w:r w:rsidRPr="00640BF5">
        <w:rPr>
          <w:rFonts w:asciiTheme="minorBidi" w:hAnsiTheme="minorBidi" w:cstheme="minorBidi"/>
          <w:b/>
          <w:bCs/>
          <w:sz w:val="36"/>
          <w:szCs w:val="36"/>
          <w:cs/>
        </w:rPr>
        <w:t xml:space="preserve">02-890-9999 หรือ  </w:t>
      </w:r>
      <w:hyperlink r:id="rId4" w:history="1">
        <w:r w:rsidRPr="00640BF5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Line@doctor</w:t>
        </w:r>
        <w:r w:rsidRPr="00640BF5">
          <w:rPr>
            <w:rStyle w:val="Hyperlink"/>
            <w:rFonts w:asciiTheme="minorBidi" w:hAnsiTheme="minorBidi" w:cstheme="minorBidi"/>
            <w:b/>
            <w:bCs/>
            <w:sz w:val="36"/>
            <w:szCs w:val="36"/>
            <w:cs/>
          </w:rPr>
          <w:t>.</w:t>
        </w:r>
        <w:proofErr w:type="spellStart"/>
        <w:r w:rsidRPr="00640BF5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tcg</w:t>
        </w:r>
        <w:proofErr w:type="spellEnd"/>
      </w:hyperlink>
    </w:p>
    <w:p w:rsidR="00C763E2" w:rsidRPr="00640BF5" w:rsidRDefault="00C763E2" w:rsidP="00AC65E8">
      <w:pPr>
        <w:ind w:firstLine="720"/>
        <w:rPr>
          <w:rFonts w:asciiTheme="minorBidi" w:hAnsiTheme="minorBidi" w:cstheme="minorBidi"/>
          <w:cs/>
        </w:rPr>
      </w:pPr>
    </w:p>
    <w:p w:rsidR="006E7BD6" w:rsidRPr="00640BF5" w:rsidRDefault="006E7BD6" w:rsidP="006E7BD6">
      <w:pPr>
        <w:rPr>
          <w:rFonts w:asciiTheme="minorBidi" w:hAnsiTheme="minorBidi" w:cstheme="minorBidi"/>
        </w:rPr>
      </w:pPr>
    </w:p>
    <w:p w:rsidR="005D00F3" w:rsidRDefault="00640BF5" w:rsidP="006E7BD6">
      <w:p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="Cordia New"/>
          <w:sz w:val="36"/>
          <w:szCs w:val="36"/>
          <w:cs/>
        </w:rPr>
        <w:lastRenderedPageBreak/>
        <w:t xml:space="preserve">               </w:t>
      </w:r>
      <w:r w:rsidR="005D00F3">
        <w:rPr>
          <w:noProof/>
        </w:rPr>
        <w:drawing>
          <wp:inline distT="0" distB="0" distL="0" distR="0" wp14:anchorId="4E3C3339" wp14:editId="6DCFBCD8">
            <wp:extent cx="4533336" cy="47849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9956" cy="47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81"/>
    <w:rsid w:val="00033151"/>
    <w:rsid w:val="000727C0"/>
    <w:rsid w:val="000B7758"/>
    <w:rsid w:val="001869F8"/>
    <w:rsid w:val="001B2CE7"/>
    <w:rsid w:val="003B5DAB"/>
    <w:rsid w:val="003B63BD"/>
    <w:rsid w:val="0040105C"/>
    <w:rsid w:val="00407F94"/>
    <w:rsid w:val="004668B9"/>
    <w:rsid w:val="004A1881"/>
    <w:rsid w:val="005371C5"/>
    <w:rsid w:val="00585779"/>
    <w:rsid w:val="005D00F3"/>
    <w:rsid w:val="00640BF5"/>
    <w:rsid w:val="00645D7D"/>
    <w:rsid w:val="006B6A6B"/>
    <w:rsid w:val="006E7BD6"/>
    <w:rsid w:val="007502EC"/>
    <w:rsid w:val="007A50E2"/>
    <w:rsid w:val="00872CD9"/>
    <w:rsid w:val="0088123B"/>
    <w:rsid w:val="008B0DC4"/>
    <w:rsid w:val="008D425E"/>
    <w:rsid w:val="009720C9"/>
    <w:rsid w:val="009B3A8A"/>
    <w:rsid w:val="00A371A9"/>
    <w:rsid w:val="00AC2FA1"/>
    <w:rsid w:val="00AC65E8"/>
    <w:rsid w:val="00B0750A"/>
    <w:rsid w:val="00BA11BA"/>
    <w:rsid w:val="00C763E2"/>
    <w:rsid w:val="00D24B5E"/>
    <w:rsid w:val="00E57104"/>
    <w:rsid w:val="00EE24EB"/>
    <w:rsid w:val="00F02482"/>
    <w:rsid w:val="00F83D1E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C10FD-A2D2-4088-BEC8-D7384880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23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2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ine@doctor.t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</dc:creator>
  <cp:keywords/>
  <dc:description/>
  <cp:lastModifiedBy>Admin</cp:lastModifiedBy>
  <cp:revision>3</cp:revision>
  <dcterms:created xsi:type="dcterms:W3CDTF">2022-04-27T04:08:00Z</dcterms:created>
  <dcterms:modified xsi:type="dcterms:W3CDTF">2022-04-27T08:53:00Z</dcterms:modified>
</cp:coreProperties>
</file>