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BF" w:rsidRDefault="00B805A3">
      <w:pPr>
        <w:pStyle w:val="Body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1383665" cy="536575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536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cs="Angsana New"/>
          <w:sz w:val="30"/>
          <w:szCs w:val="30"/>
          <w:cs/>
        </w:rPr>
        <w:t xml:space="preserve"> </w:t>
      </w:r>
    </w:p>
    <w:p w:rsidR="007A2DBF" w:rsidRDefault="00B805A3">
      <w:pPr>
        <w:pStyle w:val="Body"/>
        <w:jc w:val="both"/>
        <w:rPr>
          <w:b/>
          <w:bCs/>
          <w:sz w:val="30"/>
          <w:szCs w:val="30"/>
          <w:u w:val="single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rFonts w:cs="Angsana New"/>
          <w:sz w:val="30"/>
          <w:szCs w:val="30"/>
          <w:cs/>
        </w:rPr>
        <w:t xml:space="preserve">   </w:t>
      </w:r>
      <w:r>
        <w:rPr>
          <w:rFonts w:ascii="Arial Unicode MS" w:hAnsi="Arial Unicode MS" w:cs="Angsana New"/>
          <w:sz w:val="30"/>
          <w:szCs w:val="30"/>
          <w:u w:val="single"/>
          <w:cs/>
        </w:rPr>
        <w:t>ข่าวประชาสัมพันธ์</w:t>
      </w:r>
    </w:p>
    <w:p w:rsidR="007A2DBF" w:rsidRDefault="007A2DBF">
      <w:pPr>
        <w:pStyle w:val="Body"/>
        <w:spacing w:after="160"/>
        <w:jc w:val="both"/>
        <w:rPr>
          <w:b/>
          <w:bCs/>
          <w:sz w:val="30"/>
          <w:szCs w:val="30"/>
        </w:rPr>
      </w:pPr>
    </w:p>
    <w:p w:rsidR="007A2DBF" w:rsidRDefault="00B805A3">
      <w:pPr>
        <w:pStyle w:val="NormalWeb"/>
        <w:spacing w:before="0" w:after="160"/>
        <w:jc w:val="both"/>
        <w:rPr>
          <w:b/>
          <w:bCs/>
        </w:rPr>
      </w:pPr>
      <w:bookmarkStart w:id="0" w:name="_GoBack"/>
      <w:r>
        <w:rPr>
          <w:rFonts w:ascii="Cordia New" w:hAnsi="Cordia New" w:cs="Cordia New"/>
          <w:b/>
          <w:bCs/>
          <w:sz w:val="30"/>
          <w:szCs w:val="30"/>
          <w:cs/>
        </w:rPr>
        <w:t>“</w:t>
      </w:r>
      <w:r>
        <w:rPr>
          <w:rFonts w:ascii="Cordia New" w:hAnsi="Cordia New" w:cs="Cordia New"/>
          <w:b/>
          <w:bCs/>
          <w:sz w:val="30"/>
          <w:szCs w:val="30"/>
          <w:cs/>
        </w:rPr>
        <w:t>กรุงไทย</w:t>
      </w:r>
      <w:r>
        <w:rPr>
          <w:rFonts w:ascii="Cordia New" w:hAnsi="Cordia New" w:cs="Cordia New"/>
          <w:b/>
          <w:bCs/>
          <w:sz w:val="30"/>
          <w:szCs w:val="30"/>
          <w:cs/>
        </w:rPr>
        <w:t>”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 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ตอกย้ำผู้นำ </w:t>
      </w:r>
      <w:r>
        <w:rPr>
          <w:rFonts w:ascii="Cordia New" w:hAnsi="Cordia New"/>
          <w:b/>
          <w:bCs/>
          <w:sz w:val="30"/>
          <w:szCs w:val="30"/>
        </w:rPr>
        <w:t xml:space="preserve">Gold Wallet 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เปิด </w:t>
      </w:r>
      <w:r>
        <w:rPr>
          <w:rFonts w:ascii="Cordia New" w:hAnsi="Cordia New" w:cs="Cordia New"/>
          <w:b/>
          <w:bCs/>
          <w:sz w:val="30"/>
          <w:szCs w:val="30"/>
          <w:cs/>
        </w:rPr>
        <w:t>“</w:t>
      </w:r>
      <w:r>
        <w:rPr>
          <w:rFonts w:ascii="Cordia New" w:hAnsi="Cordia New" w:cs="Cordia New"/>
          <w:b/>
          <w:bCs/>
          <w:sz w:val="30"/>
          <w:szCs w:val="30"/>
          <w:cs/>
        </w:rPr>
        <w:t>ถอนทองออนไลน์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” </w:t>
      </w:r>
      <w:r>
        <w:rPr>
          <w:rFonts w:ascii="Cordia New" w:hAnsi="Cordia New" w:cs="Cordia New"/>
          <w:b/>
          <w:bCs/>
          <w:sz w:val="30"/>
          <w:szCs w:val="30"/>
          <w:cs/>
        </w:rPr>
        <w:t>หนุนลงทุนทอง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 ซื้อ</w:t>
      </w:r>
      <w:r>
        <w:rPr>
          <w:rFonts w:ascii="Cordia New" w:hAnsi="Cordia New" w:cs="Cordia New"/>
          <w:b/>
          <w:bCs/>
          <w:sz w:val="30"/>
          <w:szCs w:val="30"/>
          <w:cs/>
        </w:rPr>
        <w:t>-</w:t>
      </w:r>
      <w:r>
        <w:rPr>
          <w:rFonts w:ascii="Cordia New" w:hAnsi="Cordia New" w:cs="Cordia New"/>
          <w:b/>
          <w:bCs/>
          <w:sz w:val="30"/>
          <w:szCs w:val="30"/>
          <w:cs/>
        </w:rPr>
        <w:t>ขาย</w:t>
      </w:r>
      <w:r>
        <w:rPr>
          <w:rFonts w:ascii="Cordia New" w:hAnsi="Cordia New" w:cs="Cordia New"/>
          <w:b/>
          <w:bCs/>
          <w:sz w:val="30"/>
          <w:szCs w:val="30"/>
          <w:cs/>
        </w:rPr>
        <w:t>-</w:t>
      </w:r>
      <w:r>
        <w:rPr>
          <w:rFonts w:ascii="Cordia New" w:hAnsi="Cordia New" w:cs="Cordia New"/>
          <w:b/>
          <w:bCs/>
          <w:sz w:val="30"/>
          <w:szCs w:val="30"/>
          <w:cs/>
        </w:rPr>
        <w:t>ถอน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hAnsi="Cordia New" w:cs="Cordia New"/>
          <w:b/>
          <w:bCs/>
          <w:sz w:val="30"/>
          <w:szCs w:val="30"/>
          <w:cs/>
        </w:rPr>
        <w:t>ครบ</w:t>
      </w:r>
      <w:r>
        <w:rPr>
          <w:rFonts w:ascii="Cordia New" w:hAnsi="Cordia New" w:cs="Cordia New"/>
          <w:b/>
          <w:bCs/>
          <w:sz w:val="30"/>
          <w:szCs w:val="30"/>
          <w:cs/>
        </w:rPr>
        <w:t>จบในแอปฯเดียว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ผ่าน </w:t>
      </w:r>
      <w:r>
        <w:rPr>
          <w:rFonts w:ascii="Cordia New" w:hAnsi="Cordia New" w:cs="Cordia New"/>
          <w:b/>
          <w:bCs/>
          <w:sz w:val="30"/>
          <w:szCs w:val="30"/>
          <w:cs/>
        </w:rPr>
        <w:t>“</w:t>
      </w:r>
      <w:r>
        <w:rPr>
          <w:rFonts w:ascii="Cordia New" w:hAnsi="Cordia New" w:cs="Cordia New"/>
          <w:b/>
          <w:bCs/>
          <w:sz w:val="30"/>
          <w:szCs w:val="30"/>
          <w:cs/>
        </w:rPr>
        <w:t>เป๋าตัง</w:t>
      </w:r>
      <w:r>
        <w:rPr>
          <w:rFonts w:ascii="Cordia New" w:hAnsi="Cordia New" w:cs="Cordia New"/>
          <w:b/>
          <w:bCs/>
          <w:sz w:val="30"/>
          <w:szCs w:val="30"/>
          <w:cs/>
        </w:rPr>
        <w:t>”</w:t>
      </w:r>
    </w:p>
    <w:bookmarkEnd w:id="0"/>
    <w:p w:rsidR="007A2DBF" w:rsidRDefault="00B805A3">
      <w:pPr>
        <w:pStyle w:val="NormalWeb"/>
        <w:spacing w:before="0" w:after="0"/>
        <w:jc w:val="both"/>
      </w:pPr>
      <w:r>
        <w:rPr>
          <w:rFonts w:ascii="Cordia New" w:eastAsia="Cordia New" w:hAnsi="Cordia New" w:cs="Cordia New"/>
          <w:sz w:val="30"/>
          <w:szCs w:val="30"/>
        </w:rPr>
        <w:tab/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กรุงไทยร่วมกับ </w:t>
      </w:r>
      <w:r>
        <w:rPr>
          <w:rFonts w:ascii="Cordia New" w:eastAsia="Cordia New" w:hAnsi="Cordia New" w:cs="Cordia New"/>
          <w:sz w:val="30"/>
          <w:szCs w:val="30"/>
        </w:rPr>
        <w:t xml:space="preserve">MTS GOLD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แม่ทองสุก เปิดตัวบริการ </w:t>
      </w:r>
      <w:r>
        <w:rPr>
          <w:rFonts w:ascii="Cordia New" w:hAnsi="Cordia New" w:cs="Cordia New"/>
          <w:sz w:val="30"/>
          <w:szCs w:val="30"/>
          <w:cs/>
        </w:rPr>
        <w:t>“</w:t>
      </w:r>
      <w:r>
        <w:rPr>
          <w:rFonts w:ascii="Cordia New" w:hAnsi="Cordia New" w:cs="Cordia New"/>
          <w:sz w:val="30"/>
          <w:szCs w:val="30"/>
          <w:cs/>
        </w:rPr>
        <w:t>ถอนทองออนไลน์</w:t>
      </w:r>
      <w:r>
        <w:rPr>
          <w:rFonts w:ascii="Cordia New" w:hAnsi="Cordia New" w:cs="Cordia New"/>
          <w:sz w:val="30"/>
          <w:szCs w:val="30"/>
          <w:cs/>
        </w:rPr>
        <w:t>”</w:t>
      </w:r>
      <w:r>
        <w:rPr>
          <w:rFonts w:ascii="Cordia New" w:hAnsi="Cordia New" w:cs="Cordia New"/>
          <w:sz w:val="30"/>
          <w:szCs w:val="30"/>
          <w:cs/>
        </w:rPr>
        <w:t xml:space="preserve"> ผ่าน </w:t>
      </w:r>
      <w:proofErr w:type="spellStart"/>
      <w:r>
        <w:rPr>
          <w:rFonts w:ascii="Cordia New" w:hAnsi="Cordia New"/>
          <w:sz w:val="30"/>
          <w:szCs w:val="30"/>
        </w:rPr>
        <w:t>Krungthai</w:t>
      </w:r>
      <w:proofErr w:type="spellEnd"/>
      <w:r>
        <w:rPr>
          <w:rFonts w:ascii="Cordia New" w:hAnsi="Cordia New"/>
          <w:sz w:val="30"/>
          <w:szCs w:val="30"/>
        </w:rPr>
        <w:t xml:space="preserve"> Gold Wallet </w:t>
      </w:r>
      <w:r>
        <w:rPr>
          <w:rFonts w:ascii="Cordia New" w:hAnsi="Cordia New" w:cs="Cordia New"/>
          <w:sz w:val="30"/>
          <w:szCs w:val="30"/>
          <w:cs/>
        </w:rPr>
        <w:t xml:space="preserve">บนแอปฯ เป๋าตัง </w:t>
      </w:r>
      <w:r>
        <w:rPr>
          <w:rFonts w:ascii="Cordia New" w:hAnsi="Cordia New" w:cs="Cordia New"/>
          <w:sz w:val="30"/>
          <w:szCs w:val="30"/>
          <w:cs/>
        </w:rPr>
        <w:t xml:space="preserve">ลงทุนทองคำทั้งซื้อ-ขาย-ถอนทอง จบในแอปฯเดียว ตอกย้ำผู้นำดิจิทัลแพลตฟอร์ม เผยสถานการณ์รัสเซีย-ยูเครนดันยอดใช้บริการพุ่งกว่า </w:t>
      </w:r>
      <w:r>
        <w:rPr>
          <w:rFonts w:ascii="Cordia New" w:hAnsi="Cordia New"/>
          <w:sz w:val="30"/>
          <w:szCs w:val="30"/>
        </w:rPr>
        <w:t xml:space="preserve">70,000 </w:t>
      </w:r>
      <w:r>
        <w:rPr>
          <w:rFonts w:ascii="Cordia New" w:hAnsi="Cordia New" w:cs="Cordia New"/>
          <w:sz w:val="30"/>
          <w:szCs w:val="30"/>
          <w:cs/>
        </w:rPr>
        <w:t>บัญชี</w:t>
      </w:r>
    </w:p>
    <w:p w:rsidR="007A2DBF" w:rsidRDefault="00B805A3">
      <w:pPr>
        <w:pStyle w:val="NormalWeb"/>
        <w:spacing w:before="0" w:after="0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ab/>
      </w:r>
    </w:p>
    <w:p w:rsidR="007A2DBF" w:rsidRDefault="00B805A3">
      <w:pPr>
        <w:pStyle w:val="NormalWeb"/>
        <w:spacing w:before="0" w:after="0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  <w:cs/>
        </w:rPr>
        <w:t>นายรวินทร์ บุญญานุสาสน์</w:t>
      </w:r>
      <w:r>
        <w:rPr>
          <w:rFonts w:ascii="Cordia New" w:hAnsi="Cordia New" w:cs="Cordia New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ธนาคารกรุงไทย เปิดเผยว่า ธนาคารเดินหน้าพัฒนานวัตกรรมการลงทุนอย่างต่อเนื่อง ครอบคลุมสินทรัพย์ที่ตอบโจทย์ผู้ลงทุนทุกกลุ่ม บนช่องทางที่เข้าถึงได้ง่าย โดยเฉพาะบนแอปพลิเคชันเป๋าตัง ซึ่งปัจจุบันมีผลิตภัณฑ์และบ</w:t>
      </w:r>
      <w:r>
        <w:rPr>
          <w:rFonts w:ascii="Cordia New" w:hAnsi="Cordia New" w:cs="Cordia New"/>
          <w:sz w:val="30"/>
          <w:szCs w:val="30"/>
          <w:cs/>
        </w:rPr>
        <w:t xml:space="preserve">ริการที่ตอบโจทย์ความต้องการที่หลากหลาย รวมทั้ง บริการ </w:t>
      </w:r>
      <w:r>
        <w:rPr>
          <w:rFonts w:ascii="Cordia New" w:hAnsi="Cordia New" w:cs="Cordia New"/>
          <w:sz w:val="30"/>
          <w:szCs w:val="30"/>
          <w:cs/>
        </w:rPr>
        <w:t>“</w:t>
      </w:r>
      <w:proofErr w:type="spellStart"/>
      <w:r>
        <w:rPr>
          <w:rFonts w:ascii="Cordia New" w:hAnsi="Cordia New"/>
          <w:b/>
          <w:bCs/>
          <w:sz w:val="30"/>
          <w:szCs w:val="30"/>
        </w:rPr>
        <w:t>Krungthai</w:t>
      </w:r>
      <w:proofErr w:type="spellEnd"/>
      <w:r>
        <w:rPr>
          <w:rFonts w:ascii="Cordia New" w:hAnsi="Cordia New"/>
          <w:b/>
          <w:bCs/>
          <w:sz w:val="30"/>
          <w:szCs w:val="30"/>
        </w:rPr>
        <w:t xml:space="preserve"> Gold Wallet</w:t>
      </w:r>
      <w:r>
        <w:rPr>
          <w:rFonts w:ascii="Cordia New" w:hAnsi="Cordia New" w:cs="Cordia New"/>
          <w:sz w:val="30"/>
          <w:szCs w:val="30"/>
          <w:cs/>
        </w:rPr>
        <w:t xml:space="preserve">” </w:t>
      </w:r>
      <w:r>
        <w:rPr>
          <w:rFonts w:ascii="Cordia New" w:hAnsi="Cordia New" w:cs="Cordia New"/>
          <w:sz w:val="30"/>
          <w:szCs w:val="30"/>
          <w:cs/>
        </w:rPr>
        <w:t xml:space="preserve">ที่ร่วมกับ </w:t>
      </w:r>
      <w:r>
        <w:rPr>
          <w:rFonts w:ascii="Cordia New" w:hAnsi="Cordia New"/>
          <w:sz w:val="30"/>
          <w:szCs w:val="30"/>
        </w:rPr>
        <w:t xml:space="preserve">MTS GOLD </w:t>
      </w:r>
      <w:r>
        <w:rPr>
          <w:rFonts w:ascii="Cordia New" w:hAnsi="Cordia New" w:cs="Cordia New"/>
          <w:sz w:val="30"/>
          <w:szCs w:val="30"/>
          <w:cs/>
        </w:rPr>
        <w:t xml:space="preserve">แม่ทองสุก เปิดให้นักลงทุนซื้อขายทองคำบริสุทธิ์ </w:t>
      </w:r>
      <w:r>
        <w:rPr>
          <w:rFonts w:ascii="Cordia New" w:hAnsi="Cordia New"/>
          <w:sz w:val="30"/>
          <w:szCs w:val="30"/>
        </w:rPr>
        <w:t>99</w:t>
      </w:r>
      <w:r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/>
          <w:sz w:val="30"/>
          <w:szCs w:val="30"/>
        </w:rPr>
        <w:t>99</w:t>
      </w:r>
      <w:r>
        <w:rPr>
          <w:rFonts w:ascii="Cordia New" w:hAnsi="Cordia New" w:cs="Cordia New"/>
          <w:sz w:val="30"/>
          <w:szCs w:val="30"/>
          <w:cs/>
        </w:rPr>
        <w:t>% ผ่านช่องทางออนไลน์ได้แบบเรียลไทม์ โดยไม่ต้องเดินทางไปร้านทอง</w:t>
      </w:r>
      <w:r>
        <w:rPr>
          <w:rFonts w:ascii="Cordia New" w:hAnsi="Cordia New" w:cs="Cordia New"/>
          <w:sz w:val="30"/>
          <w:szCs w:val="30"/>
          <w:cs/>
        </w:rPr>
        <w:t xml:space="preserve"> สะดวก รวดเร็ว และปลอดภัย และทันต่อสถานการณ์</w:t>
      </w:r>
      <w:r>
        <w:rPr>
          <w:rFonts w:ascii="Cordia New" w:hAnsi="Cordia New" w:cs="Cordia New"/>
          <w:sz w:val="30"/>
          <w:szCs w:val="30"/>
          <w:cs/>
        </w:rPr>
        <w:t xml:space="preserve"> ซึ่ง</w:t>
      </w:r>
      <w:r>
        <w:rPr>
          <w:rFonts w:ascii="Cordia New" w:hAnsi="Cordia New" w:cs="Cordia New"/>
          <w:sz w:val="30"/>
          <w:szCs w:val="30"/>
          <w:cs/>
        </w:rPr>
        <w:t xml:space="preserve">จากสถานการณ์ความขัดแย้งระหว่างรัสเซียกับยูเครน ทำให้นักลงทุนติดตามสถานการณ์ราคาทองคำและอัตราแลกเปลี่ยนอย่างใกล้ชิด เพื่อหาโอกาสลงทุนในสินทรัพย์ที่ได้ประโยชน์จากสถานการณ์ดังกล่าว ส่งผลให้แพลตฟอร์ม </w:t>
      </w:r>
      <w:proofErr w:type="spellStart"/>
      <w:r>
        <w:rPr>
          <w:rFonts w:ascii="Cordia New" w:hAnsi="Cordia New"/>
          <w:sz w:val="30"/>
          <w:szCs w:val="30"/>
        </w:rPr>
        <w:t>Krungthai</w:t>
      </w:r>
      <w:proofErr w:type="spellEnd"/>
      <w:r>
        <w:rPr>
          <w:rFonts w:ascii="Cordia New" w:hAnsi="Cordia New"/>
          <w:sz w:val="30"/>
          <w:szCs w:val="30"/>
        </w:rPr>
        <w:t xml:space="preserve"> Gold Wallet </w:t>
      </w:r>
      <w:r>
        <w:rPr>
          <w:rFonts w:ascii="Cordia New" w:hAnsi="Cordia New" w:cs="Cordia New"/>
          <w:sz w:val="30"/>
          <w:szCs w:val="30"/>
          <w:cs/>
        </w:rPr>
        <w:t xml:space="preserve">บนแอปพลิเคชันเป๋าตัง </w:t>
      </w:r>
      <w:r>
        <w:rPr>
          <w:rFonts w:ascii="Cordia New" w:hAnsi="Cordia New" w:cs="Cordia New"/>
          <w:sz w:val="30"/>
          <w:szCs w:val="30"/>
          <w:cs/>
        </w:rPr>
        <w:t>มีผู้สนใจเปิ</w:t>
      </w:r>
      <w:r>
        <w:rPr>
          <w:rFonts w:ascii="Cordia New" w:hAnsi="Cordia New" w:cs="Cordia New"/>
          <w:sz w:val="30"/>
          <w:szCs w:val="30"/>
          <w:cs/>
        </w:rPr>
        <w:t xml:space="preserve">ดใช้บริการเพิ่มมากขึ้นกว่า </w:t>
      </w:r>
      <w:r>
        <w:rPr>
          <w:rFonts w:ascii="Cordia New" w:hAnsi="Cordia New"/>
          <w:sz w:val="30"/>
          <w:szCs w:val="30"/>
        </w:rPr>
        <w:t xml:space="preserve">70,000 </w:t>
      </w:r>
      <w:r>
        <w:rPr>
          <w:rFonts w:ascii="Cordia New" w:hAnsi="Cordia New" w:cs="Cordia New"/>
          <w:sz w:val="30"/>
          <w:szCs w:val="30"/>
          <w:cs/>
        </w:rPr>
        <w:t>บัญชี สะท้อนถึงความเชื่อมั่นของนักลงทุนที่มีต่อผลิตภัณฑ์และบริการที่ตอบโจทย์นักลงทุน</w:t>
      </w:r>
      <w:r>
        <w:rPr>
          <w:rFonts w:ascii="Cordia New" w:hAnsi="Cordia New"/>
          <w:sz w:val="30"/>
          <w:szCs w:val="30"/>
        </w:rPr>
        <w:t> </w:t>
      </w:r>
    </w:p>
    <w:p w:rsidR="007A2DBF" w:rsidRDefault="007A2DBF">
      <w:pPr>
        <w:pStyle w:val="NormalWeb"/>
        <w:spacing w:before="0" w:after="0"/>
        <w:jc w:val="both"/>
        <w:rPr>
          <w:rFonts w:ascii="Cordia New" w:eastAsia="Cordia New" w:hAnsi="Cordia New" w:cs="Cordia New"/>
          <w:sz w:val="30"/>
          <w:szCs w:val="30"/>
        </w:rPr>
      </w:pPr>
    </w:p>
    <w:p w:rsidR="007A2DBF" w:rsidRDefault="00B805A3">
      <w:pPr>
        <w:pStyle w:val="NormalWeb"/>
        <w:spacing w:before="0" w:after="0"/>
        <w:jc w:val="both"/>
      </w:pPr>
      <w:r>
        <w:rPr>
          <w:rFonts w:ascii="Cordia New" w:eastAsia="Cordia New" w:hAnsi="Cordia New" w:cs="Cordia New"/>
          <w:sz w:val="30"/>
          <w:szCs w:val="30"/>
        </w:rPr>
        <w:tab/>
      </w:r>
      <w:r>
        <w:rPr>
          <w:rFonts w:ascii="Cordia New" w:hAnsi="Cordia New" w:cs="Cordia New"/>
          <w:sz w:val="30"/>
          <w:szCs w:val="30"/>
          <w:cs/>
        </w:rPr>
        <w:t>ล่าสุด</w:t>
      </w:r>
      <w:r>
        <w:rPr>
          <w:rFonts w:ascii="Cordia New" w:hAnsi="Cordia New"/>
          <w:sz w:val="30"/>
          <w:szCs w:val="30"/>
        </w:rPr>
        <w:t xml:space="preserve">  </w:t>
      </w:r>
      <w:r>
        <w:rPr>
          <w:rFonts w:ascii="Cordia New" w:hAnsi="Cordia New" w:cs="Cordia New"/>
          <w:sz w:val="30"/>
          <w:szCs w:val="30"/>
          <w:cs/>
        </w:rPr>
        <w:t xml:space="preserve">ธนาคารได้เปิดตัวบริการใหม่ </w:t>
      </w:r>
      <w:r>
        <w:rPr>
          <w:rFonts w:ascii="Cordia New" w:hAnsi="Cordia New" w:cs="Cordia New"/>
          <w:sz w:val="30"/>
          <w:szCs w:val="30"/>
          <w:cs/>
        </w:rPr>
        <w:t>“</w:t>
      </w:r>
      <w:r>
        <w:rPr>
          <w:rFonts w:ascii="Cordia New" w:hAnsi="Cordia New" w:cs="Cordia New"/>
          <w:b/>
          <w:bCs/>
          <w:sz w:val="30"/>
          <w:szCs w:val="30"/>
          <w:cs/>
        </w:rPr>
        <w:t>ถอนทองออนไลน์</w:t>
      </w:r>
      <w:r>
        <w:rPr>
          <w:rFonts w:ascii="Cordia New" w:hAnsi="Cordia New" w:cs="Cordia New"/>
          <w:sz w:val="30"/>
          <w:szCs w:val="30"/>
          <w:cs/>
        </w:rPr>
        <w:t xml:space="preserve">” </w:t>
      </w:r>
      <w:r>
        <w:rPr>
          <w:rFonts w:ascii="Cordia New" w:hAnsi="Cordia New" w:cs="Cordia New"/>
          <w:sz w:val="30"/>
          <w:szCs w:val="30"/>
          <w:cs/>
        </w:rPr>
        <w:t xml:space="preserve">บนแอปฯ เป๋าตัง เพื่อเพิ่มความเชื่อมั่นให้นักลงทุนสามารถลงทุนในทองคำได้แบบครบวงจร </w:t>
      </w:r>
      <w:r>
        <w:rPr>
          <w:rFonts w:ascii="Cordia New" w:hAnsi="Cordia New" w:cs="Cordia New"/>
          <w:sz w:val="30"/>
          <w:szCs w:val="30"/>
          <w:cs/>
        </w:rPr>
        <w:t>ทั้งซื้อ ขาย และถอนทองคำได้ ทุกที่ สะดวก รวดเร็ว และปลอดภัย และทันต่อสถานการณ์ที่เกิดขึ้น</w:t>
      </w:r>
      <w:r>
        <w:rPr>
          <w:rFonts w:ascii="Cordia New" w:hAnsi="Cordia New" w:cs="Cordia New"/>
          <w:sz w:val="30"/>
          <w:szCs w:val="30"/>
          <w:cs/>
        </w:rPr>
        <w:t xml:space="preserve"> โดย</w:t>
      </w:r>
      <w:r>
        <w:rPr>
          <w:rFonts w:ascii="Cordia New" w:hAnsi="Cordia New" w:cs="Cordia New"/>
          <w:sz w:val="30"/>
          <w:szCs w:val="30"/>
          <w:cs/>
        </w:rPr>
        <w:t xml:space="preserve">นักลงทุนสามารถส่งคำสั่งถอนทองแท่งบริสุทธิ์ </w:t>
      </w:r>
      <w:r>
        <w:rPr>
          <w:rFonts w:ascii="Cordia New" w:hAnsi="Cordia New"/>
          <w:sz w:val="30"/>
          <w:szCs w:val="30"/>
        </w:rPr>
        <w:t>99</w:t>
      </w:r>
      <w:r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/>
          <w:sz w:val="30"/>
          <w:szCs w:val="30"/>
        </w:rPr>
        <w:t>99</w:t>
      </w:r>
      <w:r>
        <w:rPr>
          <w:rFonts w:ascii="Cordia New" w:hAnsi="Cordia New" w:cs="Cordia New"/>
          <w:sz w:val="30"/>
          <w:szCs w:val="30"/>
          <w:cs/>
        </w:rPr>
        <w:t xml:space="preserve">% ที่จำนวนขั้นต่ำเพียง </w:t>
      </w:r>
      <w:r>
        <w:rPr>
          <w:rFonts w:ascii="Cordia New" w:hAnsi="Cordia New"/>
          <w:sz w:val="30"/>
          <w:szCs w:val="30"/>
        </w:rPr>
        <w:t>0</w:t>
      </w:r>
      <w:r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/>
          <w:sz w:val="30"/>
          <w:szCs w:val="30"/>
        </w:rPr>
        <w:t xml:space="preserve">1 </w:t>
      </w:r>
      <w:r>
        <w:rPr>
          <w:rFonts w:ascii="Cordia New" w:hAnsi="Cordia New" w:cs="Cordia New"/>
          <w:sz w:val="30"/>
          <w:szCs w:val="30"/>
          <w:cs/>
        </w:rPr>
        <w:t xml:space="preserve">ออนซ์ ให้กับร้านทองแบบออนไลน์ได้ทุกวัน ตั้งแต่เวลา </w:t>
      </w:r>
      <w:r>
        <w:rPr>
          <w:rFonts w:ascii="Cordia New" w:hAnsi="Cordia New"/>
          <w:sz w:val="30"/>
          <w:szCs w:val="30"/>
        </w:rPr>
        <w:t>01</w:t>
      </w:r>
      <w:r>
        <w:rPr>
          <w:rFonts w:ascii="Cordia New" w:hAnsi="Cordia New" w:cs="Cordia New"/>
          <w:sz w:val="30"/>
          <w:szCs w:val="30"/>
          <w:cs/>
        </w:rPr>
        <w:t>:</w:t>
      </w:r>
      <w:r>
        <w:rPr>
          <w:rFonts w:ascii="Cordia New" w:hAnsi="Cordia New"/>
          <w:sz w:val="30"/>
          <w:szCs w:val="30"/>
        </w:rPr>
        <w:t xml:space="preserve">00 </w:t>
      </w:r>
      <w:r>
        <w:rPr>
          <w:rFonts w:ascii="Cordia New" w:hAnsi="Cordia New" w:cs="Cordia New"/>
          <w:sz w:val="30"/>
          <w:szCs w:val="30"/>
          <w:cs/>
        </w:rPr>
        <w:t xml:space="preserve">น. </w:t>
      </w:r>
      <w:r>
        <w:rPr>
          <w:rFonts w:ascii="Cordia New" w:hAnsi="Cordia New" w:cs="Cordia New"/>
          <w:sz w:val="30"/>
          <w:szCs w:val="30"/>
          <w:cs/>
        </w:rPr>
        <w:t xml:space="preserve">– </w:t>
      </w:r>
      <w:r>
        <w:rPr>
          <w:rFonts w:ascii="Cordia New" w:hAnsi="Cordia New"/>
          <w:sz w:val="30"/>
          <w:szCs w:val="30"/>
        </w:rPr>
        <w:t>22</w:t>
      </w:r>
      <w:r>
        <w:rPr>
          <w:rFonts w:ascii="Cordia New" w:hAnsi="Cordia New" w:cs="Cordia New"/>
          <w:sz w:val="30"/>
          <w:szCs w:val="30"/>
          <w:cs/>
        </w:rPr>
        <w:t>:</w:t>
      </w:r>
      <w:r>
        <w:rPr>
          <w:rFonts w:ascii="Cordia New" w:hAnsi="Cordia New"/>
          <w:sz w:val="30"/>
          <w:szCs w:val="30"/>
        </w:rPr>
        <w:t xml:space="preserve">30 </w:t>
      </w:r>
      <w:r>
        <w:rPr>
          <w:rFonts w:ascii="Cordia New" w:hAnsi="Cordia New" w:cs="Cordia New"/>
          <w:sz w:val="30"/>
          <w:szCs w:val="30"/>
          <w:cs/>
        </w:rPr>
        <w:t xml:space="preserve">น. </w:t>
      </w:r>
      <w:r>
        <w:rPr>
          <w:rFonts w:ascii="Cordia New" w:hAnsi="Cordia New" w:cs="Cordia New"/>
          <w:sz w:val="30"/>
          <w:szCs w:val="30"/>
          <w:cs/>
        </w:rPr>
        <w:t xml:space="preserve">โดยสามารถรับทองได้ภายใน </w:t>
      </w:r>
      <w:r>
        <w:rPr>
          <w:rFonts w:ascii="Cordia New" w:hAnsi="Cordia New"/>
          <w:sz w:val="30"/>
          <w:szCs w:val="30"/>
        </w:rPr>
        <w:t xml:space="preserve">3 </w:t>
      </w:r>
      <w:r>
        <w:rPr>
          <w:rFonts w:ascii="Cordia New" w:hAnsi="Cordia New" w:cs="Cordia New"/>
          <w:sz w:val="30"/>
          <w:szCs w:val="30"/>
          <w:cs/>
        </w:rPr>
        <w:t xml:space="preserve">วันนับจากวันที่ส่งคำสั่งถอนทองสำเร็จ เพียงแสดงบัตรประชาชนและสลิปการทำรายการไปยืนยัน เพื่อรับทองด้วยตัวเองที่สาขาร้านแม่ทองสุกที่เลือกผ่าน </w:t>
      </w:r>
      <w:r>
        <w:rPr>
          <w:rFonts w:ascii="Cordia New" w:hAnsi="Cordia New"/>
          <w:sz w:val="30"/>
          <w:szCs w:val="30"/>
        </w:rPr>
        <w:t xml:space="preserve">Gold Wallet </w:t>
      </w:r>
      <w:r>
        <w:rPr>
          <w:rFonts w:ascii="Cordia New" w:hAnsi="Cordia New" w:cs="Cordia New"/>
          <w:sz w:val="30"/>
          <w:szCs w:val="30"/>
          <w:cs/>
        </w:rPr>
        <w:t xml:space="preserve">รวม </w:t>
      </w:r>
      <w:r>
        <w:rPr>
          <w:rFonts w:ascii="Cordia New" w:hAnsi="Cordia New"/>
          <w:sz w:val="30"/>
          <w:szCs w:val="30"/>
        </w:rPr>
        <w:t xml:space="preserve">5 </w:t>
      </w:r>
      <w:r>
        <w:rPr>
          <w:rFonts w:ascii="Cordia New" w:hAnsi="Cordia New" w:cs="Cordia New"/>
          <w:sz w:val="30"/>
          <w:szCs w:val="30"/>
          <w:cs/>
        </w:rPr>
        <w:t>สาขา ได้แก่ สาขาเซ็นทรัลปิ่นเกล้า สาขาเซ็นทรัล</w:t>
      </w:r>
      <w:r>
        <w:rPr>
          <w:rFonts w:ascii="Cordia New" w:hAnsi="Cordia New" w:cs="Cordia New"/>
          <w:sz w:val="30"/>
          <w:szCs w:val="30"/>
          <w:cs/>
        </w:rPr>
        <w:t xml:space="preserve">    </w:t>
      </w:r>
      <w:r>
        <w:rPr>
          <w:rFonts w:ascii="Cordia New" w:hAnsi="Cordia New" w:cs="Cordia New"/>
          <w:sz w:val="30"/>
          <w:szCs w:val="30"/>
          <w:cs/>
        </w:rPr>
        <w:t>เวสเกต สาขากรอบพระ สาขาว</w:t>
      </w:r>
      <w:r>
        <w:rPr>
          <w:rFonts w:ascii="Cordia New" w:hAnsi="Cordia New" w:cs="Cordia New"/>
          <w:sz w:val="30"/>
          <w:szCs w:val="30"/>
          <w:cs/>
        </w:rPr>
        <w:t>งเวียนใหญ่ และ สาขาดิโอลด์สยาม</w:t>
      </w:r>
    </w:p>
    <w:p w:rsidR="007A2DBF" w:rsidRDefault="007A2DBF">
      <w:pPr>
        <w:pStyle w:val="NormalWeb"/>
        <w:spacing w:before="0" w:after="0"/>
        <w:ind w:firstLine="720"/>
        <w:jc w:val="both"/>
      </w:pPr>
    </w:p>
    <w:p w:rsidR="007A2DBF" w:rsidRDefault="00B805A3">
      <w:pPr>
        <w:pStyle w:val="NormalWeb"/>
        <w:spacing w:before="0" w:after="0"/>
        <w:ind w:firstLine="720"/>
        <w:jc w:val="both"/>
      </w:pPr>
      <w:r>
        <w:rPr>
          <w:rFonts w:ascii="Cordia New" w:hAnsi="Cordia New" w:cs="Cordia New"/>
          <w:sz w:val="30"/>
          <w:szCs w:val="30"/>
          <w:cs/>
        </w:rPr>
        <w:t>ธนาคารมุ่งให้ความสำคัญการทำธุรกิจอย่างยั่งยืน คำนึงถึงผู้มีส่วนได้เสียทุกกลุ่ม</w:t>
      </w:r>
      <w:r>
        <w:rPr>
          <w:rFonts w:ascii="Cordia New" w:hAnsi="Cordia New"/>
          <w:sz w:val="30"/>
          <w:szCs w:val="30"/>
        </w:rPr>
        <w:t xml:space="preserve">  </w:t>
      </w:r>
      <w:r>
        <w:rPr>
          <w:rFonts w:ascii="Cordia New" w:hAnsi="Cordia New" w:cs="Cordia New"/>
          <w:sz w:val="30"/>
          <w:szCs w:val="30"/>
          <w:cs/>
        </w:rPr>
        <w:t xml:space="preserve">ตอกย้ำถึงความเป็นผู้นำตลาดในการทำ </w:t>
      </w:r>
      <w:r>
        <w:rPr>
          <w:rFonts w:ascii="Cordia New" w:hAnsi="Cordia New"/>
          <w:sz w:val="30"/>
          <w:szCs w:val="30"/>
        </w:rPr>
        <w:t xml:space="preserve">ESG Financial Solution </w:t>
      </w:r>
      <w:r>
        <w:rPr>
          <w:rFonts w:ascii="Cordia New" w:hAnsi="Cordia New" w:cs="Cordia New"/>
          <w:sz w:val="30"/>
          <w:szCs w:val="30"/>
          <w:cs/>
        </w:rPr>
        <w:t>ที่พร้อมตอบโจทย์เป้าหมายการพัฒนาอย่างยั่งยืน โดยพัฒนาโครงสร้างพื้นฐานด้านดิจิทัลมายกระด</w:t>
      </w:r>
      <w:r>
        <w:rPr>
          <w:rFonts w:ascii="Cordia New" w:hAnsi="Cordia New" w:cs="Cordia New"/>
          <w:sz w:val="30"/>
          <w:szCs w:val="30"/>
          <w:cs/>
        </w:rPr>
        <w:t>ับคุณภาพชีวิตของลูกค้าทุกกลุ่มให้ดียิ่งขึ้น ผ่านแอปพลิเคชันเป๋าตัง ซึ่งจะ</w:t>
      </w:r>
      <w:r>
        <w:rPr>
          <w:rFonts w:ascii="Cordia New" w:hAnsi="Cordia New" w:cs="Cordia New"/>
          <w:sz w:val="30"/>
          <w:szCs w:val="30"/>
          <w:cs/>
        </w:rPr>
        <w:lastRenderedPageBreak/>
        <w:t>ทำให้ทุกกิจกรรมการใช้ชีวิต ทั้งการใช้จ่าย รวมถึงการออมและการลงทุน เป็นเรื่องง่าย สะดวก ปลอดภัย</w:t>
      </w:r>
      <w:r>
        <w:rPr>
          <w:rFonts w:ascii="Cordia New" w:hAnsi="Cordia New"/>
          <w:sz w:val="30"/>
          <w:szCs w:val="30"/>
        </w:rPr>
        <w:t xml:space="preserve">  </w:t>
      </w:r>
      <w:r>
        <w:rPr>
          <w:rFonts w:ascii="Cordia New" w:hAnsi="Cordia New" w:cs="Cordia New"/>
          <w:sz w:val="30"/>
          <w:szCs w:val="30"/>
          <w:cs/>
        </w:rPr>
        <w:t>ทำรายการได้ทุกที่ ทุกเวลา</w:t>
      </w:r>
    </w:p>
    <w:p w:rsidR="007A2DBF" w:rsidRDefault="007A2DBF">
      <w:pPr>
        <w:pStyle w:val="Body"/>
        <w:ind w:firstLine="720"/>
        <w:jc w:val="both"/>
        <w:rPr>
          <w:sz w:val="30"/>
          <w:szCs w:val="30"/>
        </w:rPr>
      </w:pPr>
    </w:p>
    <w:p w:rsidR="007A2DBF" w:rsidRDefault="00B805A3">
      <w:pPr>
        <w:pStyle w:val="Body"/>
        <w:jc w:val="both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hAnsi="Cordia New"/>
          <w:b/>
          <w:bCs/>
          <w:sz w:val="30"/>
          <w:szCs w:val="30"/>
        </w:rPr>
        <w:t>Marketing Strategy</w:t>
      </w:r>
    </w:p>
    <w:p w:rsidR="007A2DBF" w:rsidRDefault="00B805A3">
      <w:pPr>
        <w:pStyle w:val="Body"/>
        <w:jc w:val="both"/>
      </w:pPr>
      <w:r>
        <w:rPr>
          <w:rFonts w:ascii="Cordia New" w:hAnsi="Cordia New"/>
          <w:b/>
          <w:bCs/>
          <w:sz w:val="30"/>
          <w:szCs w:val="30"/>
        </w:rPr>
        <w:t xml:space="preserve">7 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เมษายน </w:t>
      </w:r>
      <w:r>
        <w:rPr>
          <w:rFonts w:ascii="Cordia New" w:hAnsi="Cordia New"/>
          <w:b/>
          <w:bCs/>
          <w:sz w:val="30"/>
          <w:szCs w:val="30"/>
        </w:rPr>
        <w:t>2565</w:t>
      </w:r>
    </w:p>
    <w:sectPr w:rsidR="007A2DBF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A3" w:rsidRDefault="00B805A3">
      <w:r>
        <w:separator/>
      </w:r>
    </w:p>
  </w:endnote>
  <w:endnote w:type="continuationSeparator" w:id="0">
    <w:p w:rsidR="00B805A3" w:rsidRDefault="00B8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BF" w:rsidRDefault="007A2DB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A3" w:rsidRDefault="00B805A3">
      <w:r>
        <w:separator/>
      </w:r>
    </w:p>
  </w:footnote>
  <w:footnote w:type="continuationSeparator" w:id="0">
    <w:p w:rsidR="00B805A3" w:rsidRDefault="00B80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BF" w:rsidRDefault="007A2DB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BF"/>
    <w:rsid w:val="007A2DBF"/>
    <w:rsid w:val="00B805A3"/>
    <w:rsid w:val="00E6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9BE451-5B52-480E-9FB9-CC18655C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Porhatai Taravanich</dc:creator>
  <cp:lastModifiedBy>Porhatai Taravanich</cp:lastModifiedBy>
  <cp:revision>2</cp:revision>
  <dcterms:created xsi:type="dcterms:W3CDTF">2022-04-07T05:54:00Z</dcterms:created>
  <dcterms:modified xsi:type="dcterms:W3CDTF">2022-04-07T05:54:00Z</dcterms:modified>
</cp:coreProperties>
</file>