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5FF" w:rsidRDefault="00462616" w:rsidP="00462616">
      <w:pPr>
        <w:pStyle w:val="Body"/>
        <w:spacing w:after="0" w:line="240" w:lineRule="auto"/>
        <w:jc w:val="right"/>
        <w:rPr>
          <w:rFonts w:ascii="Cordia New" w:eastAsia="Cordia New" w:hAnsi="Cordia New" w:cs="Cordia New"/>
          <w:b/>
          <w:bCs/>
          <w:sz w:val="26"/>
          <w:szCs w:val="26"/>
          <w:u w:val="single"/>
        </w:rPr>
      </w:pPr>
      <w:r w:rsidRPr="00462616">
        <w:rPr>
          <w:rFonts w:ascii="Cordia New" w:eastAsia="Cordia New" w:hAnsi="Cordia New" w:cs="Cordia New"/>
          <w:b/>
          <w:bCs/>
          <w:noProof/>
          <w:sz w:val="26"/>
          <w:szCs w:val="26"/>
          <w:u w:val="singl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-95250</wp:posOffset>
            </wp:positionH>
            <wp:positionV relativeFrom="page">
              <wp:posOffset>203200</wp:posOffset>
            </wp:positionV>
            <wp:extent cx="1343660" cy="520700"/>
            <wp:effectExtent l="0" t="0" r="889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520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5B3">
        <w:rPr>
          <w:rFonts w:ascii="Cordia New" w:hAnsi="Cordia New"/>
          <w:b/>
          <w:bCs/>
          <w:sz w:val="26"/>
          <w:szCs w:val="26"/>
        </w:rPr>
        <w:tab/>
      </w:r>
      <w:r w:rsidR="001E45B3">
        <w:rPr>
          <w:rFonts w:ascii="Cordia New" w:hAnsi="Cordia New"/>
          <w:b/>
          <w:bCs/>
          <w:sz w:val="26"/>
          <w:szCs w:val="26"/>
        </w:rPr>
        <w:tab/>
      </w:r>
      <w:r w:rsidR="001E45B3">
        <w:rPr>
          <w:rFonts w:ascii="Cordia New" w:hAnsi="Cordia New"/>
          <w:b/>
          <w:bCs/>
          <w:sz w:val="26"/>
          <w:szCs w:val="26"/>
        </w:rPr>
        <w:tab/>
      </w:r>
      <w:r w:rsidR="001E45B3">
        <w:rPr>
          <w:rFonts w:ascii="Cordia New" w:hAnsi="Cordia New"/>
          <w:b/>
          <w:bCs/>
          <w:sz w:val="26"/>
          <w:szCs w:val="26"/>
        </w:rPr>
        <w:tab/>
      </w:r>
      <w:r w:rsidR="001E45B3">
        <w:rPr>
          <w:rFonts w:ascii="Cordia New" w:hAnsi="Cordia New"/>
          <w:b/>
          <w:bCs/>
          <w:sz w:val="26"/>
          <w:szCs w:val="26"/>
        </w:rPr>
        <w:tab/>
      </w:r>
      <w:r>
        <w:rPr>
          <w:rFonts w:ascii="Cordia New" w:hAnsi="Cordia New" w:cs="Cordia New"/>
          <w:b/>
          <w:bCs/>
          <w:sz w:val="26"/>
          <w:szCs w:val="26"/>
          <w:cs/>
        </w:rPr>
        <w:t xml:space="preserve">               </w:t>
      </w:r>
      <w:r>
        <w:rPr>
          <w:rFonts w:ascii="Cordia New" w:hAnsi="Cordia New" w:cs="Cordia New" w:hint="cs"/>
          <w:b/>
          <w:bCs/>
          <w:sz w:val="26"/>
          <w:szCs w:val="26"/>
          <w:cs/>
        </w:rPr>
        <w:t xml:space="preserve">  </w:t>
      </w:r>
      <w:r>
        <w:rPr>
          <w:rFonts w:ascii="Cordia New" w:hAnsi="Cordia New" w:cs="Cordia New"/>
          <w:b/>
          <w:bCs/>
          <w:sz w:val="26"/>
          <w:szCs w:val="26"/>
          <w:cs/>
        </w:rPr>
        <w:t xml:space="preserve">  </w:t>
      </w:r>
      <w:r w:rsidR="001E45B3" w:rsidRPr="00462616">
        <w:rPr>
          <w:rFonts w:ascii="Cordia New" w:hAnsi="Cordia New" w:cs="Cordia New"/>
          <w:b/>
          <w:bCs/>
          <w:sz w:val="26"/>
          <w:szCs w:val="26"/>
          <w:u w:val="single"/>
          <w:cs/>
        </w:rPr>
        <w:t>ข่าวประชาสัมพันธ์</w:t>
      </w:r>
    </w:p>
    <w:p w:rsidR="00462616" w:rsidRPr="00462616" w:rsidRDefault="00462616" w:rsidP="00462616">
      <w:pPr>
        <w:pStyle w:val="Body"/>
        <w:spacing w:after="0" w:line="240" w:lineRule="auto"/>
        <w:jc w:val="right"/>
        <w:rPr>
          <w:rFonts w:ascii="Cordia New" w:eastAsia="Cordia New" w:hAnsi="Cordia New" w:cs="Cordia New" w:hint="cs"/>
          <w:b/>
          <w:bCs/>
          <w:sz w:val="26"/>
          <w:szCs w:val="26"/>
          <w:u w:val="single"/>
        </w:rPr>
      </w:pPr>
    </w:p>
    <w:p w:rsidR="009225FF" w:rsidRDefault="001E45B3" w:rsidP="00462616">
      <w:pPr>
        <w:pStyle w:val="Body"/>
        <w:spacing w:after="0" w:line="240" w:lineRule="auto"/>
        <w:rPr>
          <w:rFonts w:ascii="Cordia New" w:eastAsia="Cordia New" w:hAnsi="Cordia New" w:cs="Cordia New"/>
          <w:b/>
          <w:bCs/>
          <w:sz w:val="28"/>
          <w:szCs w:val="28"/>
        </w:rPr>
      </w:pPr>
      <w:bookmarkStart w:id="0" w:name="_GoBack"/>
      <w:r>
        <w:rPr>
          <w:rFonts w:ascii="Cordia New" w:hAnsi="Cordia New" w:cs="Cordia New"/>
          <w:b/>
          <w:bCs/>
          <w:sz w:val="28"/>
          <w:szCs w:val="28"/>
          <w:cs/>
        </w:rPr>
        <w:t>กรุงไทย ชี้วิกฤต</w:t>
      </w:r>
      <w:r>
        <w:rPr>
          <w:rFonts w:ascii="Cordia New" w:hAnsi="Cordia New" w:cs="Cordia New"/>
          <w:b/>
          <w:bCs/>
          <w:sz w:val="28"/>
          <w:szCs w:val="28"/>
          <w:cs/>
        </w:rPr>
        <w:t xml:space="preserve"> “</w:t>
      </w:r>
      <w:r>
        <w:rPr>
          <w:rFonts w:ascii="Cordia New" w:hAnsi="Cordia New" w:cs="Cordia New"/>
          <w:b/>
          <w:bCs/>
          <w:sz w:val="28"/>
          <w:szCs w:val="28"/>
          <w:cs/>
        </w:rPr>
        <w:t>รัสเซีย-ยูเครน</w:t>
      </w:r>
      <w:r>
        <w:rPr>
          <w:rFonts w:ascii="Cordia New" w:hAnsi="Cordia New" w:cs="Cordia New"/>
          <w:b/>
          <w:bCs/>
          <w:sz w:val="28"/>
          <w:szCs w:val="28"/>
          <w:cs/>
        </w:rPr>
        <w:t>”</w:t>
      </w:r>
      <w:r>
        <w:rPr>
          <w:rFonts w:ascii="Cordia New" w:hAnsi="Cordia New" w:cs="Cordia New"/>
          <w:b/>
          <w:bCs/>
          <w:sz w:val="28"/>
          <w:szCs w:val="28"/>
          <w:cs/>
        </w:rPr>
        <w:t xml:space="preserve"> ดันแนวโน้มลงทุนทองพุ่ง ยอดเปิดบัญชี </w:t>
      </w:r>
      <w:r>
        <w:rPr>
          <w:rFonts w:ascii="Cordia New" w:hAnsi="Cordia New"/>
          <w:b/>
          <w:bCs/>
          <w:sz w:val="28"/>
          <w:szCs w:val="28"/>
        </w:rPr>
        <w:t xml:space="preserve">Gold Wallet </w:t>
      </w:r>
      <w:r>
        <w:rPr>
          <w:rFonts w:ascii="Cordia New" w:hAnsi="Cordia New" w:cs="Cordia New"/>
          <w:b/>
          <w:bCs/>
          <w:sz w:val="28"/>
          <w:szCs w:val="28"/>
          <w:cs/>
        </w:rPr>
        <w:t xml:space="preserve">ทะลุ </w:t>
      </w:r>
      <w:r>
        <w:rPr>
          <w:rFonts w:ascii="Cordia New" w:hAnsi="Cordia New"/>
          <w:b/>
          <w:bCs/>
          <w:sz w:val="28"/>
          <w:szCs w:val="28"/>
        </w:rPr>
        <w:t xml:space="preserve">60,000 </w:t>
      </w:r>
      <w:r>
        <w:rPr>
          <w:rFonts w:ascii="Cordia New" w:hAnsi="Cordia New" w:cs="Cordia New"/>
          <w:b/>
          <w:bCs/>
          <w:sz w:val="28"/>
          <w:szCs w:val="28"/>
          <w:cs/>
        </w:rPr>
        <w:t>บัญชี</w:t>
      </w:r>
    </w:p>
    <w:bookmarkEnd w:id="0"/>
    <w:p w:rsidR="009225FF" w:rsidRDefault="001E45B3" w:rsidP="00462616">
      <w:pPr>
        <w:pStyle w:val="Body"/>
        <w:spacing w:after="0" w:line="240" w:lineRule="auto"/>
        <w:jc w:val="thaiDistribute"/>
        <w:rPr>
          <w:rFonts w:ascii="Cordia New" w:eastAsia="Cordia New" w:hAnsi="Cordia New" w:cs="Cordia New"/>
          <w:sz w:val="26"/>
          <w:szCs w:val="26"/>
        </w:rPr>
      </w:pPr>
      <w:r>
        <w:rPr>
          <w:rFonts w:ascii="Cordia New" w:eastAsia="Cordia New" w:hAnsi="Cordia New" w:cs="Cordia New"/>
          <w:sz w:val="26"/>
          <w:szCs w:val="26"/>
        </w:rPr>
        <w:tab/>
      </w:r>
      <w:r>
        <w:rPr>
          <w:rFonts w:ascii="Cordia New" w:hAnsi="Cordia New" w:cs="Cordia New"/>
          <w:sz w:val="26"/>
          <w:szCs w:val="26"/>
          <w:cs/>
        </w:rPr>
        <w:t xml:space="preserve">กรุงไทย เผยวิกฤติสงคราม รัสเซีย-ยูเครน กระตุ้นนักลงทุนแห่ ซื้อ-ขายทองคำ สินทรัพย์ปลอดภัย ดันราคาทองทำนิวไฮใหม่ </w:t>
      </w:r>
      <w:r>
        <w:rPr>
          <w:rFonts w:ascii="Cordia New" w:hAnsi="Cordia New"/>
          <w:sz w:val="26"/>
          <w:szCs w:val="26"/>
        </w:rPr>
        <w:t>1,976</w:t>
      </w:r>
      <w:r>
        <w:rPr>
          <w:rFonts w:ascii="Cordia New" w:hAnsi="Cordia New" w:cs="Cordia New"/>
          <w:sz w:val="26"/>
          <w:szCs w:val="26"/>
          <w:cs/>
        </w:rPr>
        <w:t>.</w:t>
      </w:r>
      <w:r>
        <w:rPr>
          <w:rFonts w:ascii="Cordia New" w:hAnsi="Cordia New"/>
          <w:sz w:val="26"/>
          <w:szCs w:val="26"/>
        </w:rPr>
        <w:t xml:space="preserve">50 </w:t>
      </w:r>
      <w:r>
        <w:rPr>
          <w:rFonts w:ascii="Cordia New" w:hAnsi="Cordia New" w:cs="Cordia New"/>
          <w:sz w:val="26"/>
          <w:szCs w:val="26"/>
          <w:cs/>
        </w:rPr>
        <w:t>หรียญสหรัฐต่อออนซ์</w:t>
      </w:r>
      <w:r>
        <w:rPr>
          <w:rFonts w:ascii="Cordia New" w:hAnsi="Cordia New" w:cs="Cordia New"/>
          <w:sz w:val="26"/>
          <w:szCs w:val="26"/>
          <w:cs/>
        </w:rPr>
        <w:t xml:space="preserve"> </w:t>
      </w:r>
      <w:r>
        <w:rPr>
          <w:rFonts w:ascii="Cordia New" w:hAnsi="Cordia New" w:cs="Cordia New"/>
          <w:sz w:val="26"/>
          <w:szCs w:val="26"/>
          <w:cs/>
        </w:rPr>
        <w:t xml:space="preserve">ส่งยอดเปิดใช้บริการ </w:t>
      </w:r>
      <w:r>
        <w:rPr>
          <w:rFonts w:ascii="Cordia New" w:hAnsi="Cordia New"/>
          <w:sz w:val="26"/>
          <w:szCs w:val="26"/>
        </w:rPr>
        <w:t xml:space="preserve">Gold Wallet </w:t>
      </w:r>
      <w:r>
        <w:rPr>
          <w:rFonts w:ascii="Cordia New" w:hAnsi="Cordia New" w:cs="Cordia New"/>
          <w:sz w:val="26"/>
          <w:szCs w:val="26"/>
          <w:cs/>
        </w:rPr>
        <w:t xml:space="preserve">พุ่งทะลุ </w:t>
      </w:r>
      <w:r>
        <w:rPr>
          <w:rFonts w:ascii="Cordia New" w:hAnsi="Cordia New"/>
          <w:sz w:val="26"/>
          <w:szCs w:val="26"/>
        </w:rPr>
        <w:t xml:space="preserve">60,000 </w:t>
      </w:r>
      <w:r>
        <w:rPr>
          <w:rFonts w:ascii="Cordia New" w:hAnsi="Cordia New" w:cs="Cordia New"/>
          <w:sz w:val="26"/>
          <w:szCs w:val="26"/>
          <w:cs/>
        </w:rPr>
        <w:t>บัญชี</w:t>
      </w:r>
    </w:p>
    <w:p w:rsidR="009225FF" w:rsidRDefault="001E45B3" w:rsidP="00462616">
      <w:pPr>
        <w:pStyle w:val="Body"/>
        <w:spacing w:after="0" w:line="240" w:lineRule="auto"/>
        <w:jc w:val="thaiDistribute"/>
        <w:rPr>
          <w:rFonts w:ascii="Cordia New" w:eastAsia="Cordia New" w:hAnsi="Cordia New" w:cs="Cordia New"/>
          <w:sz w:val="26"/>
          <w:szCs w:val="26"/>
        </w:rPr>
      </w:pPr>
      <w:r>
        <w:rPr>
          <w:rFonts w:ascii="Cordia New" w:eastAsia="Cordia New" w:hAnsi="Cordia New" w:cs="Cordia New"/>
          <w:sz w:val="26"/>
          <w:szCs w:val="26"/>
        </w:rPr>
        <w:tab/>
      </w:r>
      <w:r w:rsidRPr="00462616">
        <w:rPr>
          <w:rFonts w:ascii="Cordia New" w:hAnsi="Cordia New" w:cs="Cordia New"/>
          <w:b/>
          <w:bCs/>
          <w:sz w:val="26"/>
          <w:szCs w:val="26"/>
          <w:cs/>
        </w:rPr>
        <w:t>นายรวินทร์ บุญญานุสาสน์</w:t>
      </w:r>
      <w:r>
        <w:rPr>
          <w:rFonts w:ascii="Cordia New" w:hAnsi="Cordia New" w:cs="Cordia New"/>
          <w:sz w:val="26"/>
          <w:szCs w:val="26"/>
          <w:cs/>
        </w:rPr>
        <w:t xml:space="preserve"> รองกรรมการผู้จัดการใหญ่ สายงานธุรกิจตลาดเงินตลาดทุน ธนาคารกรุงไทย เปิดเผยว่า ในช่วงสัปดาห์ที่ผ่านมา มูลค่าการซื้อ-ขายทองคำผ่านแพลตฟอร์ม </w:t>
      </w:r>
      <w:r>
        <w:rPr>
          <w:rFonts w:ascii="Cordia New" w:hAnsi="Cordia New" w:cs="Cordia New"/>
          <w:sz w:val="26"/>
          <w:szCs w:val="26"/>
          <w:cs/>
        </w:rPr>
        <w:t>“</w:t>
      </w:r>
      <w:r>
        <w:rPr>
          <w:rFonts w:ascii="Cordia New" w:hAnsi="Cordia New"/>
          <w:sz w:val="26"/>
          <w:szCs w:val="26"/>
        </w:rPr>
        <w:t>Krungthai Go</w:t>
      </w:r>
      <w:r>
        <w:rPr>
          <w:rFonts w:ascii="Cordia New" w:hAnsi="Cordia New"/>
          <w:sz w:val="26"/>
          <w:szCs w:val="26"/>
        </w:rPr>
        <w:t>ld Wallet</w:t>
      </w:r>
      <w:r>
        <w:rPr>
          <w:rFonts w:ascii="Cordia New" w:hAnsi="Cordia New" w:cs="Cordia New"/>
          <w:sz w:val="26"/>
          <w:szCs w:val="26"/>
          <w:cs/>
        </w:rPr>
        <w:t xml:space="preserve">” </w:t>
      </w:r>
      <w:r>
        <w:rPr>
          <w:rFonts w:ascii="Cordia New" w:hAnsi="Cordia New" w:cs="Cordia New"/>
          <w:sz w:val="26"/>
          <w:szCs w:val="26"/>
          <w:cs/>
        </w:rPr>
        <w:t xml:space="preserve"> มีมูลค่าสูงสุดนับจากการเปิดให้บริการซื้อ-ขายทองคำออนไลน์ผ่านแอพพลิเคชั่น</w:t>
      </w:r>
      <w:r>
        <w:rPr>
          <w:rFonts w:ascii="Cordia New" w:hAnsi="Cordia New" w:cs="Cordia New"/>
          <w:sz w:val="26"/>
          <w:szCs w:val="26"/>
          <w:cs/>
        </w:rPr>
        <w:t xml:space="preserve"> “</w:t>
      </w:r>
      <w:r>
        <w:rPr>
          <w:rFonts w:ascii="Cordia New" w:hAnsi="Cordia New" w:cs="Cordia New"/>
          <w:sz w:val="26"/>
          <w:szCs w:val="26"/>
          <w:cs/>
        </w:rPr>
        <w:t>เป๋าตัง</w:t>
      </w:r>
      <w:r>
        <w:rPr>
          <w:rFonts w:ascii="Cordia New" w:hAnsi="Cordia New" w:cs="Cordia New"/>
          <w:sz w:val="26"/>
          <w:szCs w:val="26"/>
          <w:cs/>
        </w:rPr>
        <w:t>”</w:t>
      </w:r>
      <w:r>
        <w:rPr>
          <w:rFonts w:ascii="Cordia New" w:hAnsi="Cordia New" w:cs="Cordia New"/>
          <w:sz w:val="26"/>
          <w:szCs w:val="26"/>
          <w:cs/>
        </w:rPr>
        <w:t xml:space="preserve"> โดยนักลงทุนส่วนใหญ่เทขายสินทรัพย์เสี่ยงและเข้าทำการซื้อ-ขายทองคำและสกุลเงินดอลลาร์สหรัฐในฐานะสินทรัพย์และสกุลเงินที่ปลอดภัย หลังจากมีรายงานว่ารัสเซียเปิดฉากโจมตียูเครนอย่างเต็มรูปแบบ ซึ่งทำให้หลายประเทศทั่วโลกดำเนินการคว่ำบาตรต่อประเทศรัสเซีย ส่งผลต่อราคา</w:t>
      </w:r>
      <w:r>
        <w:rPr>
          <w:rFonts w:ascii="Cordia New" w:hAnsi="Cordia New" w:cs="Cordia New"/>
          <w:sz w:val="26"/>
          <w:szCs w:val="26"/>
          <w:cs/>
        </w:rPr>
        <w:t xml:space="preserve">ทองคำแกว่งตัวผันผวนระหว่างวันกว่า </w:t>
      </w:r>
      <w:r>
        <w:rPr>
          <w:rFonts w:ascii="Cordia New" w:hAnsi="Cordia New"/>
          <w:sz w:val="26"/>
          <w:szCs w:val="26"/>
        </w:rPr>
        <w:t>9</w:t>
      </w:r>
      <w:r>
        <w:rPr>
          <w:rFonts w:ascii="Cordia New" w:hAnsi="Cordia New"/>
          <w:sz w:val="26"/>
          <w:szCs w:val="26"/>
        </w:rPr>
        <w:t xml:space="preserve">0 </w:t>
      </w:r>
      <w:r>
        <w:rPr>
          <w:rFonts w:ascii="Cordia New" w:hAnsi="Cordia New" w:cs="Cordia New"/>
          <w:sz w:val="26"/>
          <w:szCs w:val="26"/>
          <w:cs/>
        </w:rPr>
        <w:t xml:space="preserve">เหรียญสหรัฐต่อออนซ์และปรับขึ้นสูงสุดของสัปดาห์อยู่ที่ </w:t>
      </w:r>
      <w:r>
        <w:rPr>
          <w:rFonts w:ascii="Cordia New" w:hAnsi="Cordia New"/>
          <w:sz w:val="26"/>
          <w:szCs w:val="26"/>
        </w:rPr>
        <w:t>1,976</w:t>
      </w:r>
      <w:r>
        <w:rPr>
          <w:rFonts w:ascii="Cordia New" w:hAnsi="Cordia New" w:cs="Cordia New"/>
          <w:sz w:val="26"/>
          <w:szCs w:val="26"/>
          <w:cs/>
        </w:rPr>
        <w:t>.</w:t>
      </w:r>
      <w:r>
        <w:rPr>
          <w:rFonts w:ascii="Cordia New" w:hAnsi="Cordia New"/>
          <w:sz w:val="26"/>
          <w:szCs w:val="26"/>
        </w:rPr>
        <w:t xml:space="preserve">50 </w:t>
      </w:r>
      <w:r>
        <w:rPr>
          <w:rFonts w:ascii="Cordia New" w:hAnsi="Cordia New" w:cs="Cordia New"/>
          <w:sz w:val="26"/>
          <w:szCs w:val="26"/>
          <w:cs/>
        </w:rPr>
        <w:t xml:space="preserve">เหรียญสหรัฐต่อออนซ์และทำให้ค่าเงินบาทอ่อนค่ามาแตะที่ระดับ </w:t>
      </w:r>
      <w:r>
        <w:rPr>
          <w:rFonts w:ascii="Cordia New" w:hAnsi="Cordia New"/>
          <w:sz w:val="26"/>
          <w:szCs w:val="26"/>
        </w:rPr>
        <w:t>32</w:t>
      </w:r>
      <w:r>
        <w:rPr>
          <w:rFonts w:ascii="Cordia New" w:hAnsi="Cordia New" w:cs="Cordia New"/>
          <w:sz w:val="26"/>
          <w:szCs w:val="26"/>
          <w:cs/>
        </w:rPr>
        <w:t>.</w:t>
      </w:r>
      <w:r>
        <w:rPr>
          <w:rFonts w:ascii="Cordia New" w:hAnsi="Cordia New"/>
          <w:sz w:val="26"/>
          <w:szCs w:val="26"/>
        </w:rPr>
        <w:t xml:space="preserve">885 </w:t>
      </w:r>
      <w:r>
        <w:rPr>
          <w:rFonts w:ascii="Cordia New" w:hAnsi="Cordia New" w:cs="Cordia New"/>
          <w:sz w:val="26"/>
          <w:szCs w:val="26"/>
          <w:cs/>
        </w:rPr>
        <w:t>บาทต่อดอลลาร์สหรัฐและมีแนวโน้มจะปรับตัวอ่อนค่าอย่างต่อเนื่อง</w:t>
      </w:r>
    </w:p>
    <w:p w:rsidR="009225FF" w:rsidRDefault="001E45B3" w:rsidP="00462616">
      <w:pPr>
        <w:pStyle w:val="Body"/>
        <w:spacing w:after="0" w:line="240" w:lineRule="auto"/>
        <w:jc w:val="thaiDistribute"/>
        <w:rPr>
          <w:rFonts w:ascii="Cordia New" w:eastAsia="Cordia New" w:hAnsi="Cordia New" w:cs="Cordia New"/>
          <w:sz w:val="26"/>
          <w:szCs w:val="26"/>
        </w:rPr>
      </w:pPr>
      <w:r>
        <w:rPr>
          <w:rFonts w:ascii="Cordia New" w:eastAsia="Cordia New" w:hAnsi="Cordia New" w:cs="Cordia New"/>
          <w:sz w:val="26"/>
          <w:szCs w:val="26"/>
        </w:rPr>
        <w:tab/>
      </w:r>
      <w:bookmarkStart w:id="1" w:name="_headingh.gjdgxs"/>
      <w:bookmarkEnd w:id="1"/>
      <w:r>
        <w:rPr>
          <w:rFonts w:ascii="Cordia New" w:hAnsi="Cordia New" w:cs="Cordia New"/>
          <w:sz w:val="26"/>
          <w:szCs w:val="26"/>
          <w:cs/>
        </w:rPr>
        <w:t>ท</w:t>
      </w:r>
      <w:r>
        <w:rPr>
          <w:rFonts w:ascii="Cordia New" w:hAnsi="Cordia New" w:cs="Cordia New"/>
          <w:sz w:val="26"/>
          <w:szCs w:val="26"/>
          <w:cs/>
        </w:rPr>
        <w:t>่ามกลางความไม่แน่นอนของภาวะว</w:t>
      </w:r>
      <w:r>
        <w:rPr>
          <w:rFonts w:ascii="Cordia New" w:hAnsi="Cordia New" w:cs="Cordia New"/>
          <w:sz w:val="26"/>
          <w:szCs w:val="26"/>
          <w:cs/>
        </w:rPr>
        <w:t xml:space="preserve">ิกฤติระหว่างรัสเซียกับยูเครน ทำให้นักลงทุนติดตามสถานการณ์ราคาทองคำและอัตราแลกเปลี่ยนอย่างใกล้ชิด เพื่อหาโอกาสในการลงทุนในสินทรัพย์ที่ได้ประโยชน์จากสถานการณ์ดังกล่าว ทำให้ แพลตฟอร์ม </w:t>
      </w:r>
      <w:r>
        <w:rPr>
          <w:rFonts w:ascii="Cordia New" w:hAnsi="Cordia New"/>
          <w:sz w:val="26"/>
          <w:szCs w:val="26"/>
        </w:rPr>
        <w:t xml:space="preserve">Krungthai Gold Wallet </w:t>
      </w:r>
      <w:r>
        <w:rPr>
          <w:rFonts w:ascii="Cordia New" w:hAnsi="Cordia New" w:cs="Cordia New"/>
          <w:sz w:val="26"/>
          <w:szCs w:val="26"/>
          <w:cs/>
        </w:rPr>
        <w:t xml:space="preserve">มีผู้สนใจเปิดใช้บริการเพิ่มมากขึ้นกว่า </w:t>
      </w:r>
      <w:r>
        <w:rPr>
          <w:rFonts w:ascii="Cordia New" w:hAnsi="Cordia New"/>
          <w:sz w:val="26"/>
          <w:szCs w:val="26"/>
        </w:rPr>
        <w:t xml:space="preserve">60,000 </w:t>
      </w:r>
      <w:r>
        <w:rPr>
          <w:rFonts w:ascii="Cordia New" w:hAnsi="Cordia New" w:cs="Cordia New"/>
          <w:sz w:val="26"/>
          <w:szCs w:val="26"/>
          <w:cs/>
        </w:rPr>
        <w:t>บัญชี ส</w:t>
      </w:r>
      <w:r>
        <w:rPr>
          <w:rFonts w:ascii="Cordia New" w:hAnsi="Cordia New" w:cs="Cordia New"/>
          <w:sz w:val="26"/>
          <w:szCs w:val="26"/>
          <w:cs/>
        </w:rPr>
        <w:t xml:space="preserve">ะท้อนถึงความเชื่อมั่นของนักลงทุนที่มีต่อผลิตภัณฑ์และบริการที่ตอบโจทย์นักลงทุน ทำให้สามารถลงทุนซื้อ-ขายทองคำได้ ทุกที่ สะดวก รวดเร็ว และปลอดภัย และทันต่อสถานการณ์ที่เกิดขึ้น โดยสามารถลงทุนขั้นต่ำเพียง </w:t>
      </w:r>
      <w:r>
        <w:rPr>
          <w:rFonts w:ascii="Cordia New" w:hAnsi="Cordia New"/>
          <w:sz w:val="26"/>
          <w:szCs w:val="26"/>
        </w:rPr>
        <w:t>0</w:t>
      </w:r>
      <w:r>
        <w:rPr>
          <w:rFonts w:ascii="Cordia New" w:hAnsi="Cordia New" w:cs="Cordia New"/>
          <w:sz w:val="26"/>
          <w:szCs w:val="26"/>
          <w:cs/>
        </w:rPr>
        <w:t>.</w:t>
      </w:r>
      <w:r>
        <w:rPr>
          <w:rFonts w:ascii="Cordia New" w:hAnsi="Cordia New"/>
          <w:sz w:val="26"/>
          <w:szCs w:val="26"/>
        </w:rPr>
        <w:t xml:space="preserve">1 </w:t>
      </w:r>
      <w:r>
        <w:rPr>
          <w:rFonts w:ascii="Cordia New" w:hAnsi="Cordia New" w:cs="Cordia New"/>
          <w:sz w:val="26"/>
          <w:szCs w:val="26"/>
          <w:cs/>
        </w:rPr>
        <w:t xml:space="preserve">ออนซ์ หรือประมาณ </w:t>
      </w:r>
      <w:r>
        <w:rPr>
          <w:rFonts w:ascii="Cordia New" w:hAnsi="Cordia New"/>
          <w:sz w:val="26"/>
          <w:szCs w:val="26"/>
        </w:rPr>
        <w:t xml:space="preserve">6,000 </w:t>
      </w:r>
      <w:r>
        <w:rPr>
          <w:rFonts w:ascii="Cordia New" w:hAnsi="Cordia New" w:cs="Cordia New"/>
          <w:sz w:val="26"/>
          <w:szCs w:val="26"/>
          <w:cs/>
        </w:rPr>
        <w:t>บาท (อ้างอิงอัตราแลกเปลี่ยนแล</w:t>
      </w:r>
      <w:r>
        <w:rPr>
          <w:rFonts w:ascii="Cordia New" w:hAnsi="Cordia New" w:cs="Cordia New"/>
          <w:sz w:val="26"/>
          <w:szCs w:val="26"/>
          <w:cs/>
        </w:rPr>
        <w:t xml:space="preserve">ะราคาทองคำ วันและเวลาที่ทำรายการ ซื้อ-ขายทองบน </w:t>
      </w:r>
      <w:r>
        <w:rPr>
          <w:rFonts w:ascii="Cordia New" w:hAnsi="Cordia New"/>
          <w:sz w:val="26"/>
          <w:szCs w:val="26"/>
        </w:rPr>
        <w:t>Gold Wallet</w:t>
      </w:r>
      <w:r>
        <w:rPr>
          <w:rFonts w:ascii="Cordia New" w:hAnsi="Cordia New" w:cs="Cordia New"/>
          <w:sz w:val="26"/>
          <w:szCs w:val="26"/>
          <w:cs/>
        </w:rPr>
        <w:t xml:space="preserve">) ซื้อขายทองด้วยสกุลเงินดอลลาร์สหรัฐ โดยอ้างอิงราคาตลาดโลก เปิดให้ซื้อขายในช่วงวันทำการ จันทร์-ศุกร์ ตั้งแต่เวลา </w:t>
      </w:r>
      <w:r>
        <w:rPr>
          <w:rFonts w:ascii="Cordia New" w:hAnsi="Cordia New"/>
          <w:sz w:val="26"/>
          <w:szCs w:val="26"/>
        </w:rPr>
        <w:t>07</w:t>
      </w:r>
      <w:r>
        <w:rPr>
          <w:rFonts w:ascii="Cordia New" w:hAnsi="Cordia New" w:cs="Cordia New"/>
          <w:sz w:val="26"/>
          <w:szCs w:val="26"/>
          <w:cs/>
        </w:rPr>
        <w:t>.</w:t>
      </w:r>
      <w:r>
        <w:rPr>
          <w:rFonts w:ascii="Cordia New" w:hAnsi="Cordia New"/>
          <w:sz w:val="26"/>
          <w:szCs w:val="26"/>
        </w:rPr>
        <w:t>00</w:t>
      </w:r>
      <w:r>
        <w:rPr>
          <w:rFonts w:ascii="Cordia New" w:hAnsi="Cordia New" w:cs="Cordia New"/>
          <w:sz w:val="26"/>
          <w:szCs w:val="26"/>
          <w:cs/>
        </w:rPr>
        <w:t>-</w:t>
      </w:r>
      <w:r>
        <w:rPr>
          <w:rFonts w:ascii="Cordia New" w:hAnsi="Cordia New"/>
          <w:sz w:val="26"/>
          <w:szCs w:val="26"/>
        </w:rPr>
        <w:t>02</w:t>
      </w:r>
      <w:r>
        <w:rPr>
          <w:rFonts w:ascii="Cordia New" w:hAnsi="Cordia New" w:cs="Cordia New"/>
          <w:sz w:val="26"/>
          <w:szCs w:val="26"/>
          <w:cs/>
        </w:rPr>
        <w:t>.</w:t>
      </w:r>
      <w:r>
        <w:rPr>
          <w:rFonts w:ascii="Cordia New" w:hAnsi="Cordia New"/>
          <w:sz w:val="26"/>
          <w:szCs w:val="26"/>
        </w:rPr>
        <w:t xml:space="preserve">00 </w:t>
      </w:r>
      <w:r>
        <w:rPr>
          <w:rFonts w:ascii="Cordia New" w:hAnsi="Cordia New" w:cs="Cordia New"/>
          <w:sz w:val="26"/>
          <w:szCs w:val="26"/>
          <w:cs/>
        </w:rPr>
        <w:t>น. เพื่อให้นักลงทุนซื้อ-ขายได้อย่างต่อเนื่อง ในเวลาที่ตลาดต่างประเทศเปิดท</w:t>
      </w:r>
      <w:r>
        <w:rPr>
          <w:rFonts w:ascii="Cordia New" w:hAnsi="Cordia New" w:cs="Cordia New"/>
          <w:sz w:val="26"/>
          <w:szCs w:val="26"/>
          <w:cs/>
        </w:rPr>
        <w:t>ำการ ทำให้นักลงทุนไม่พลาดโอกาสจากการปรับตัวขึ้นลงของราคาทองคำในตลาดโลก โดยธนาคารมุ่งมั่นพัฒนานวัตกรรมการลงทุน ครอบคลุมสินทรัพย์ที่ตอบโจทย์ผู้ลงทุนทุกกลุ่ม บนช่องทางที่เข้าถึงได้ง่าย ตอบโจทย์การลงทุนยุคใหม่ได้สอดคล้องภาวะเศรษฐกิจที่เปลี่ยนแปลงอย่างรวดเร็ว</w:t>
      </w:r>
    </w:p>
    <w:p w:rsidR="009225FF" w:rsidRPr="00462616" w:rsidRDefault="001E45B3" w:rsidP="00462616">
      <w:pPr>
        <w:pStyle w:val="Default"/>
        <w:spacing w:before="0" w:line="240" w:lineRule="auto"/>
        <w:ind w:firstLine="720"/>
        <w:jc w:val="thaiDistribute"/>
        <w:rPr>
          <w:rFonts w:ascii="Cordia New" w:eastAsia="Cordia New" w:hAnsi="Cordia New" w:cs="Cordia New" w:hint="cs"/>
          <w:sz w:val="26"/>
          <w:szCs w:val="2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ordia New" w:hAnsi="Cordia New" w:cs="Cordia New"/>
          <w:sz w:val="26"/>
          <w:szCs w:val="26"/>
          <w:u w:color="000000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ทั้งนี้ยัง</w:t>
      </w:r>
      <w:r>
        <w:rPr>
          <w:rFonts w:ascii="Cordia New" w:hAnsi="Cordia New" w:cs="Cordia New"/>
          <w:sz w:val="26"/>
          <w:szCs w:val="26"/>
          <w:u w:color="222222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เป็นการเน้นย้ำถึงพันธกิจหลักของธนาคารในการให้ความสำคัญการทำธุรกิจอย่างยั่งยืนคำนึงถึงผู้มีส่วนได้เสียทุกก</w:t>
      </w:r>
      <w:r>
        <w:rPr>
          <w:rFonts w:ascii="Cordia New" w:hAnsi="Cordia New" w:cs="Cordia New"/>
          <w:sz w:val="26"/>
          <w:szCs w:val="26"/>
          <w:u w:color="222222"/>
          <w: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ลุ่ม  ตอกย้ำถึงความเป็นผู้นำตลาดในการทำ </w:t>
      </w:r>
      <w:r>
        <w:rPr>
          <w:rFonts w:ascii="Cordia New" w:hAnsi="Cordia New"/>
          <w:sz w:val="26"/>
          <w:szCs w:val="26"/>
          <w:u w:color="22222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ESG Financial Solution </w:t>
      </w:r>
      <w:r>
        <w:rPr>
          <w:rFonts w:ascii="Cordia New" w:hAnsi="Cordia New" w:cs="Cordia New"/>
          <w:sz w:val="26"/>
          <w:szCs w:val="26"/>
          <w:u w:color="222222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ที่</w:t>
      </w:r>
      <w:r>
        <w:rPr>
          <w:rFonts w:ascii="Cordia New" w:hAnsi="Cordia New" w:cs="Cordia New"/>
          <w:sz w:val="26"/>
          <w:szCs w:val="26"/>
          <w:u w:color="000000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พร้อมตอบโจทย์เป้าหมายการพัฒนาอย่างยั่งยืน</w:t>
      </w:r>
      <w:r>
        <w:rPr>
          <w:rFonts w:ascii="Cordia New" w:hAnsi="Cordia New" w:cs="Cordia New"/>
          <w:sz w:val="26"/>
          <w:szCs w:val="26"/>
          <w:u w:color="222222"/>
          <w: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โดย</w:t>
      </w:r>
      <w:r>
        <w:rPr>
          <w:rFonts w:ascii="Cordia New" w:hAnsi="Cordia New" w:cs="Cordia New"/>
          <w:sz w:val="26"/>
          <w:szCs w:val="26"/>
          <w:u w:color="000000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พัฒนาโครงสร้างพื้นฐานด้านดิจิทัลมายกระดับคุณภาพชีวิตของลูกค้าทุกกลุ่มให้ดียิ่งขึ้น พร้อมตอบโจทย์เป้าหมายการพัฒนาอย่างยั่งยืน (</w:t>
      </w:r>
      <w:r>
        <w:rPr>
          <w:rFonts w:ascii="Cordia New" w:hAnsi="Cordia New"/>
          <w:sz w:val="26"/>
          <w:szCs w:val="2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SDGs</w:t>
      </w:r>
      <w:r>
        <w:rPr>
          <w:rFonts w:ascii="Cordia New" w:hAnsi="Cordia New" w:cs="Cordia New"/>
          <w:sz w:val="26"/>
          <w:szCs w:val="26"/>
          <w:u w:color="000000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) ในหลายๆด้าน ทั้งในด้านการนำนวัตกรรมมาเพิ่มประสิทธิภาพ พัฒนายกร</w:t>
      </w:r>
      <w:r>
        <w:rPr>
          <w:rFonts w:ascii="Cordia New" w:hAnsi="Cordia New" w:cs="Cordia New"/>
          <w:sz w:val="26"/>
          <w:szCs w:val="26"/>
          <w:u w:color="000000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ะดับการเงินการลงทุน นำเสนอผลิตภัณฑ์บริการที่สนับสนุนการเติบโตของเศรษฐกิจอย่างต่อเนื่อง โดยเฉพาะแอปพลิเคชันเป๋าตัง ซึ่งได้รับการพัฒนาโดย อินฟินิธัส บาย กรุงไทย (</w:t>
      </w:r>
      <w:r>
        <w:rPr>
          <w:rFonts w:ascii="Cordia New" w:hAnsi="Cordia New"/>
          <w:sz w:val="26"/>
          <w:szCs w:val="2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Infinitas by Krungthai</w:t>
      </w:r>
      <w:r>
        <w:rPr>
          <w:rFonts w:ascii="Cordia New" w:hAnsi="Cordia New" w:cs="Cordia New"/>
          <w:sz w:val="26"/>
          <w:szCs w:val="26"/>
          <w:u w:color="000000"/>
          <w: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ให้เป็น </w:t>
      </w:r>
      <w:r>
        <w:rPr>
          <w:rFonts w:ascii="Cordia New" w:hAnsi="Cordia New" w:cs="Cordia New"/>
          <w:sz w:val="26"/>
          <w:szCs w:val="26"/>
          <w:u w:color="000000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Cordia New" w:hAnsi="Cordia New"/>
          <w:sz w:val="26"/>
          <w:szCs w:val="2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Thailand Open  Digital Platform</w:t>
      </w:r>
      <w:r>
        <w:rPr>
          <w:rFonts w:ascii="Cordia New" w:hAnsi="Cordia New" w:cs="Cordia New"/>
          <w:sz w:val="26"/>
          <w:szCs w:val="26"/>
          <w:u w:color="000000"/>
          <w: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”  </w:t>
      </w:r>
      <w:r>
        <w:rPr>
          <w:rFonts w:ascii="Cordia New" w:hAnsi="Cordia New" w:cs="Cordia New"/>
          <w:sz w:val="26"/>
          <w:szCs w:val="26"/>
          <w:u w:color="000000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ทำให้</w:t>
      </w:r>
      <w:r>
        <w:rPr>
          <w:rFonts w:ascii="Cordia New" w:hAnsi="Cordia New" w:cs="Cordia New"/>
          <w:sz w:val="26"/>
          <w:szCs w:val="26"/>
          <w:u w:color="000000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ทุกกิจกรรมการใช้ชีวิต ทั้งการใช้จ่าย รวมถึงการออมและการลงทุน เป็นเรื่องง่าย สะดวก ปลอดภัย  ทำรายการได้ทุกที่ ทุกเวลา</w:t>
      </w:r>
    </w:p>
    <w:p w:rsidR="009225FF" w:rsidRDefault="001E45B3" w:rsidP="00462616">
      <w:pPr>
        <w:pStyle w:val="Heading4"/>
        <w:keepNext w:val="0"/>
        <w:keepLines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0" w:after="0"/>
        <w:jc w:val="thaiDistribute"/>
        <w:rPr>
          <w:rFonts w:ascii="Cordia New" w:eastAsia="Cordia New" w:hAnsi="Cordia New" w:cs="Cordia New"/>
          <w:b w:val="0"/>
          <w:bCs w:val="0"/>
          <w:sz w:val="26"/>
          <w:szCs w:val="26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ordia New" w:eastAsia="Cordia New" w:hAnsi="Cordia New" w:cs="Cordia New"/>
          <w:b w:val="0"/>
          <w:bCs w:val="0"/>
          <w:sz w:val="26"/>
          <w:szCs w:val="26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สำหรับนักลงทุนที่สนใจ สามารถดาว์นโหลด แอปพลิเคชันเป๋าตัง ลงทะเบียน 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วอลเล็ต ซื้อขายทองคำ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ผูก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หรือ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เปิดบัญชีกรุงไทย เพื่อใช้แลกสกุลเงิน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จากนั้น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เปิดบัญชีกับร้านทอง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แล้วสามารถทำ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การส่งคำสั่งซื้อทอง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ได้ทันที</w:t>
      </w:r>
      <w:r w:rsidR="00462616">
        <w:rPr>
          <w:rFonts w:ascii="Cordia New" w:eastAsia="Cordia New" w:hAnsi="Cordia New" w:cs="Cordia New"/>
          <w:b w:val="0"/>
          <w:bCs w:val="0"/>
          <w:sz w:val="26"/>
          <w:szCs w:val="26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ordia New" w:eastAsia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ทั้งนี้เมื่อมีการซื้อทอง ทองจะถูกเพิ่มเข้าในวอลเล็ตทองที่เปิดกับร้านทองทันที และเมื่อกดขายทอง จะได้รับเงินเข้าบัญชีทันที โดยไม่มีค่าใช้จ่ายหรือค่าธรรมเนียม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นักลงทุนสามารถซื้อขายทำกำไรจากราคาทองโลก โดยตัดหรือรับเงินในบัญชีดอลลาร์สหรัฐได้โดยตรง ซึ่งสามารถเปิดบัญชีสกุลเงินดอลลาร์ เพื่อซื้อขายเงินดอลลาร์แบบอ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อนไลน์ครบวงจร (</w:t>
      </w:r>
      <w:r>
        <w:rPr>
          <w:rFonts w:ascii="Cordia New" w:hAnsi="Cordia New"/>
          <w:b w:val="0"/>
          <w:bCs w:val="0"/>
          <w:sz w:val="26"/>
          <w:szCs w:val="26"/>
          <w14:textOutline w14:w="12700" w14:cap="flat" w14:cmpd="sng" w14:algn="ctr">
            <w14:noFill/>
            <w14:prstDash w14:val="solid"/>
            <w14:miter w14:lim="400000"/>
          </w14:textOutline>
        </w:rPr>
        <w:t>eFCD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ได้ทุกวัน ตลอด </w:t>
      </w:r>
      <w:r>
        <w:rPr>
          <w:rFonts w:ascii="Cordia New" w:hAnsi="Cordia New"/>
          <w:b w:val="0"/>
          <w:bCs w:val="0"/>
          <w:sz w:val="26"/>
          <w:szCs w:val="26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24 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ชั่วโมง ถือเป็นการให้บริการ </w:t>
      </w:r>
      <w:r>
        <w:rPr>
          <w:rFonts w:ascii="Cordia New" w:hAnsi="Cordia New"/>
          <w:b w:val="0"/>
          <w:bCs w:val="0"/>
          <w:sz w:val="26"/>
          <w:szCs w:val="26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eFCD 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ครั้งแรกของประเทศ โดยไม่มีค่าธรรมเนียม ไม่กำหนดวงเงินขั้นต่ำ ด้วยอัตราแลกเปลี่ยนพิเศษที่ดีกว่าการแลกผ่านเคาน์เตอร์ธนาคาร 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ทั้งนี้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นักลงทุน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สามารถสอบถามรายละเอียดเพิ่มเติมได้ที่ธนาคารกรุงไทยทุกสาขา หรือติดต่อ </w:t>
      </w:r>
      <w:r>
        <w:rPr>
          <w:rFonts w:ascii="Cordia New" w:hAnsi="Cordia New"/>
          <w:b w:val="0"/>
          <w:bCs w:val="0"/>
          <w:sz w:val="26"/>
          <w:szCs w:val="26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Krungthai Contact Center 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โทร. </w:t>
      </w:r>
      <w:r>
        <w:rPr>
          <w:rFonts w:ascii="Cordia New" w:hAnsi="Cordia New"/>
          <w:b w:val="0"/>
          <w:bCs w:val="0"/>
          <w:sz w:val="26"/>
          <w:szCs w:val="26"/>
          <w14:textOutline w14:w="12700" w14:cap="flat" w14:cmpd="sng" w14:algn="ctr">
            <w14:noFill/>
            <w14:prstDash w14:val="solid"/>
            <w14:miter w14:lim="400000"/>
          </w14:textOutline>
        </w:rPr>
        <w:t>02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ascii="Cordia New" w:hAnsi="Cordia New"/>
          <w:b w:val="0"/>
          <w:bCs w:val="0"/>
          <w:sz w:val="26"/>
          <w:szCs w:val="26"/>
          <w14:textOutline w14:w="12700" w14:cap="flat" w14:cmpd="sng" w14:algn="ctr">
            <w14:noFill/>
            <w14:prstDash w14:val="solid"/>
            <w14:miter w14:lim="400000"/>
          </w14:textOutline>
        </w:rPr>
        <w:t>111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rFonts w:ascii="Cordia New" w:hAnsi="Cordia New"/>
          <w:b w:val="0"/>
          <w:bCs w:val="0"/>
          <w:sz w:val="26"/>
          <w:szCs w:val="26"/>
          <w14:textOutline w14:w="12700" w14:cap="flat" w14:cmpd="sng" w14:algn="ctr">
            <w14:noFill/>
            <w14:prstDash w14:val="solid"/>
            <w14:miter w14:lim="400000"/>
          </w14:textOutline>
        </w:rPr>
        <w:t>1111</w:t>
      </w:r>
    </w:p>
    <w:p w:rsidR="00462616" w:rsidRPr="00462616" w:rsidRDefault="00462616" w:rsidP="00462616">
      <w:pPr>
        <w:pStyle w:val="Body"/>
      </w:pPr>
    </w:p>
    <w:p w:rsidR="009225FF" w:rsidRDefault="001E45B3">
      <w:pPr>
        <w:pStyle w:val="Heading4"/>
        <w:keepNext w:val="0"/>
        <w:keepLines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0" w:after="0" w:line="259" w:lineRule="auto"/>
        <w:jc w:val="both"/>
        <w:rPr>
          <w:rFonts w:ascii="Cordia New" w:eastAsia="Cordia New" w:hAnsi="Cordia New" w:cs="Cordia New"/>
          <w:b w:val="0"/>
          <w:bCs w:val="0"/>
          <w:sz w:val="26"/>
          <w:szCs w:val="26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>ทีม</w:t>
      </w:r>
      <w:r>
        <w:rPr>
          <w:rFonts w:ascii="Cordia New" w:hAnsi="Cordia New"/>
          <w:b w:val="0"/>
          <w:bCs w:val="0"/>
          <w:sz w:val="26"/>
          <w:szCs w:val="26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Marketing Strategy</w:t>
      </w:r>
    </w:p>
    <w:p w:rsidR="009225FF" w:rsidRDefault="001E45B3">
      <w:pPr>
        <w:pStyle w:val="Heading4"/>
        <w:keepNext w:val="0"/>
        <w:keepLines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0" w:after="0" w:line="259" w:lineRule="auto"/>
        <w:jc w:val="both"/>
        <w:rPr>
          <w:rFonts w:ascii="Cordia New" w:eastAsia="Cordia New" w:hAnsi="Cordia New" w:cs="Cordia New"/>
          <w:b w:val="0"/>
          <w:bCs w:val="0"/>
          <w:sz w:val="26"/>
          <w:szCs w:val="26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ordia New" w:hAnsi="Cordia New"/>
          <w:b w:val="0"/>
          <w:bCs w:val="0"/>
          <w:sz w:val="26"/>
          <w:szCs w:val="26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 </w:t>
      </w:r>
      <w:r>
        <w:rPr>
          <w:rFonts w:ascii="Cordia New" w:hAnsi="Cordia New" w:cs="Cordia New"/>
          <w:b w:val="0"/>
          <w:bCs w:val="0"/>
          <w:sz w:val="26"/>
          <w:szCs w:val="26"/>
          <w: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มีนาคม </w:t>
      </w:r>
      <w:r>
        <w:rPr>
          <w:rFonts w:ascii="Cordia New" w:hAnsi="Cordia New"/>
          <w:b w:val="0"/>
          <w:bCs w:val="0"/>
          <w:sz w:val="26"/>
          <w:szCs w:val="26"/>
          <w14:textOutline w14:w="12700" w14:cap="flat" w14:cmpd="sng" w14:algn="ctr">
            <w14:noFill/>
            <w14:prstDash w14:val="solid"/>
            <w14:miter w14:lim="400000"/>
          </w14:textOutline>
        </w:rPr>
        <w:t>2565</w:t>
      </w:r>
    </w:p>
    <w:p w:rsidR="009225FF" w:rsidRPr="00462616" w:rsidRDefault="001E45B3">
      <w:pPr>
        <w:pStyle w:val="Body"/>
        <w:rPr>
          <w:rFonts w:ascii="Cordia New" w:eastAsia="Cordia New" w:hAnsi="Cordia New" w:cs="Cordia New"/>
          <w:sz w:val="26"/>
          <w:szCs w:val="26"/>
        </w:rPr>
      </w:pPr>
      <w:bookmarkStart w:id="2" w:name="_headingh.two62hgir0dn"/>
      <w:bookmarkEnd w:id="2"/>
      <w:r>
        <w:rPr>
          <w:rFonts w:ascii="Cordia New" w:hAnsi="Cordia New" w:cs="Cordia New"/>
          <w:sz w:val="26"/>
          <w:szCs w:val="26"/>
          <w:cs/>
        </w:rPr>
        <w:t xml:space="preserve">                                                                     </w:t>
      </w:r>
      <w:bookmarkStart w:id="3" w:name="_headingh.38oygnwome1u"/>
      <w:bookmarkEnd w:id="3"/>
      <w:r>
        <w:rPr>
          <w:rFonts w:ascii="Cordia New" w:hAnsi="Cordia New" w:cs="Cordia New"/>
          <w:sz w:val="26"/>
          <w:szCs w:val="26"/>
          <w:cs/>
        </w:rPr>
        <w:t xml:space="preserve">          </w:t>
      </w:r>
    </w:p>
    <w:sectPr w:rsidR="009225FF" w:rsidRPr="00462616" w:rsidSect="00462616">
      <w:pgSz w:w="11900" w:h="16840"/>
      <w:pgMar w:top="1440" w:right="1440" w:bottom="284" w:left="1440" w:header="708" w:footer="1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5B3" w:rsidRDefault="001E45B3">
      <w:r>
        <w:separator/>
      </w:r>
    </w:p>
  </w:endnote>
  <w:endnote w:type="continuationSeparator" w:id="0">
    <w:p w:rsidR="001E45B3" w:rsidRDefault="001E4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5B3" w:rsidRDefault="001E45B3">
      <w:r>
        <w:separator/>
      </w:r>
    </w:p>
  </w:footnote>
  <w:footnote w:type="continuationSeparator" w:id="0">
    <w:p w:rsidR="001E45B3" w:rsidRDefault="001E45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5FF"/>
    <w:rsid w:val="001E45B3"/>
    <w:rsid w:val="00462616"/>
    <w:rsid w:val="0092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83C849"/>
  <w15:docId w15:val="{E22C46A6-8AF7-41F1-9A0E-442A3497C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bidi="ar-SA"/>
    </w:rPr>
  </w:style>
  <w:style w:type="paragraph" w:styleId="Heading4">
    <w:name w:val="heading 4"/>
    <w:next w:val="Body"/>
    <w:pPr>
      <w:keepNext/>
      <w:keepLines/>
      <w:spacing w:before="240" w:after="40"/>
      <w:outlineLvl w:val="3"/>
    </w:pPr>
    <w:rPr>
      <w:rFonts w:ascii="Calibri" w:eastAsia="Calibri" w:hAnsi="Calibri" w:cs="Calibri"/>
      <w:b/>
      <w:bCs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4626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2616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4626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2616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Nuengrutai Chommanee</dc:creator>
  <cp:lastModifiedBy>Nuengrutai Chommanee</cp:lastModifiedBy>
  <cp:revision>2</cp:revision>
  <dcterms:created xsi:type="dcterms:W3CDTF">2022-03-01T09:45:00Z</dcterms:created>
  <dcterms:modified xsi:type="dcterms:W3CDTF">2022-03-01T09:45:00Z</dcterms:modified>
</cp:coreProperties>
</file>