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4AEE" w14:textId="583DA1B8" w:rsidR="009276BA" w:rsidRDefault="009276BA" w:rsidP="007C4BD4">
      <w:pPr>
        <w:ind w:right="-245"/>
        <w:rPr>
          <w:rFonts w:asciiTheme="minorBidi" w:hAnsiTheme="minorBidi" w:cstheme="minorBidi"/>
          <w:b/>
          <w:bCs/>
          <w:sz w:val="32"/>
        </w:rPr>
      </w:pPr>
    </w:p>
    <w:p w14:paraId="02A30D11" w14:textId="514BF94E" w:rsidR="0093389D" w:rsidRPr="007C4BD4" w:rsidRDefault="0093389D" w:rsidP="007C4BD4">
      <w:pPr>
        <w:ind w:left="2880" w:right="-183" w:firstLine="720"/>
        <w:outlineLvl w:val="3"/>
        <w:rPr>
          <w:rFonts w:ascii="Cordia New" w:hAnsi="Cordia New" w:cs="Cordia New"/>
          <w:b/>
          <w:bCs/>
          <w:sz w:val="36"/>
          <w:szCs w:val="36"/>
        </w:rPr>
      </w:pPr>
      <w:r w:rsidRPr="007C4BD4">
        <w:rPr>
          <w:rFonts w:ascii="Cordia New" w:hAnsi="Cordia New" w:cs="Cordia New"/>
          <w:b/>
          <w:bCs/>
          <w:sz w:val="36"/>
          <w:szCs w:val="36"/>
          <w:cs/>
        </w:rPr>
        <w:t>ธนาคารออมสินครองแชมป์</w:t>
      </w:r>
    </w:p>
    <w:p w14:paraId="4438EACA" w14:textId="48C93161" w:rsidR="0093389D" w:rsidRPr="007C4BD4" w:rsidRDefault="007C4BD4" w:rsidP="007C4BD4">
      <w:pPr>
        <w:ind w:left="2880" w:right="-183"/>
        <w:outlineLvl w:val="3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t xml:space="preserve">    </w:t>
      </w:r>
      <w:r w:rsidR="0093389D" w:rsidRPr="007C4BD4">
        <w:rPr>
          <w:rFonts w:ascii="Cordia New" w:hAnsi="Cordia New" w:cs="Cordia New"/>
          <w:b/>
          <w:bCs/>
          <w:sz w:val="36"/>
          <w:szCs w:val="36"/>
        </w:rPr>
        <w:t xml:space="preserve">Best Retail Bank of the Year </w:t>
      </w:r>
      <w:r w:rsidR="0093389D" w:rsidRPr="007C4BD4">
        <w:rPr>
          <w:rFonts w:ascii="Cordia New" w:hAnsi="Cordia New" w:cs="Cordia New"/>
          <w:b/>
          <w:bCs/>
          <w:sz w:val="36"/>
          <w:szCs w:val="36"/>
          <w:cs/>
        </w:rPr>
        <w:t>20</w:t>
      </w:r>
      <w:r w:rsidR="0093389D" w:rsidRPr="007C4BD4">
        <w:rPr>
          <w:rFonts w:ascii="Cordia New" w:hAnsi="Cordia New" w:cs="Cordia New"/>
          <w:b/>
          <w:bCs/>
          <w:sz w:val="36"/>
          <w:szCs w:val="36"/>
        </w:rPr>
        <w:t>2</w:t>
      </w:r>
      <w:r w:rsidR="0093389D" w:rsidRPr="007C4BD4">
        <w:rPr>
          <w:rFonts w:ascii="Cordia New" w:hAnsi="Cordia New" w:cs="Cordia New" w:hint="cs"/>
          <w:b/>
          <w:bCs/>
          <w:sz w:val="36"/>
          <w:szCs w:val="36"/>
          <w:cs/>
        </w:rPr>
        <w:t>1</w:t>
      </w:r>
    </w:p>
    <w:p w14:paraId="56942844" w14:textId="77777777" w:rsidR="0093389D" w:rsidRPr="001D4463" w:rsidRDefault="0093389D" w:rsidP="0093389D">
      <w:pPr>
        <w:ind w:right="-183"/>
        <w:jc w:val="thaiDistribute"/>
        <w:outlineLvl w:val="3"/>
        <w:rPr>
          <w:rFonts w:ascii="Cordia New" w:hAnsi="Cordia New" w:cs="Cordia New"/>
          <w:b/>
          <w:bCs/>
          <w:sz w:val="32"/>
        </w:rPr>
      </w:pPr>
    </w:p>
    <w:p w14:paraId="0CD9A43B" w14:textId="77777777" w:rsidR="0093389D" w:rsidRPr="00341A0B" w:rsidRDefault="0093389D" w:rsidP="009276BA">
      <w:pPr>
        <w:tabs>
          <w:tab w:val="left" w:pos="9090"/>
        </w:tabs>
        <w:ind w:right="-183" w:firstLine="720"/>
        <w:jc w:val="thaiDistribute"/>
        <w:outlineLvl w:val="3"/>
        <w:rPr>
          <w:rFonts w:ascii="Cordia New" w:hAnsi="Cordia New" w:cs="Cordia New"/>
          <w:b/>
          <w:bCs/>
          <w:sz w:val="32"/>
        </w:rPr>
      </w:pPr>
      <w:bookmarkStart w:id="0" w:name="_Hlk92980804"/>
      <w:r w:rsidRPr="00341A0B">
        <w:rPr>
          <w:rFonts w:ascii="Cordia New" w:hAnsi="Cordia New" w:cs="Cordia New"/>
          <w:b/>
          <w:bCs/>
          <w:sz w:val="32"/>
          <w:cs/>
        </w:rPr>
        <w:t>ธนาคารออมสิน ครองแชมป์ธนาคารเพื่อลูกค้ารายย่อยแห่งปี 256</w:t>
      </w:r>
      <w:r w:rsidRPr="00341A0B">
        <w:rPr>
          <w:rFonts w:ascii="Cordia New" w:hAnsi="Cordia New" w:cs="Cordia New" w:hint="cs"/>
          <w:b/>
          <w:bCs/>
          <w:sz w:val="32"/>
          <w:cs/>
        </w:rPr>
        <w:t>4</w:t>
      </w:r>
      <w:r w:rsidRPr="00341A0B">
        <w:rPr>
          <w:rFonts w:ascii="Cordia New" w:hAnsi="Cordia New" w:cs="Cordia New"/>
          <w:b/>
          <w:bCs/>
          <w:sz w:val="32"/>
          <w:cs/>
        </w:rPr>
        <w:t xml:space="preserve"> </w:t>
      </w:r>
      <w:r w:rsidRPr="00341A0B">
        <w:rPr>
          <w:rFonts w:ascii="Cordia New" w:hAnsi="Cordia New" w:cs="Cordia New"/>
          <w:b/>
          <w:bCs/>
          <w:sz w:val="32"/>
        </w:rPr>
        <w:t xml:space="preserve">Best Retail Bank of the Year </w:t>
      </w:r>
      <w:r w:rsidRPr="00341A0B">
        <w:rPr>
          <w:rFonts w:ascii="Cordia New" w:hAnsi="Cordia New" w:cs="Cordia New"/>
          <w:b/>
          <w:bCs/>
          <w:sz w:val="32"/>
          <w:cs/>
        </w:rPr>
        <w:t>20</w:t>
      </w:r>
      <w:r w:rsidRPr="00341A0B">
        <w:rPr>
          <w:rFonts w:ascii="Cordia New" w:hAnsi="Cordia New" w:cs="Cordia New"/>
          <w:b/>
          <w:bCs/>
          <w:sz w:val="32"/>
        </w:rPr>
        <w:t>2</w:t>
      </w:r>
      <w:r w:rsidRPr="00341A0B">
        <w:rPr>
          <w:rFonts w:ascii="Cordia New" w:hAnsi="Cordia New" w:cs="Cordia New" w:hint="cs"/>
          <w:b/>
          <w:bCs/>
          <w:sz w:val="32"/>
          <w:cs/>
        </w:rPr>
        <w:t>1</w:t>
      </w:r>
      <w:r w:rsidRPr="00341A0B">
        <w:rPr>
          <w:rFonts w:ascii="Cordia New" w:hAnsi="Cordia New" w:cs="Cordia New"/>
          <w:b/>
          <w:bCs/>
          <w:sz w:val="32"/>
        </w:rPr>
        <w:t xml:space="preserve"> </w:t>
      </w:r>
      <w:bookmarkEnd w:id="0"/>
      <w:r w:rsidRPr="00341A0B">
        <w:rPr>
          <w:rFonts w:ascii="Cordia New" w:hAnsi="Cordia New" w:cs="Cordia New"/>
          <w:b/>
          <w:bCs/>
          <w:sz w:val="32"/>
          <w:cs/>
        </w:rPr>
        <w:t>ควบ</w:t>
      </w:r>
      <w:r w:rsidRPr="00341A0B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 xml:space="preserve">ธนาคารยอดเยี่ยมด้านเงินฝาก ธนาคารกสิกรไทย ครองธนาคารยอดเยี่ยมด้านสินเชื่อเอสเอ็มอี ธอส. แชมป์ธนาคารยอดเยี่ยมด้านสินเชื่อบ้าน ธนาคารไทยพาณิชย์ คว้าธนาคารยอดเยี่ยมด้านสินเชื่อบุคคลและบัตรเครดิต บมจ.เมืองไทยประกันชีวิต ชิงบริษัทยอดเยี่ยมด้านประกันชีวิต จากผลโหวตของประชาชนผู้เข้าชมงานมหกรรมการเงิน </w:t>
      </w:r>
      <w:r w:rsidRPr="00341A0B">
        <w:rPr>
          <w:rFonts w:ascii="Cordia New" w:hAnsi="Cordia New" w:cs="Cordia New"/>
          <w:b/>
          <w:bCs/>
          <w:sz w:val="32"/>
          <w:bdr w:val="none" w:sz="0" w:space="0" w:color="auto" w:frame="1"/>
        </w:rPr>
        <w:t xml:space="preserve">Money Expo </w:t>
      </w:r>
      <w:r w:rsidRPr="00341A0B">
        <w:rPr>
          <w:rFonts w:ascii="Cordia New" w:hAnsi="Cordia New" w:cs="Cordia New" w:hint="cs"/>
          <w:b/>
          <w:bCs/>
          <w:sz w:val="32"/>
          <w:bdr w:val="none" w:sz="0" w:space="0" w:color="auto" w:frame="1"/>
          <w:cs/>
        </w:rPr>
        <w:t>7</w:t>
      </w:r>
      <w:r w:rsidRPr="00341A0B">
        <w:rPr>
          <w:rFonts w:ascii="Cordia New" w:hAnsi="Cordia New" w:cs="Cordia New"/>
          <w:b/>
          <w:bCs/>
          <w:sz w:val="32"/>
          <w:bdr w:val="none" w:sz="0" w:space="0" w:color="auto" w:frame="1"/>
        </w:rPr>
        <w:t xml:space="preserve"> </w:t>
      </w:r>
      <w:r w:rsidRPr="00341A0B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>แห่ง</w:t>
      </w:r>
      <w:r>
        <w:rPr>
          <w:rFonts w:ascii="Cordia New" w:hAnsi="Cordia New" w:cs="Cordia New"/>
          <w:b/>
          <w:bCs/>
          <w:sz w:val="32"/>
          <w:bdr w:val="none" w:sz="0" w:space="0" w:color="auto" w:frame="1"/>
        </w:rPr>
        <w:t xml:space="preserve"> </w:t>
      </w:r>
      <w:r w:rsidRPr="00341A0B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 xml:space="preserve">ทั่วประเทศ </w:t>
      </w:r>
    </w:p>
    <w:p w14:paraId="147E11A6" w14:textId="77777777" w:rsidR="0093389D" w:rsidRPr="00341A0B" w:rsidRDefault="0093389D" w:rsidP="0093389D">
      <w:pPr>
        <w:ind w:right="-183" w:firstLine="284"/>
        <w:jc w:val="thaiDistribute"/>
        <w:rPr>
          <w:rFonts w:ascii="Cordia New" w:hAnsi="Cordia New" w:cs="Cordia New"/>
          <w:sz w:val="32"/>
          <w:cs/>
        </w:rPr>
      </w:pPr>
      <w:r w:rsidRPr="00341A0B">
        <w:rPr>
          <w:rFonts w:ascii="Cordia New" w:hAnsi="Cordia New" w:cs="Cordia New"/>
          <w:sz w:val="32"/>
          <w:cs/>
        </w:rPr>
        <w:tab/>
      </w:r>
    </w:p>
    <w:p w14:paraId="4377D935" w14:textId="50F691AE" w:rsidR="0093389D" w:rsidRDefault="0093389D" w:rsidP="0093389D">
      <w:pPr>
        <w:ind w:right="-183" w:firstLine="720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 w:hint="cs"/>
          <w:sz w:val="32"/>
          <w:cs/>
        </w:rPr>
        <w:t xml:space="preserve">วารสารการเงินธนาคาร ฉบับเดือนกุมภาพันธ์ 2565 เผยผลการสำรวจความคิดเห็นผู้เข้าชมงานมหกรรมการเงิน </w:t>
      </w:r>
      <w:r>
        <w:rPr>
          <w:rFonts w:ascii="Cordia New" w:hAnsi="Cordia New" w:cs="Cordia New"/>
          <w:sz w:val="32"/>
        </w:rPr>
        <w:t>Money Expo</w:t>
      </w:r>
      <w:r>
        <w:rPr>
          <w:rFonts w:ascii="Cordia New" w:hAnsi="Cordia New" w:cs="Cordia New" w:hint="cs"/>
          <w:sz w:val="32"/>
          <w:cs/>
        </w:rPr>
        <w:t xml:space="preserve"> ประจำปี 2564 ว่า ธนาคารออมสิน ได้ครองตำแหน่ง</w:t>
      </w:r>
      <w:r w:rsidR="009B24B2">
        <w:rPr>
          <w:rFonts w:ascii="Cordia New" w:hAnsi="Cordia New" w:cs="Cordia New" w:hint="cs"/>
          <w:sz w:val="32"/>
          <w:cs/>
        </w:rPr>
        <w:t xml:space="preserve"> </w:t>
      </w:r>
      <w:r w:rsidRPr="001D4463">
        <w:rPr>
          <w:rFonts w:ascii="Cordia New" w:hAnsi="Cordia New" w:cs="Cordia New"/>
          <w:sz w:val="32"/>
          <w:cs/>
        </w:rPr>
        <w:t>ธนาคารเพื่อลูกค้ารายย่อยแห่งปี 256</w:t>
      </w:r>
      <w:r>
        <w:rPr>
          <w:rFonts w:ascii="Cordia New" w:hAnsi="Cordia New" w:cs="Cordia New" w:hint="cs"/>
          <w:sz w:val="32"/>
          <w:cs/>
        </w:rPr>
        <w:t>4</w:t>
      </w:r>
      <w:r w:rsidRPr="001D4463">
        <w:rPr>
          <w:rFonts w:ascii="Cordia New" w:hAnsi="Cordia New" w:cs="Cordia New"/>
          <w:sz w:val="32"/>
          <w:cs/>
        </w:rPr>
        <w:t xml:space="preserve"> </w:t>
      </w:r>
      <w:r w:rsidRPr="001D4463">
        <w:rPr>
          <w:rFonts w:ascii="Cordia New" w:hAnsi="Cordia New" w:cs="Cordia New"/>
          <w:sz w:val="32"/>
        </w:rPr>
        <w:t xml:space="preserve">Best Retail Bank of The Year </w:t>
      </w:r>
      <w:r>
        <w:rPr>
          <w:rFonts w:ascii="Cordia New" w:hAnsi="Cordia New" w:cs="Cordia New" w:hint="cs"/>
          <w:sz w:val="32"/>
          <w:cs/>
        </w:rPr>
        <w:t xml:space="preserve">2021 </w:t>
      </w:r>
      <w:r w:rsidRPr="001D4463">
        <w:rPr>
          <w:rFonts w:ascii="Cordia New" w:hAnsi="Cordia New" w:cs="Cordia New"/>
          <w:sz w:val="32"/>
          <w:cs/>
        </w:rPr>
        <w:t xml:space="preserve">ซึ่งปรากฏว่า ธนาคารออมสินได้ตำแหน่งนี้ไปครอง โดยเป็นการครองตำแหน่งติดต่อกันเป็นปีที่ </w:t>
      </w:r>
      <w:r>
        <w:rPr>
          <w:rFonts w:ascii="Cordia New" w:hAnsi="Cordia New" w:cs="Cordia New" w:hint="cs"/>
          <w:sz w:val="32"/>
          <w:cs/>
        </w:rPr>
        <w:t>6</w:t>
      </w:r>
      <w:r w:rsidRPr="001D4463">
        <w:rPr>
          <w:rFonts w:ascii="Cordia New" w:hAnsi="Cordia New" w:cs="Cordia New"/>
          <w:sz w:val="32"/>
          <w:cs/>
        </w:rPr>
        <w:t xml:space="preserve"> แล้ว</w:t>
      </w:r>
      <w:r>
        <w:rPr>
          <w:rFonts w:ascii="Cordia New" w:hAnsi="Cordia New" w:cs="Cordia New" w:hint="cs"/>
          <w:sz w:val="32"/>
          <w:cs/>
        </w:rPr>
        <w:t xml:space="preserve"> </w:t>
      </w:r>
    </w:p>
    <w:p w14:paraId="67D4A02A" w14:textId="7581A1EC" w:rsidR="0093389D" w:rsidRPr="00D10D09" w:rsidRDefault="0093389D" w:rsidP="0093389D">
      <w:pPr>
        <w:ind w:right="-183" w:firstLine="720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 w:hint="cs"/>
          <w:sz w:val="32"/>
          <w:cs/>
        </w:rPr>
        <w:t xml:space="preserve">สำหรับการจัดอันดับดังกล่าว </w:t>
      </w:r>
      <w:r w:rsidRPr="001D4463">
        <w:rPr>
          <w:rFonts w:ascii="Cordia New" w:hAnsi="Cordia New" w:cs="Cordia New"/>
          <w:sz w:val="32"/>
          <w:cs/>
        </w:rPr>
        <w:t xml:space="preserve">วารสารการเงินธนาคาร ร่วมกับสวนดุสิตโพล มหาวิทยาลัยราชภัฏสวนดุสิต </w:t>
      </w:r>
      <w:r>
        <w:rPr>
          <w:rFonts w:ascii="Cordia New" w:hAnsi="Cordia New" w:cs="Cordia New" w:hint="cs"/>
          <w:sz w:val="32"/>
          <w:cs/>
        </w:rPr>
        <w:t>ได้</w:t>
      </w:r>
      <w:r w:rsidRPr="001D4463">
        <w:rPr>
          <w:rFonts w:ascii="Cordia New" w:hAnsi="Cordia New" w:cs="Cordia New"/>
          <w:sz w:val="32"/>
          <w:cs/>
        </w:rPr>
        <w:t xml:space="preserve">ทำการสำรวจความคิดเห็นผู้เข้าชมงานมหกรรมการเงิน </w:t>
      </w:r>
      <w:r w:rsidRPr="001D4463">
        <w:rPr>
          <w:rFonts w:ascii="Cordia New" w:hAnsi="Cordia New" w:cs="Cordia New"/>
          <w:sz w:val="32"/>
        </w:rPr>
        <w:t>Money Expo</w:t>
      </w:r>
      <w:r w:rsidR="009B24B2">
        <w:rPr>
          <w:rFonts w:ascii="Cordia New" w:hAnsi="Cordia New" w:cs="Cordia New" w:hint="cs"/>
          <w:sz w:val="32"/>
          <w:cs/>
        </w:rPr>
        <w:t xml:space="preserve"> </w:t>
      </w:r>
      <w:r w:rsidRPr="001D4463">
        <w:rPr>
          <w:rFonts w:ascii="Cordia New" w:hAnsi="Cordia New" w:cs="Cordia New"/>
          <w:sz w:val="32"/>
          <w:cs/>
        </w:rPr>
        <w:t>ทั้งในกรุงเทพฯและภูมิภาค</w:t>
      </w:r>
      <w:r>
        <w:rPr>
          <w:rFonts w:ascii="Cordia New" w:hAnsi="Cordia New" w:cs="Cordia New" w:hint="cs"/>
          <w:sz w:val="32"/>
          <w:cs/>
        </w:rPr>
        <w:t xml:space="preserve"> </w:t>
      </w:r>
      <w:r w:rsidRPr="001D4463">
        <w:rPr>
          <w:rFonts w:ascii="Cordia New" w:hAnsi="Cordia New" w:cs="Cordia New"/>
          <w:sz w:val="32"/>
          <w:cs/>
        </w:rPr>
        <w:t xml:space="preserve">รวม </w:t>
      </w:r>
      <w:r>
        <w:rPr>
          <w:rFonts w:ascii="Cordia New" w:hAnsi="Cordia New" w:cs="Cordia New" w:hint="cs"/>
          <w:sz w:val="32"/>
          <w:cs/>
        </w:rPr>
        <w:t>7</w:t>
      </w:r>
      <w:r w:rsidRPr="001D4463">
        <w:rPr>
          <w:rFonts w:ascii="Cordia New" w:hAnsi="Cordia New" w:cs="Cordia New"/>
          <w:sz w:val="32"/>
          <w:cs/>
        </w:rPr>
        <w:t xml:space="preserve"> งาน</w:t>
      </w:r>
      <w:r w:rsidR="009B24B2">
        <w:rPr>
          <w:rFonts w:ascii="Cordia New" w:hAnsi="Cordia New" w:cs="Cordia New" w:hint="cs"/>
          <w:sz w:val="32"/>
          <w:cs/>
        </w:rPr>
        <w:t xml:space="preserve"> ซึ่งผลปรากฏ</w:t>
      </w:r>
      <w:r>
        <w:rPr>
          <w:rFonts w:ascii="Cordia New" w:hAnsi="Cordia New" w:cs="Cordia New" w:hint="cs"/>
          <w:sz w:val="32"/>
          <w:cs/>
        </w:rPr>
        <w:t>ว่า ธนาคารออมสิน</w:t>
      </w:r>
      <w:r w:rsidR="009B24B2">
        <w:rPr>
          <w:rFonts w:ascii="Cordia New" w:hAnsi="Cordia New" w:cs="Cordia New" w:hint="cs"/>
          <w:sz w:val="32"/>
          <w:cs/>
        </w:rPr>
        <w:t xml:space="preserve"> เป็น</w:t>
      </w:r>
      <w:r w:rsidRPr="00D10D09">
        <w:rPr>
          <w:rFonts w:ascii="Cordia New" w:hAnsi="Cordia New" w:cs="Cordia New"/>
          <w:sz w:val="32"/>
          <w:cs/>
        </w:rPr>
        <w:t xml:space="preserve">ธนาคารที่ผู้เข้าชมงานชื่นชอบและตัดสินใจเลือกใช้บริการมากที่สุด โดยให้เหตุผลว่า เป็นสถาบันการเงินที่มีความมั่นคงน่าเชื่อถือ </w:t>
      </w:r>
      <w:r w:rsidRPr="00D10D09">
        <w:rPr>
          <w:rFonts w:ascii="Cordia New" w:hAnsi="Cordia New" w:cs="Cordia New" w:hint="cs"/>
          <w:sz w:val="32"/>
          <w:cs/>
        </w:rPr>
        <w:t>จึง</w:t>
      </w:r>
      <w:r w:rsidRPr="00D10D09">
        <w:rPr>
          <w:rFonts w:ascii="Cordia New" w:hAnsi="Cordia New" w:cs="Cordia New"/>
          <w:sz w:val="32"/>
          <w:cs/>
        </w:rPr>
        <w:t>มีความมั่นใจในการใช้บริการ นอกจากนี้ ยังมีบริการที่</w:t>
      </w:r>
      <w:r w:rsidRPr="00D10D09">
        <w:rPr>
          <w:rFonts w:ascii="Cordia New" w:hAnsi="Cordia New" w:cs="Cordia New" w:hint="cs"/>
          <w:sz w:val="32"/>
          <w:cs/>
        </w:rPr>
        <w:t>หลากหลาย</w:t>
      </w:r>
      <w:r w:rsidRPr="00D10D09">
        <w:rPr>
          <w:rFonts w:ascii="Cordia New" w:hAnsi="Cordia New" w:cs="Cordia New"/>
          <w:sz w:val="32"/>
          <w:cs/>
        </w:rPr>
        <w:t>ครบถ้วน</w:t>
      </w:r>
      <w:r w:rsidRPr="00D10D09">
        <w:rPr>
          <w:rFonts w:ascii="Cordia New" w:hAnsi="Cordia New" w:cs="Cordia New" w:hint="cs"/>
          <w:sz w:val="32"/>
          <w:cs/>
        </w:rPr>
        <w:t xml:space="preserve"> </w:t>
      </w:r>
      <w:r w:rsidRPr="00D10D09">
        <w:rPr>
          <w:rFonts w:ascii="Cordia New" w:hAnsi="Cordia New" w:cs="Cordia New"/>
          <w:sz w:val="32"/>
          <w:cs/>
        </w:rPr>
        <w:t xml:space="preserve">มีแคมเปญโปรโมชั่นเด่นที่น่าสนใจ </w:t>
      </w:r>
      <w:r w:rsidRPr="00D10D09">
        <w:rPr>
          <w:rFonts w:ascii="Cordia New" w:hAnsi="Cordia New" w:cs="Cordia New" w:hint="cs"/>
          <w:sz w:val="32"/>
          <w:cs/>
        </w:rPr>
        <w:t>โดยเฉพาะ</w:t>
      </w:r>
      <w:r w:rsidRPr="00D10D09">
        <w:rPr>
          <w:rFonts w:ascii="Cordia New" w:hAnsi="Cordia New" w:cs="Cordia New"/>
          <w:sz w:val="32"/>
          <w:cs/>
        </w:rPr>
        <w:t>เรื่องของอัตราดอกเบี้ยและสิทธิพิเศษต่างๆ</w:t>
      </w:r>
      <w:r>
        <w:rPr>
          <w:rFonts w:ascii="Cordia New" w:hAnsi="Cordia New" w:cs="Cordia New"/>
          <w:sz w:val="32"/>
          <w:cs/>
        </w:rPr>
        <w:t xml:space="preserve"> </w:t>
      </w:r>
      <w:r w:rsidRPr="00D10D09">
        <w:rPr>
          <w:rFonts w:ascii="Cordia New" w:hAnsi="Cordia New" w:cs="Cordia New"/>
          <w:sz w:val="32"/>
          <w:cs/>
        </w:rPr>
        <w:t>รวมถึงพนักงานในบูธเต็มใจให้คำแนะนำบริการ</w:t>
      </w:r>
      <w:r w:rsidRPr="00D10D09">
        <w:rPr>
          <w:rFonts w:ascii="Cordia New" w:hAnsi="Cordia New" w:cs="Cordia New" w:hint="cs"/>
          <w:sz w:val="32"/>
          <w:cs/>
        </w:rPr>
        <w:t xml:space="preserve"> มีความเป็นกันเอง </w:t>
      </w:r>
      <w:r w:rsidRPr="00D10D09">
        <w:rPr>
          <w:rFonts w:ascii="Cordia New" w:hAnsi="Cordia New" w:cs="Cordia New"/>
          <w:sz w:val="32"/>
          <w:cs/>
        </w:rPr>
        <w:t>และให้ข้อมูลที่เป็นประโยชน์ในการตัดสินใจใช้บริการ</w:t>
      </w:r>
    </w:p>
    <w:p w14:paraId="63116A42" w14:textId="77777777" w:rsidR="0093389D" w:rsidRPr="001D4463" w:rsidRDefault="0093389D" w:rsidP="0093389D">
      <w:pPr>
        <w:ind w:right="-183" w:firstLine="284"/>
        <w:jc w:val="thaiDistribute"/>
        <w:rPr>
          <w:rFonts w:ascii="Cordia New" w:hAnsi="Cordia New" w:cs="Cordia New"/>
          <w:sz w:val="32"/>
        </w:rPr>
      </w:pPr>
      <w:r w:rsidRPr="001D4463">
        <w:rPr>
          <w:rFonts w:ascii="Cordia New" w:hAnsi="Cordia New" w:cs="Cordia New"/>
          <w:sz w:val="32"/>
          <w:cs/>
        </w:rPr>
        <w:tab/>
        <w:t>นอกจากนี้ ยังมีธนาคารที่มีความยอดเยี่ยมในแต่ละบริการแห่งปี 256</w:t>
      </w:r>
      <w:r>
        <w:rPr>
          <w:rFonts w:ascii="Cordia New" w:hAnsi="Cordia New" w:cs="Cordia New" w:hint="cs"/>
          <w:sz w:val="32"/>
          <w:cs/>
        </w:rPr>
        <w:t>4</w:t>
      </w:r>
      <w:r w:rsidRPr="001D4463">
        <w:rPr>
          <w:rFonts w:ascii="Cordia New" w:hAnsi="Cordia New" w:cs="Cordia New"/>
          <w:sz w:val="32"/>
          <w:cs/>
        </w:rPr>
        <w:t xml:space="preserve"> ที่ผู้เข้าชมงานมีความพึงพอใจและตัดสินใจใช้บริการในแต่ละด้าน โดยธนาคารที่มีบริการยอดเยี่ยมด้านเงินฝาก ได้แก่ ธนาคารออมสิน</w:t>
      </w:r>
      <w:r w:rsidRPr="001D4463">
        <w:rPr>
          <w:rFonts w:ascii="Cordia New" w:hAnsi="Cordia New" w:cs="Cordia New"/>
          <w:sz w:val="32"/>
        </w:rPr>
        <w:t xml:space="preserve">, </w:t>
      </w:r>
      <w:r w:rsidRPr="001D4463">
        <w:rPr>
          <w:rFonts w:ascii="Cordia New" w:hAnsi="Cordia New" w:cs="Cordia New"/>
          <w:sz w:val="32"/>
          <w:cs/>
        </w:rPr>
        <w:t>ธนาคารที่มีบริการยอดเยี่ยมด้านสินเชื่อบ้าน ได้แก่ ธนาคารอาคารสงเคราะห์ (ธอส.)</w:t>
      </w:r>
      <w:r w:rsidRPr="001D4463">
        <w:rPr>
          <w:rFonts w:ascii="Cordia New" w:hAnsi="Cordia New" w:cs="Cordia New"/>
          <w:sz w:val="32"/>
        </w:rPr>
        <w:t xml:space="preserve">, </w:t>
      </w:r>
      <w:r w:rsidRPr="001D4463">
        <w:rPr>
          <w:rFonts w:ascii="Cordia New" w:hAnsi="Cordia New" w:cs="Cordia New"/>
          <w:sz w:val="32"/>
          <w:cs/>
        </w:rPr>
        <w:t>ธนาคารที่มีบริการยอดเยี่ยมด้านสินเชื่อเอสเอ็มอี ได้แก่ ธนาคารกสิกรไทย</w:t>
      </w:r>
      <w:r w:rsidRPr="001D4463">
        <w:rPr>
          <w:rFonts w:ascii="Cordia New" w:hAnsi="Cordia New" w:cs="Cordia New"/>
          <w:sz w:val="32"/>
        </w:rPr>
        <w:t xml:space="preserve">, </w:t>
      </w:r>
      <w:r w:rsidRPr="001D4463">
        <w:rPr>
          <w:rFonts w:ascii="Cordia New" w:hAnsi="Cordia New" w:cs="Cordia New"/>
          <w:sz w:val="32"/>
          <w:cs/>
        </w:rPr>
        <w:t>ธนาคารที่มีบริการยอดเยี่ยมด้านสินเชื่อบุคคลและบัตรเครดิต ได้แก่ ธนาคารไทยพาณิชย์ และบริษัทที่มีบริการยอดเยี่ยมด้านประกันชีวิต ได้แก่ บมจ.เมืองไทยประกันชีวิต</w:t>
      </w:r>
    </w:p>
    <w:p w14:paraId="3FC08CB1" w14:textId="77777777" w:rsidR="007C4BD4" w:rsidRDefault="007C4BD4" w:rsidP="0093389D">
      <w:pPr>
        <w:ind w:right="-183"/>
        <w:jc w:val="thaiDistribute"/>
        <w:rPr>
          <w:rFonts w:ascii="Cordia New" w:hAnsi="Cordia New" w:cs="Cordia New"/>
          <w:b/>
          <w:bCs/>
          <w:sz w:val="32"/>
        </w:rPr>
      </w:pPr>
    </w:p>
    <w:p w14:paraId="117B6C46" w14:textId="26665B12" w:rsidR="0093389D" w:rsidRPr="00B3622E" w:rsidRDefault="0093389D" w:rsidP="0093389D">
      <w:pPr>
        <w:ind w:right="-183"/>
        <w:jc w:val="thaiDistribute"/>
        <w:rPr>
          <w:rFonts w:ascii="Cordia New" w:hAnsi="Cordia New" w:cs="Cordia New"/>
          <w:b/>
          <w:bCs/>
          <w:sz w:val="32"/>
        </w:rPr>
      </w:pPr>
      <w:r w:rsidRPr="00B3622E">
        <w:rPr>
          <w:rFonts w:ascii="Cordia New" w:hAnsi="Cordia New" w:cs="Cordia New" w:hint="cs"/>
          <w:b/>
          <w:bCs/>
          <w:sz w:val="32"/>
          <w:cs/>
        </w:rPr>
        <w:t>เปิด</w:t>
      </w:r>
      <w:proofErr w:type="spellStart"/>
      <w:r w:rsidRPr="00B3622E">
        <w:rPr>
          <w:rFonts w:ascii="Cordia New" w:hAnsi="Cordia New" w:cs="Cordia New" w:hint="cs"/>
          <w:b/>
          <w:bCs/>
          <w:sz w:val="32"/>
          <w:cs/>
        </w:rPr>
        <w:t>บู</w:t>
      </w:r>
      <w:r w:rsidRPr="00B3622E">
        <w:rPr>
          <w:rFonts w:ascii="Cordia New" w:hAnsi="Cordia New" w:cs="Cordia New"/>
          <w:b/>
          <w:bCs/>
          <w:sz w:val="32"/>
          <w:cs/>
        </w:rPr>
        <w:t>ธ</w:t>
      </w:r>
      <w:r w:rsidR="009B24B2">
        <w:rPr>
          <w:rFonts w:ascii="Cordia New" w:hAnsi="Cordia New" w:cs="Cordia New" w:hint="cs"/>
          <w:b/>
          <w:bCs/>
          <w:sz w:val="32"/>
          <w:cs/>
        </w:rPr>
        <w:t>ธ</w:t>
      </w:r>
      <w:proofErr w:type="spellEnd"/>
      <w:r w:rsidRPr="00B3622E">
        <w:rPr>
          <w:rFonts w:ascii="Cordia New" w:hAnsi="Cordia New" w:cs="Cordia New"/>
          <w:b/>
          <w:bCs/>
          <w:sz w:val="32"/>
          <w:cs/>
        </w:rPr>
        <w:t xml:space="preserve">นาคารออมสิน </w:t>
      </w:r>
    </w:p>
    <w:p w14:paraId="46F581A9" w14:textId="77777777" w:rsidR="0093389D" w:rsidRPr="00B3622E" w:rsidRDefault="0093389D" w:rsidP="0093389D">
      <w:pPr>
        <w:ind w:right="-183"/>
        <w:jc w:val="thaiDistribute"/>
        <w:rPr>
          <w:rFonts w:ascii="Cordia New" w:hAnsi="Cordia New" w:cs="Cordia New"/>
          <w:b/>
          <w:bCs/>
          <w:sz w:val="32"/>
        </w:rPr>
      </w:pPr>
      <w:r w:rsidRPr="00B3622E">
        <w:rPr>
          <w:rFonts w:ascii="Cordia New" w:hAnsi="Cordia New" w:cs="Cordia New"/>
          <w:b/>
          <w:bCs/>
          <w:sz w:val="32"/>
          <w:cs/>
        </w:rPr>
        <w:t xml:space="preserve">ร่วมสร้างอนาคตที่มั่นคง </w:t>
      </w:r>
    </w:p>
    <w:p w14:paraId="537C0E21" w14:textId="77777777" w:rsidR="0093389D" w:rsidRDefault="0093389D" w:rsidP="0093389D">
      <w:pPr>
        <w:ind w:firstLine="720"/>
        <w:jc w:val="thaiDistribute"/>
        <w:rPr>
          <w:rFonts w:ascii="Cordia New" w:hAnsi="Cordia New" w:cs="Cordia New"/>
          <w:sz w:val="32"/>
        </w:rPr>
      </w:pPr>
      <w:r w:rsidRPr="00B3622E">
        <w:rPr>
          <w:rFonts w:ascii="Cordia New" w:hAnsi="Cordia New" w:cs="Cordia New"/>
          <w:sz w:val="32"/>
          <w:cs/>
        </w:rPr>
        <w:t>สำหรับ</w:t>
      </w:r>
      <w:r w:rsidRPr="00B3622E">
        <w:rPr>
          <w:rFonts w:ascii="Cordia New" w:hAnsi="Cordia New" w:cs="Cordia New" w:hint="cs"/>
          <w:sz w:val="32"/>
          <w:cs/>
        </w:rPr>
        <w:t>บูธ</w:t>
      </w:r>
      <w:r w:rsidRPr="00B3622E">
        <w:rPr>
          <w:rFonts w:ascii="Cordia New" w:hAnsi="Cordia New" w:cs="Cordia New"/>
          <w:sz w:val="32"/>
          <w:cs/>
        </w:rPr>
        <w:t xml:space="preserve">ธนาคารออมสินปีนี้ </w:t>
      </w:r>
      <w:r>
        <w:rPr>
          <w:rFonts w:ascii="Cordia New" w:hAnsi="Cordia New" w:cs="Cordia New" w:hint="cs"/>
          <w:sz w:val="32"/>
          <w:cs/>
        </w:rPr>
        <w:t xml:space="preserve">มาในคอนเซ็ปต์ </w:t>
      </w:r>
      <w:r w:rsidRPr="00B3622E">
        <w:rPr>
          <w:rFonts w:ascii="Cordia New" w:hAnsi="Cordia New" w:cs="Cordia New"/>
          <w:sz w:val="32"/>
          <w:cs/>
        </w:rPr>
        <w:t xml:space="preserve">“ธนาคารออมสิน ร่วมสร้างอนาคตที่มั่นคง” </w:t>
      </w:r>
      <w:r>
        <w:rPr>
          <w:rFonts w:ascii="Cordia New" w:hAnsi="Cordia New" w:cs="Cordia New" w:hint="cs"/>
          <w:sz w:val="32"/>
          <w:cs/>
        </w:rPr>
        <w:t>โดย</w:t>
      </w:r>
      <w:r w:rsidRPr="001D4463">
        <w:rPr>
          <w:rFonts w:ascii="Cordia New" w:hAnsi="Cordia New" w:cs="Cordia New"/>
          <w:sz w:val="32"/>
          <w:cs/>
        </w:rPr>
        <w:t xml:space="preserve">ออกแบบพื้นที่ในลักษณะของ </w:t>
      </w:r>
      <w:r w:rsidRPr="001D4463">
        <w:rPr>
          <w:rFonts w:ascii="Cordia New" w:hAnsi="Cordia New" w:cs="Cordia New"/>
          <w:sz w:val="32"/>
        </w:rPr>
        <w:t xml:space="preserve">Pavilion </w:t>
      </w:r>
      <w:r w:rsidRPr="001D4463">
        <w:rPr>
          <w:rFonts w:ascii="Cordia New" w:hAnsi="Cordia New" w:cs="Cordia New"/>
          <w:sz w:val="32"/>
          <w:cs/>
        </w:rPr>
        <w:t>เปรียบเสมือนพื้นที่แห่งนี้เป็นสังคมของ</w:t>
      </w:r>
      <w:r>
        <w:rPr>
          <w:rFonts w:ascii="Cordia New" w:hAnsi="Cordia New" w:cs="Cordia New" w:hint="cs"/>
          <w:sz w:val="32"/>
          <w:cs/>
        </w:rPr>
        <w:t xml:space="preserve"> </w:t>
      </w:r>
      <w:r w:rsidRPr="001D4463">
        <w:rPr>
          <w:rFonts w:ascii="Cordia New" w:hAnsi="Cordia New" w:cs="Cordia New"/>
          <w:sz w:val="32"/>
        </w:rPr>
        <w:t xml:space="preserve">GSB Social Community </w:t>
      </w:r>
      <w:r w:rsidRPr="001D4463">
        <w:rPr>
          <w:rFonts w:ascii="Cordia New" w:hAnsi="Cordia New" w:cs="Cordia New"/>
          <w:sz w:val="32"/>
          <w:cs/>
        </w:rPr>
        <w:t>ที่</w:t>
      </w:r>
      <w:r w:rsidRPr="001D4463">
        <w:rPr>
          <w:rFonts w:ascii="Cordia New" w:hAnsi="Cordia New" w:cs="Cordia New"/>
          <w:sz w:val="32"/>
          <w:cs/>
        </w:rPr>
        <w:lastRenderedPageBreak/>
        <w:t>พร้อมมอบโอกาสให้กับคนฐานรากเพื่อการประกอบอาชีพ</w:t>
      </w:r>
      <w:r>
        <w:rPr>
          <w:rFonts w:ascii="Cordia New" w:hAnsi="Cordia New" w:cs="Cordia New" w:hint="cs"/>
          <w:sz w:val="32"/>
          <w:cs/>
        </w:rPr>
        <w:t xml:space="preserve"> </w:t>
      </w:r>
      <w:r w:rsidRPr="001D4463">
        <w:rPr>
          <w:rFonts w:ascii="Cordia New" w:hAnsi="Cordia New" w:cs="Cordia New"/>
          <w:sz w:val="32"/>
          <w:cs/>
        </w:rPr>
        <w:t>และต่อยอดได้ในอนาคต</w:t>
      </w:r>
      <w:r>
        <w:rPr>
          <w:rFonts w:ascii="Cordia New" w:hAnsi="Cordia New" w:cs="Cordia New"/>
          <w:sz w:val="32"/>
          <w:cs/>
        </w:rPr>
        <w:t xml:space="preserve"> </w:t>
      </w:r>
      <w:r w:rsidRPr="001D4463">
        <w:rPr>
          <w:rFonts w:ascii="Cordia New" w:hAnsi="Cordia New" w:cs="Cordia New"/>
          <w:sz w:val="32"/>
          <w:cs/>
        </w:rPr>
        <w:t xml:space="preserve">ทุกพื้นที่ภายใน </w:t>
      </w:r>
      <w:r w:rsidRPr="001D4463">
        <w:rPr>
          <w:rFonts w:ascii="Cordia New" w:hAnsi="Cordia New" w:cs="Cordia New"/>
          <w:sz w:val="32"/>
        </w:rPr>
        <w:t xml:space="preserve">Pavilion </w:t>
      </w:r>
      <w:r w:rsidRPr="001D4463">
        <w:rPr>
          <w:rFonts w:ascii="Cordia New" w:hAnsi="Cordia New" w:cs="Cordia New"/>
          <w:sz w:val="32"/>
          <w:cs/>
        </w:rPr>
        <w:t>เป็นพื้นที่ที่ให้โอกาสในด้านต่างๆ</w:t>
      </w:r>
      <w:r>
        <w:rPr>
          <w:rFonts w:ascii="Cordia New" w:hAnsi="Cordia New" w:cs="Cordia New"/>
          <w:sz w:val="32"/>
          <w:cs/>
        </w:rPr>
        <w:t xml:space="preserve"> </w:t>
      </w:r>
      <w:r>
        <w:rPr>
          <w:rFonts w:ascii="Cordia New" w:hAnsi="Cordia New" w:cs="Cordia New" w:hint="cs"/>
          <w:sz w:val="32"/>
          <w:cs/>
        </w:rPr>
        <w:t>ทั้ง</w:t>
      </w:r>
      <w:r w:rsidRPr="001D4463">
        <w:rPr>
          <w:rFonts w:ascii="Cordia New" w:hAnsi="Cordia New" w:cs="Cordia New"/>
          <w:sz w:val="32"/>
          <w:cs/>
        </w:rPr>
        <w:t xml:space="preserve">การเข้าถึงแหล่งเงินทุน และการเพิ่มมูลค่าทางธุรกิจเพื่อต่อยอดสู่อนาคต </w:t>
      </w:r>
      <w:r>
        <w:rPr>
          <w:rFonts w:ascii="Cordia New" w:hAnsi="Cordia New" w:cs="Cordia New" w:hint="cs"/>
          <w:sz w:val="32"/>
          <w:cs/>
        </w:rPr>
        <w:t xml:space="preserve">รวมไปถึงการให้ความรู้ </w:t>
      </w:r>
      <w:r w:rsidRPr="001D4463">
        <w:rPr>
          <w:rFonts w:ascii="Cordia New" w:hAnsi="Cordia New" w:cs="Cordia New"/>
          <w:sz w:val="32"/>
          <w:cs/>
        </w:rPr>
        <w:t xml:space="preserve">คำแนะนำทางการเงิน </w:t>
      </w:r>
      <w:r>
        <w:rPr>
          <w:rFonts w:ascii="Cordia New" w:hAnsi="Cordia New" w:cs="Cordia New" w:hint="cs"/>
          <w:sz w:val="32"/>
          <w:cs/>
        </w:rPr>
        <w:t>ผลิตภัณฑ์และบริการทางการเงิน ตลอดจน</w:t>
      </w:r>
      <w:r w:rsidRPr="001D4463">
        <w:rPr>
          <w:rFonts w:ascii="Cordia New" w:hAnsi="Cordia New" w:cs="Cordia New"/>
          <w:sz w:val="32"/>
          <w:cs/>
        </w:rPr>
        <w:t>กิจกรรมหลากหลายที่ก่อให้เกิดเป็นสังคมแห่งการมอบโอกาสเพื่อสร้างความสำเร็จ</w:t>
      </w:r>
      <w:r>
        <w:rPr>
          <w:rFonts w:ascii="Cordia New" w:hAnsi="Cordia New" w:cs="Cordia New" w:hint="cs"/>
          <w:sz w:val="32"/>
          <w:cs/>
        </w:rPr>
        <w:t xml:space="preserve"> ในฐานะที่</w:t>
      </w:r>
      <w:r w:rsidRPr="001D4463">
        <w:rPr>
          <w:rFonts w:ascii="Cordia New" w:hAnsi="Cordia New" w:cs="Cordia New"/>
          <w:sz w:val="32"/>
          <w:cs/>
        </w:rPr>
        <w:t>ธนาคารออมสิน</w:t>
      </w:r>
      <w:r>
        <w:rPr>
          <w:rFonts w:ascii="Cordia New" w:hAnsi="Cordia New" w:cs="Cordia New" w:hint="cs"/>
          <w:sz w:val="32"/>
          <w:cs/>
        </w:rPr>
        <w:t>เป็น</w:t>
      </w:r>
      <w:r w:rsidRPr="001D4463">
        <w:rPr>
          <w:rFonts w:ascii="Cordia New" w:hAnsi="Cordia New" w:cs="Cordia New"/>
          <w:sz w:val="32"/>
          <w:cs/>
        </w:rPr>
        <w:t xml:space="preserve">ธนาคารเพื่อสังคม </w:t>
      </w:r>
      <w:r w:rsidRPr="001D4463">
        <w:rPr>
          <w:rFonts w:ascii="Cordia New" w:hAnsi="Cordia New" w:cs="Cordia New"/>
          <w:sz w:val="32"/>
        </w:rPr>
        <w:t>(Social Bank)</w:t>
      </w:r>
      <w:r>
        <w:rPr>
          <w:rFonts w:ascii="Cordia New" w:hAnsi="Cordia New" w:cs="Cordia New"/>
          <w:sz w:val="32"/>
        </w:rPr>
        <w:t xml:space="preserve"> </w:t>
      </w:r>
      <w:r w:rsidRPr="001D4463">
        <w:rPr>
          <w:rFonts w:ascii="Cordia New" w:hAnsi="Cordia New" w:cs="Cordia New"/>
          <w:sz w:val="32"/>
          <w:cs/>
        </w:rPr>
        <w:t>ที่มีเจตจำนงมุ่งมั่นให้กลุ่มฐานรากเกิดการเชื่อมโยง</w:t>
      </w:r>
      <w:r>
        <w:rPr>
          <w:rFonts w:ascii="Cordia New" w:hAnsi="Cordia New" w:cs="Cordia New" w:hint="cs"/>
          <w:sz w:val="32"/>
          <w:cs/>
        </w:rPr>
        <w:t xml:space="preserve"> </w:t>
      </w:r>
      <w:r w:rsidRPr="001D4463">
        <w:rPr>
          <w:rFonts w:ascii="Cordia New" w:hAnsi="Cordia New" w:cs="Cordia New"/>
          <w:sz w:val="32"/>
          <w:cs/>
        </w:rPr>
        <w:t xml:space="preserve">ส่งเสริมกันและกันอย่างแข็งแกร่งมากขึ้น </w:t>
      </w:r>
    </w:p>
    <w:p w14:paraId="5936EABE" w14:textId="77777777" w:rsidR="0093389D" w:rsidRDefault="0093389D" w:rsidP="0093389D">
      <w:pPr>
        <w:ind w:firstLine="720"/>
        <w:jc w:val="thaiDistribute"/>
        <w:rPr>
          <w:rFonts w:ascii="Cordia New" w:eastAsia="Calibri" w:hAnsi="Cordia New" w:cs="Cordia New"/>
          <w:spacing w:val="8"/>
          <w:sz w:val="32"/>
        </w:rPr>
      </w:pPr>
      <w:r>
        <w:rPr>
          <w:rFonts w:ascii="Cordia New" w:eastAsia="Calibri" w:hAnsi="Cordia New" w:cs="Cordia New" w:hint="cs"/>
          <w:spacing w:val="4"/>
          <w:sz w:val="32"/>
          <w:cs/>
        </w:rPr>
        <w:t>ส่วนโปรโมชั่นของธนาคารออมสิน ปีนี้ยังจัดเต็มมาเช่นเคย โดย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ในส่วนของสินเชื่อ ได้แก่ สินเชื่อเคหะดอกเบี้ยพิเศษ ปีแรก </w:t>
      </w:r>
      <w:r w:rsidRPr="001D4463">
        <w:rPr>
          <w:rFonts w:ascii="Cordia New" w:eastAsia="Calibri" w:hAnsi="Cordia New" w:cs="Cordia New"/>
          <w:spacing w:val="4"/>
          <w:sz w:val="32"/>
        </w:rPr>
        <w:t>0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>.</w:t>
      </w:r>
      <w:r w:rsidRPr="001D4463">
        <w:rPr>
          <w:rFonts w:ascii="Cordia New" w:eastAsia="Calibri" w:hAnsi="Cordia New" w:cs="Cordia New"/>
          <w:spacing w:val="4"/>
          <w:sz w:val="32"/>
        </w:rPr>
        <w:t>250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% ต่อปี เฉลี่ย </w:t>
      </w:r>
      <w:r w:rsidRPr="001D4463">
        <w:rPr>
          <w:rFonts w:ascii="Cordia New" w:eastAsia="Calibri" w:hAnsi="Cordia New" w:cs="Cordia New"/>
          <w:spacing w:val="4"/>
          <w:sz w:val="32"/>
        </w:rPr>
        <w:t>3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 ปี เท่ากับ </w:t>
      </w:r>
      <w:r w:rsidRPr="001D4463">
        <w:rPr>
          <w:rFonts w:ascii="Cordia New" w:eastAsia="Calibri" w:hAnsi="Cordia New" w:cs="Cordia New"/>
          <w:spacing w:val="4"/>
          <w:sz w:val="32"/>
        </w:rPr>
        <w:t>2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>.</w:t>
      </w:r>
      <w:r w:rsidRPr="001D4463">
        <w:rPr>
          <w:rFonts w:ascii="Cordia New" w:eastAsia="Calibri" w:hAnsi="Cordia New" w:cs="Cordia New"/>
          <w:spacing w:val="4"/>
          <w:sz w:val="32"/>
        </w:rPr>
        <w:t>250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% ต่อปี ได้ยกเว้นค่าจัดทำนิติกรรมสัญญา และค่าบริการสินเชื่อ สินเชื่อ </w:t>
      </w:r>
      <w:r w:rsidRPr="001D4463">
        <w:rPr>
          <w:rFonts w:ascii="Cordia New" w:eastAsia="Calibri" w:hAnsi="Cordia New" w:cs="Cordia New"/>
          <w:spacing w:val="4"/>
          <w:sz w:val="32"/>
        </w:rPr>
        <w:t>GSB Smooth BIZ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 สำหรับธุรกิจภาคการผลิต การพาณิชย์ เพื่อเป็นเงินทุนหมุนเวียนหรือไถ่ถอนจำนองจากสถาบันการเงินอื่น อัตรา</w:t>
      </w:r>
      <w:r w:rsidRPr="001D4463">
        <w:rPr>
          <w:rFonts w:ascii="Cordia New" w:eastAsia="Calibri" w:hAnsi="Cordia New" w:cs="Cordia New"/>
          <w:spacing w:val="8"/>
          <w:sz w:val="32"/>
          <w:cs/>
        </w:rPr>
        <w:t xml:space="preserve">ดอกเบี้ยต่ำสุด ปีที่ 1-2 = </w:t>
      </w:r>
      <w:r w:rsidRPr="001D4463">
        <w:rPr>
          <w:rFonts w:ascii="Cordia New" w:eastAsia="Calibri" w:hAnsi="Cordia New" w:cs="Cordia New"/>
          <w:spacing w:val="8"/>
          <w:sz w:val="32"/>
        </w:rPr>
        <w:t>2</w:t>
      </w:r>
      <w:r w:rsidRPr="001D4463">
        <w:rPr>
          <w:rFonts w:ascii="Cordia New" w:eastAsia="Calibri" w:hAnsi="Cordia New" w:cs="Cordia New"/>
          <w:spacing w:val="8"/>
          <w:sz w:val="32"/>
          <w:cs/>
        </w:rPr>
        <w:t>.</w:t>
      </w:r>
      <w:r w:rsidRPr="001D4463">
        <w:rPr>
          <w:rFonts w:ascii="Cordia New" w:eastAsia="Calibri" w:hAnsi="Cordia New" w:cs="Cordia New"/>
          <w:spacing w:val="8"/>
          <w:sz w:val="32"/>
        </w:rPr>
        <w:t>99</w:t>
      </w:r>
      <w:r w:rsidRPr="001D4463">
        <w:rPr>
          <w:rFonts w:ascii="Cordia New" w:eastAsia="Calibri" w:hAnsi="Cordia New" w:cs="Cordia New"/>
          <w:spacing w:val="8"/>
          <w:sz w:val="32"/>
          <w:cs/>
        </w:rPr>
        <w:t xml:space="preserve">% ต่อปี ผ่อนชำระนาน </w:t>
      </w:r>
      <w:r w:rsidRPr="001D4463">
        <w:rPr>
          <w:rFonts w:ascii="Cordia New" w:eastAsia="Calibri" w:hAnsi="Cordia New" w:cs="Cordia New"/>
          <w:spacing w:val="8"/>
          <w:sz w:val="32"/>
        </w:rPr>
        <w:t xml:space="preserve">10 </w:t>
      </w:r>
      <w:r w:rsidRPr="001D4463">
        <w:rPr>
          <w:rFonts w:ascii="Cordia New" w:eastAsia="Calibri" w:hAnsi="Cordia New" w:cs="Cordia New"/>
          <w:spacing w:val="8"/>
          <w:sz w:val="32"/>
          <w:cs/>
        </w:rPr>
        <w:t xml:space="preserve">ปี วงเงินกู้สูงสุด </w:t>
      </w:r>
      <w:r w:rsidRPr="001D4463">
        <w:rPr>
          <w:rFonts w:ascii="Cordia New" w:eastAsia="Calibri" w:hAnsi="Cordia New" w:cs="Cordia New"/>
          <w:spacing w:val="8"/>
          <w:sz w:val="32"/>
        </w:rPr>
        <w:t xml:space="preserve">20 </w:t>
      </w:r>
      <w:r w:rsidRPr="001D4463">
        <w:rPr>
          <w:rFonts w:ascii="Cordia New" w:eastAsia="Calibri" w:hAnsi="Cordia New" w:cs="Cordia New"/>
          <w:spacing w:val="8"/>
          <w:sz w:val="32"/>
          <w:cs/>
        </w:rPr>
        <w:t xml:space="preserve">ล้านบาท </w:t>
      </w:r>
    </w:p>
    <w:p w14:paraId="2AD8644D" w14:textId="77777777" w:rsidR="0093389D" w:rsidRPr="001D4463" w:rsidRDefault="0093389D" w:rsidP="0093389D">
      <w:pPr>
        <w:ind w:firstLine="720"/>
        <w:jc w:val="thaiDistribute"/>
        <w:rPr>
          <w:rFonts w:ascii="Cordia New" w:eastAsia="Calibri" w:hAnsi="Cordia New" w:cs="Cordia New"/>
          <w:spacing w:val="4"/>
          <w:sz w:val="32"/>
          <w:cs/>
        </w:rPr>
      </w:pPr>
      <w:r w:rsidRPr="001D4463">
        <w:rPr>
          <w:rFonts w:ascii="Cordia New" w:eastAsia="Calibri" w:hAnsi="Cordia New" w:cs="Cordia New"/>
          <w:spacing w:val="8"/>
          <w:sz w:val="32"/>
          <w:cs/>
        </w:rPr>
        <w:t>พร้อมด้วยสินเชื่อเพื่อ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เป็นทุนประกอบอาชีพสำหรับผู้ที่ได้รับผลกระทบจากโควิด-19 ได้แก่ สินเชื่อสวัสดิการสู้ภัยโควิด, สินเชื่อธุรกิจรายย่อย, สินเชื่อ </w:t>
      </w:r>
      <w:r w:rsidRPr="001D4463">
        <w:rPr>
          <w:rFonts w:ascii="Cordia New" w:eastAsia="Calibri" w:hAnsi="Cordia New" w:cs="Cordia New"/>
          <w:spacing w:val="4"/>
          <w:sz w:val="32"/>
        </w:rPr>
        <w:t xml:space="preserve">GSB Soft Loan 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ออมสินช่วยเหลือ </w:t>
      </w:r>
      <w:r w:rsidRPr="001D4463">
        <w:rPr>
          <w:rFonts w:ascii="Cordia New" w:eastAsia="Calibri" w:hAnsi="Cordia New" w:cs="Cordia New"/>
          <w:spacing w:val="4"/>
          <w:sz w:val="32"/>
        </w:rPr>
        <w:t xml:space="preserve">SMEs 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ในภาคการท่องเที่ยว และสินเชื่อ </w:t>
      </w:r>
      <w:r w:rsidRPr="001D4463">
        <w:rPr>
          <w:rFonts w:ascii="Cordia New" w:eastAsia="Calibri" w:hAnsi="Cordia New" w:cs="Cordia New"/>
          <w:spacing w:val="4"/>
          <w:sz w:val="32"/>
        </w:rPr>
        <w:t xml:space="preserve">GSB 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โครงการสินเชื่อ </w:t>
      </w:r>
      <w:r w:rsidRPr="001D4463">
        <w:rPr>
          <w:rFonts w:ascii="Cordia New" w:eastAsia="Calibri" w:hAnsi="Cordia New" w:cs="Cordia New"/>
          <w:spacing w:val="4"/>
          <w:sz w:val="32"/>
        </w:rPr>
        <w:t xml:space="preserve">SMEs 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มีที่ มีเงิน สำหรับธุรกิจ </w:t>
      </w:r>
      <w:r w:rsidRPr="001D4463">
        <w:rPr>
          <w:rFonts w:ascii="Cordia New" w:eastAsia="Calibri" w:hAnsi="Cordia New" w:cs="Cordia New"/>
          <w:spacing w:val="4"/>
          <w:sz w:val="32"/>
        </w:rPr>
        <w:t xml:space="preserve">Small SMEs 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>เป็นต้น</w:t>
      </w:r>
    </w:p>
    <w:p w14:paraId="4A8C9951" w14:textId="77777777" w:rsidR="0093389D" w:rsidRDefault="0093389D" w:rsidP="0093389D">
      <w:pPr>
        <w:ind w:firstLine="720"/>
        <w:jc w:val="thaiDistribute"/>
        <w:rPr>
          <w:rFonts w:ascii="Cordia New" w:eastAsia="Calibri" w:hAnsi="Cordia New" w:cs="Cordia New"/>
          <w:spacing w:val="2"/>
          <w:sz w:val="32"/>
        </w:rPr>
      </w:pPr>
      <w:r w:rsidRPr="001D4463">
        <w:rPr>
          <w:rFonts w:ascii="Cordia New" w:eastAsia="Calibri" w:hAnsi="Cordia New" w:cs="Cordia New"/>
          <w:spacing w:val="4"/>
          <w:sz w:val="32"/>
          <w:cs/>
        </w:rPr>
        <w:t>โปรโมชั</w:t>
      </w:r>
      <w:r>
        <w:rPr>
          <w:rFonts w:ascii="Cordia New" w:eastAsia="Calibri" w:hAnsi="Cordia New" w:cs="Cordia New" w:hint="cs"/>
          <w:spacing w:val="4"/>
          <w:sz w:val="32"/>
          <w:cs/>
        </w:rPr>
        <w:t>่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>นเงินฝากอัตราดอกเบี้ยจูงใจเพื่อคนออมเงิน</w:t>
      </w:r>
      <w:r>
        <w:rPr>
          <w:rFonts w:ascii="Cordia New" w:eastAsia="Calibri" w:hAnsi="Cordia New" w:cs="Cordia New" w:hint="cs"/>
          <w:spacing w:val="4"/>
          <w:sz w:val="32"/>
          <w:cs/>
        </w:rPr>
        <w:t xml:space="preserve"> ซึ่งเป็นผลิตภัณฑ์ยอดฮิตภายในงาน 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ได้แก่ เงินฝากเผื่อเรียกพิเศษ </w:t>
      </w:r>
      <w:r w:rsidRPr="001D4463">
        <w:rPr>
          <w:rFonts w:ascii="Cordia New" w:eastAsia="Calibri" w:hAnsi="Cordia New" w:cs="Cordia New"/>
          <w:spacing w:val="4"/>
          <w:sz w:val="32"/>
        </w:rPr>
        <w:t xml:space="preserve">108 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ดอกเบี้ยแบบ </w:t>
      </w:r>
      <w:r w:rsidRPr="001D4463">
        <w:rPr>
          <w:rFonts w:ascii="Cordia New" w:eastAsia="Calibri" w:hAnsi="Cordia New" w:cs="Cordia New"/>
          <w:spacing w:val="4"/>
          <w:sz w:val="32"/>
        </w:rPr>
        <w:t xml:space="preserve">Step up 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สูงสุด </w:t>
      </w:r>
      <w:r w:rsidRPr="001D4463">
        <w:rPr>
          <w:rFonts w:ascii="Cordia New" w:eastAsia="Calibri" w:hAnsi="Cordia New" w:cs="Cordia New"/>
          <w:spacing w:val="4"/>
          <w:sz w:val="32"/>
        </w:rPr>
        <w:t>10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>.</w:t>
      </w:r>
      <w:r w:rsidRPr="001D4463">
        <w:rPr>
          <w:rFonts w:ascii="Cordia New" w:eastAsia="Calibri" w:hAnsi="Cordia New" w:cs="Cordia New"/>
          <w:spacing w:val="4"/>
          <w:sz w:val="32"/>
        </w:rPr>
        <w:t>80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% ต่อปี หรืออัตราดอกเบี้ยเฉลี่ยเท่ากับ 2.55% ต่อปี เทียบเท่าเงินฝากประจำ </w:t>
      </w:r>
      <w:r w:rsidRPr="001D4463">
        <w:rPr>
          <w:rFonts w:ascii="Cordia New" w:eastAsia="Calibri" w:hAnsi="Cordia New" w:cs="Cordia New"/>
          <w:spacing w:val="2"/>
          <w:sz w:val="32"/>
        </w:rPr>
        <w:t>3</w:t>
      </w:r>
      <w:r w:rsidRPr="001D4463">
        <w:rPr>
          <w:rFonts w:ascii="Cordia New" w:eastAsia="Calibri" w:hAnsi="Cordia New" w:cs="Cordia New"/>
          <w:spacing w:val="2"/>
          <w:sz w:val="32"/>
          <w:cs/>
        </w:rPr>
        <w:t>.</w:t>
      </w:r>
      <w:r w:rsidRPr="001D4463">
        <w:rPr>
          <w:rFonts w:ascii="Cordia New" w:eastAsia="Calibri" w:hAnsi="Cordia New" w:cs="Cordia New"/>
          <w:spacing w:val="2"/>
          <w:sz w:val="32"/>
        </w:rPr>
        <w:t>00</w:t>
      </w:r>
      <w:r w:rsidRPr="001D4463">
        <w:rPr>
          <w:rFonts w:ascii="Cordia New" w:eastAsia="Calibri" w:hAnsi="Cordia New" w:cs="Cordia New"/>
          <w:spacing w:val="2"/>
          <w:sz w:val="32"/>
          <w:cs/>
        </w:rPr>
        <w:t>% ต่อปี</w:t>
      </w:r>
      <w:r>
        <w:rPr>
          <w:rFonts w:ascii="Cordia New" w:eastAsia="Calibri" w:hAnsi="Cordia New" w:cs="Cordia New" w:hint="cs"/>
          <w:spacing w:val="2"/>
          <w:sz w:val="32"/>
          <w:cs/>
        </w:rPr>
        <w:t xml:space="preserve"> </w:t>
      </w:r>
    </w:p>
    <w:p w14:paraId="0EE28CE0" w14:textId="77777777" w:rsidR="0093389D" w:rsidRPr="001D4463" w:rsidRDefault="0093389D" w:rsidP="0093389D">
      <w:pPr>
        <w:ind w:firstLine="720"/>
        <w:jc w:val="thaiDistribute"/>
        <w:rPr>
          <w:rFonts w:ascii="Cordia New" w:eastAsia="Calibri" w:hAnsi="Cordia New" w:cs="Cordia New"/>
          <w:sz w:val="32"/>
        </w:rPr>
      </w:pPr>
      <w:r w:rsidRPr="001D4463">
        <w:rPr>
          <w:rFonts w:ascii="Cordia New" w:eastAsia="Calibri" w:hAnsi="Cordia New" w:cs="Cordia New"/>
          <w:sz w:val="32"/>
          <w:cs/>
        </w:rPr>
        <w:t xml:space="preserve">สลากออมสินพิเศษดิจิทัล 1 ปี (ฝากในแอป </w:t>
      </w:r>
      <w:proofErr w:type="spellStart"/>
      <w:r w:rsidRPr="001D4463">
        <w:rPr>
          <w:rFonts w:ascii="Cordia New" w:eastAsia="Calibri" w:hAnsi="Cordia New" w:cs="Cordia New"/>
          <w:sz w:val="32"/>
        </w:rPr>
        <w:t>MyMo</w:t>
      </w:r>
      <w:proofErr w:type="spellEnd"/>
      <w:r w:rsidRPr="001D4463">
        <w:rPr>
          <w:rFonts w:ascii="Cordia New" w:eastAsia="Calibri" w:hAnsi="Cordia New" w:cs="Cordia New"/>
          <w:sz w:val="32"/>
          <w:cs/>
        </w:rPr>
        <w:t xml:space="preserve">) ในแคมเปญ “สลากออมสินดิจิทัล 1 ปี ฉลองปีใหม่ 2565” เป็นหนึ่งในของขวัญปีใหม่ที่ธนาคารออมสินมอบให้ประชาชน ได้ลุ้นรางวัลพิเศษ </w:t>
      </w:r>
      <w:r w:rsidRPr="001D4463">
        <w:rPr>
          <w:rFonts w:ascii="Cordia New" w:eastAsia="Calibri" w:hAnsi="Cordia New" w:cs="Cordia New"/>
          <w:sz w:val="32"/>
        </w:rPr>
        <w:t>1</w:t>
      </w:r>
      <w:r w:rsidRPr="001D4463">
        <w:rPr>
          <w:rFonts w:ascii="Cordia New" w:eastAsia="Calibri" w:hAnsi="Cordia New" w:cs="Cordia New"/>
          <w:sz w:val="32"/>
          <w:cs/>
        </w:rPr>
        <w:t xml:space="preserve"> ล้านบาท จำนวน </w:t>
      </w:r>
      <w:r w:rsidRPr="001D4463">
        <w:rPr>
          <w:rFonts w:ascii="Cordia New" w:eastAsia="Calibri" w:hAnsi="Cordia New" w:cs="Cordia New"/>
          <w:sz w:val="32"/>
        </w:rPr>
        <w:t>20</w:t>
      </w:r>
      <w:r w:rsidRPr="001D4463">
        <w:rPr>
          <w:rFonts w:ascii="Cordia New" w:eastAsia="Calibri" w:hAnsi="Cordia New" w:cs="Cordia New"/>
          <w:sz w:val="32"/>
          <w:cs/>
        </w:rPr>
        <w:t xml:space="preserve"> </w:t>
      </w:r>
      <w:r w:rsidRPr="001D4463">
        <w:rPr>
          <w:rFonts w:ascii="Cordia New" w:eastAsia="Calibri" w:hAnsi="Cordia New" w:cs="Cordia New"/>
          <w:spacing w:val="-4"/>
          <w:sz w:val="32"/>
          <w:cs/>
        </w:rPr>
        <w:t xml:space="preserve">รางวัล ทำการออกรางวัล </w:t>
      </w:r>
      <w:r w:rsidRPr="001D4463">
        <w:rPr>
          <w:rFonts w:ascii="Cordia New" w:eastAsia="Calibri" w:hAnsi="Cordia New" w:cs="Cordia New"/>
          <w:spacing w:val="-4"/>
          <w:sz w:val="32"/>
        </w:rPr>
        <w:t>2</w:t>
      </w:r>
      <w:r w:rsidRPr="001D4463">
        <w:rPr>
          <w:rFonts w:ascii="Cordia New" w:eastAsia="Calibri" w:hAnsi="Cordia New" w:cs="Cordia New"/>
          <w:spacing w:val="-4"/>
          <w:sz w:val="32"/>
          <w:cs/>
        </w:rPr>
        <w:t xml:space="preserve"> ครั้ง ในวันที่ 16 มีนาคม 2565 จำนวน 10 รางวัล และวันที่ 16 เมษายน 2565 จำนวน 10 รางวัล</w:t>
      </w:r>
      <w:r>
        <w:rPr>
          <w:rFonts w:ascii="Cordia New" w:eastAsia="Calibri" w:hAnsi="Cordia New" w:cs="Cordia New"/>
          <w:spacing w:val="-4"/>
          <w:sz w:val="32"/>
          <w:cs/>
        </w:rPr>
        <w:t xml:space="preserve"> </w:t>
      </w:r>
      <w:r w:rsidRPr="001D4463">
        <w:rPr>
          <w:rFonts w:ascii="Cordia New" w:eastAsia="Calibri" w:hAnsi="Cordia New" w:cs="Cordia New"/>
          <w:spacing w:val="-4"/>
          <w:sz w:val="32"/>
          <w:cs/>
        </w:rPr>
        <w:t>ยังไม่รวมรางวัลที่ออกปกติประจำทุกเดือนอีก</w:t>
      </w:r>
      <w:r w:rsidRPr="001D4463">
        <w:rPr>
          <w:rFonts w:ascii="Cordia New" w:eastAsia="Calibri" w:hAnsi="Cordia New" w:cs="Cordia New"/>
          <w:spacing w:val="-4"/>
          <w:sz w:val="32"/>
          <w:bdr w:val="none" w:sz="0" w:space="0" w:color="auto" w:frame="1"/>
          <w:cs/>
        </w:rPr>
        <w:t xml:space="preserve"> 12 ครั้ง มีรางวัล</w:t>
      </w:r>
      <w:r w:rsidRPr="001D4463">
        <w:rPr>
          <w:rFonts w:ascii="Cordia New" w:eastAsia="Calibri" w:hAnsi="Cordia New" w:cs="Cordia New"/>
          <w:sz w:val="32"/>
          <w:bdr w:val="none" w:sz="0" w:space="0" w:color="auto" w:frame="1"/>
          <w:cs/>
        </w:rPr>
        <w:t xml:space="preserve">สูงสุด รางวัลที่ 1 เป็นเงิน 3 ล้านบาท </w:t>
      </w:r>
    </w:p>
    <w:p w14:paraId="244315B0" w14:textId="77777777" w:rsidR="0093389D" w:rsidRPr="001D4463" w:rsidRDefault="0093389D" w:rsidP="0093389D">
      <w:pPr>
        <w:ind w:firstLine="720"/>
        <w:jc w:val="thaiDistribute"/>
        <w:rPr>
          <w:rFonts w:ascii="Cordia New" w:eastAsia="Calibri" w:hAnsi="Cordia New" w:cs="Cordia New"/>
          <w:sz w:val="32"/>
        </w:rPr>
      </w:pPr>
      <w:r>
        <w:rPr>
          <w:rFonts w:ascii="Cordia New" w:eastAsia="Calibri" w:hAnsi="Cordia New" w:cs="Cordia New" w:hint="cs"/>
          <w:sz w:val="32"/>
          <w:cs/>
        </w:rPr>
        <w:t xml:space="preserve">นอกจากนี้ </w:t>
      </w:r>
      <w:r w:rsidRPr="001D4463">
        <w:rPr>
          <w:rFonts w:ascii="Cordia New" w:eastAsia="Calibri" w:hAnsi="Cordia New" w:cs="Cordia New"/>
          <w:sz w:val="32"/>
          <w:cs/>
        </w:rPr>
        <w:t xml:space="preserve">ยังมี </w:t>
      </w:r>
      <w:r w:rsidRPr="001D4463">
        <w:rPr>
          <w:rFonts w:ascii="Cordia New" w:eastAsia="Calibri" w:hAnsi="Cordia New" w:cs="Cordia New"/>
          <w:spacing w:val="2"/>
          <w:sz w:val="32"/>
          <w:cs/>
        </w:rPr>
        <w:t xml:space="preserve">สลากออมสินพิเศษ </w:t>
      </w:r>
      <w:r w:rsidRPr="001D4463">
        <w:rPr>
          <w:rFonts w:ascii="Cordia New" w:eastAsia="Calibri" w:hAnsi="Cordia New" w:cs="Cordia New"/>
          <w:spacing w:val="2"/>
          <w:sz w:val="32"/>
        </w:rPr>
        <w:t>2</w:t>
      </w:r>
      <w:r w:rsidRPr="001D4463">
        <w:rPr>
          <w:rFonts w:ascii="Cordia New" w:eastAsia="Calibri" w:hAnsi="Cordia New" w:cs="Cordia New"/>
          <w:spacing w:val="2"/>
          <w:sz w:val="32"/>
          <w:cs/>
        </w:rPr>
        <w:t xml:space="preserve"> ปี (แบบมีใบสลาก) ได้ลุ้นรางวัลพิเศษ</w:t>
      </w:r>
      <w:r>
        <w:rPr>
          <w:rFonts w:ascii="Cordia New" w:eastAsia="Calibri" w:hAnsi="Cordia New" w:cs="Cordia New"/>
          <w:spacing w:val="2"/>
          <w:sz w:val="32"/>
          <w:cs/>
        </w:rPr>
        <w:t xml:space="preserve"> </w:t>
      </w:r>
      <w:r w:rsidRPr="001D4463">
        <w:rPr>
          <w:rFonts w:ascii="Cordia New" w:eastAsia="Calibri" w:hAnsi="Cordia New" w:cs="Cordia New"/>
          <w:spacing w:val="2"/>
          <w:sz w:val="32"/>
        </w:rPr>
        <w:t>1</w:t>
      </w:r>
      <w:r w:rsidRPr="001D4463">
        <w:rPr>
          <w:rFonts w:ascii="Cordia New" w:eastAsia="Calibri" w:hAnsi="Cordia New" w:cs="Cordia New"/>
          <w:spacing w:val="2"/>
          <w:sz w:val="32"/>
          <w:cs/>
        </w:rPr>
        <w:t xml:space="preserve"> ล้าน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>บาท จำนวน 1</w:t>
      </w:r>
      <w:r w:rsidRPr="001D4463">
        <w:rPr>
          <w:rFonts w:ascii="Cordia New" w:eastAsia="Calibri" w:hAnsi="Cordia New" w:cs="Cordia New"/>
          <w:spacing w:val="4"/>
          <w:sz w:val="32"/>
        </w:rPr>
        <w:t>0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 รางวัล รวมเป็นเงิน 10 ล้านบาท </w:t>
      </w:r>
      <w:r>
        <w:rPr>
          <w:rFonts w:ascii="Cordia New" w:eastAsia="Calibri" w:hAnsi="Cordia New" w:cs="Cordia New" w:hint="cs"/>
          <w:spacing w:val="4"/>
          <w:sz w:val="32"/>
          <w:cs/>
        </w:rPr>
        <w:t>และ</w:t>
      </w:r>
      <w:r w:rsidRPr="001D4463">
        <w:rPr>
          <w:rFonts w:ascii="Cordia New" w:eastAsia="Calibri" w:hAnsi="Cordia New" w:cs="Cordia New"/>
          <w:spacing w:val="-4"/>
          <w:sz w:val="32"/>
          <w:cs/>
        </w:rPr>
        <w:t>รางวัลที่ออกปกติประจำทุกเดือนอีก</w:t>
      </w:r>
      <w:r w:rsidRPr="001D4463">
        <w:rPr>
          <w:rFonts w:ascii="Cordia New" w:eastAsia="Calibri" w:hAnsi="Cordia New" w:cs="Cordia New"/>
          <w:spacing w:val="4"/>
          <w:sz w:val="32"/>
          <w:bdr w:val="none" w:sz="0" w:space="0" w:color="auto" w:frame="1"/>
          <w:cs/>
        </w:rPr>
        <w:t xml:space="preserve"> 24 ครั้ง </w:t>
      </w:r>
      <w:r w:rsidRPr="001D4463">
        <w:rPr>
          <w:rFonts w:ascii="Cordia New" w:eastAsia="Calibri" w:hAnsi="Cordia New" w:cs="Cordia New"/>
          <w:spacing w:val="-4"/>
          <w:sz w:val="32"/>
          <w:bdr w:val="none" w:sz="0" w:space="0" w:color="auto" w:frame="1"/>
          <w:cs/>
        </w:rPr>
        <w:t>มีรางวัล</w:t>
      </w:r>
      <w:r w:rsidRPr="001D4463">
        <w:rPr>
          <w:rFonts w:ascii="Cordia New" w:eastAsia="Calibri" w:hAnsi="Cordia New" w:cs="Cordia New"/>
          <w:sz w:val="32"/>
          <w:bdr w:val="none" w:sz="0" w:space="0" w:color="auto" w:frame="1"/>
          <w:cs/>
        </w:rPr>
        <w:t xml:space="preserve">สูงสุด </w:t>
      </w:r>
      <w:r w:rsidRPr="001D4463">
        <w:rPr>
          <w:rFonts w:ascii="Cordia New" w:eastAsia="Calibri" w:hAnsi="Cordia New" w:cs="Cordia New"/>
          <w:spacing w:val="4"/>
          <w:sz w:val="32"/>
          <w:bdr w:val="none" w:sz="0" w:space="0" w:color="auto" w:frame="1"/>
          <w:cs/>
        </w:rPr>
        <w:t xml:space="preserve">รางวัลที่ 1 เป็นเงิน 5 ล้านบาท </w:t>
      </w:r>
      <w:r w:rsidRPr="001D4463">
        <w:rPr>
          <w:rFonts w:ascii="Cordia New" w:eastAsia="Calibri" w:hAnsi="Cordia New" w:cs="Cordia New"/>
          <w:spacing w:val="4"/>
          <w:sz w:val="32"/>
          <w:cs/>
        </w:rPr>
        <w:t xml:space="preserve">ฝากครบกำหนดได้รับดอกเบี้ยหน่วยละ 0.10 บาท </w:t>
      </w:r>
    </w:p>
    <w:p w14:paraId="27DD0C05" w14:textId="042AAD5E" w:rsidR="007C4BD4" w:rsidRDefault="00397422" w:rsidP="00397422">
      <w:pPr>
        <w:shd w:val="clear" w:color="auto" w:fill="FFFFFF"/>
        <w:jc w:val="center"/>
        <w:rPr>
          <w:rFonts w:asciiTheme="minorBidi" w:hAnsiTheme="minorBidi" w:cstheme="minorBidi"/>
          <w:b/>
          <w:bCs/>
          <w:color w:val="000000" w:themeColor="text1"/>
          <w:sz w:val="32"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</w:rPr>
        <w:t>###</w:t>
      </w:r>
    </w:p>
    <w:p w14:paraId="63D2BB3F" w14:textId="77777777" w:rsidR="007C4BD4" w:rsidRDefault="007C4BD4" w:rsidP="007C4BD4">
      <w:pPr>
        <w:shd w:val="clear" w:color="auto" w:fill="FFFFFF"/>
        <w:rPr>
          <w:rFonts w:asciiTheme="minorBidi" w:hAnsiTheme="minorBidi" w:cstheme="minorBidi"/>
          <w:b/>
          <w:bCs/>
          <w:color w:val="000000" w:themeColor="text1"/>
          <w:sz w:val="32"/>
        </w:rPr>
      </w:pPr>
    </w:p>
    <w:p w14:paraId="25EBEEAD" w14:textId="6622E5B2" w:rsidR="007C4BD4" w:rsidRPr="007C4BD4" w:rsidRDefault="007C4BD4" w:rsidP="007C4BD4">
      <w:pPr>
        <w:shd w:val="clear" w:color="auto" w:fill="FFFFFF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7C4BD4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</w:rPr>
        <w:t>สอบถามข้อมูลเพิ่มเติม :</w:t>
      </w:r>
      <w:r w:rsidRPr="007C4BD4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 </w:t>
      </w:r>
    </w:p>
    <w:p w14:paraId="67302E43" w14:textId="200EE022" w:rsidR="007C4BD4" w:rsidRPr="007C4BD4" w:rsidRDefault="007C4BD4" w:rsidP="007C4BD4">
      <w:pPr>
        <w:shd w:val="clear" w:color="auto" w:fill="FFFFFF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7C4BD4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คุณจินดา แดงสกุล (ดา) เจ้าหน้าที่ประชาสัมพันธ์อาวุโส โทร : </w:t>
      </w:r>
      <w:r w:rsidR="007E18B1" w:rsidRPr="007E18B1">
        <w:rPr>
          <w:rFonts w:asciiTheme="minorBidi" w:hAnsiTheme="minorBidi" w:cstheme="minorBidi"/>
          <w:color w:val="000000" w:themeColor="text1"/>
          <w:sz w:val="28"/>
          <w:szCs w:val="28"/>
        </w:rPr>
        <w:t>098-874-4626</w:t>
      </w:r>
    </w:p>
    <w:p w14:paraId="3E6BA681" w14:textId="77777777" w:rsidR="007C4BD4" w:rsidRPr="007C4BD4" w:rsidRDefault="007C4BD4" w:rsidP="007C4BD4">
      <w:pPr>
        <w:shd w:val="clear" w:color="auto" w:fill="FFFFFF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7C4BD4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คุณภูวน</w:t>
      </w:r>
      <w:proofErr w:type="spellStart"/>
      <w:r w:rsidRPr="007C4BD4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ัตถ์</w:t>
      </w:r>
      <w:proofErr w:type="spellEnd"/>
      <w:r w:rsidRPr="007C4BD4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 วงศ์พึ่งกิจ (หนุ่ม) เจ้าหน้าที่ประชาสัมพันธ์ โทร : </w:t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</w:rPr>
        <w:t>063-189-2442</w:t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</w:rPr>
        <w:br/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คุณนัทณภัค ต่อชีพ </w:t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</w:rPr>
        <w:t>(</w:t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มิลค์โกะ</w:t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) </w:t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เจ้าหน้าที่ประชาสัมพันธ์ โทร :</w:t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092-274-5519</w:t>
      </w:r>
    </w:p>
    <w:p w14:paraId="791F8C6A" w14:textId="333CE5B0" w:rsidR="00737797" w:rsidRPr="007C4BD4" w:rsidRDefault="007C4BD4" w:rsidP="007C4BD4">
      <w:pPr>
        <w:shd w:val="clear" w:color="auto" w:fill="FFFFFF"/>
        <w:rPr>
          <w:rFonts w:asciiTheme="minorBidi" w:hAnsiTheme="minorBidi" w:cstheme="minorBidi"/>
          <w:color w:val="000000" w:themeColor="text1"/>
          <w:sz w:val="28"/>
          <w:szCs w:val="28"/>
          <w:cs/>
        </w:rPr>
      </w:pPr>
      <w:r w:rsidRPr="007C4BD4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Tel: 0-2691-4126-30 </w:t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ต่อ </w:t>
      </w:r>
      <w:r w:rsidRPr="007C4BD4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1317 E-mail : pr.moneyexpo2014@gmail.com </w:t>
      </w:r>
    </w:p>
    <w:sectPr w:rsidR="00737797" w:rsidRPr="007C4BD4" w:rsidSect="009276BA">
      <w:headerReference w:type="default" r:id="rId8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EDF2" w14:textId="77777777" w:rsidR="007C4BD4" w:rsidRDefault="007C4BD4" w:rsidP="007C4BD4">
      <w:r>
        <w:separator/>
      </w:r>
    </w:p>
  </w:endnote>
  <w:endnote w:type="continuationSeparator" w:id="0">
    <w:p w14:paraId="4347E989" w14:textId="77777777" w:rsidR="007C4BD4" w:rsidRDefault="007C4BD4" w:rsidP="007C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B576" w14:textId="77777777" w:rsidR="007C4BD4" w:rsidRDefault="007C4BD4" w:rsidP="007C4BD4">
      <w:r>
        <w:separator/>
      </w:r>
    </w:p>
  </w:footnote>
  <w:footnote w:type="continuationSeparator" w:id="0">
    <w:p w14:paraId="41FF2449" w14:textId="77777777" w:rsidR="007C4BD4" w:rsidRDefault="007C4BD4" w:rsidP="007C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3966" w14:textId="055B1388" w:rsidR="007C4BD4" w:rsidRDefault="007C4BD4">
    <w:pPr>
      <w:pStyle w:val="ac"/>
    </w:pPr>
    <w:r>
      <w:rPr>
        <w:noProof/>
        <w:cs/>
      </w:rPr>
      <w:drawing>
        <wp:anchor distT="0" distB="0" distL="114300" distR="114300" simplePos="0" relativeHeight="251659264" behindDoc="0" locked="0" layoutInCell="1" allowOverlap="1" wp14:anchorId="1208F3A5" wp14:editId="73D3142B">
          <wp:simplePos x="0" y="0"/>
          <wp:positionH relativeFrom="margin">
            <wp:posOffset>-638175</wp:posOffset>
          </wp:positionH>
          <wp:positionV relativeFrom="paragraph">
            <wp:posOffset>-154305</wp:posOffset>
          </wp:positionV>
          <wp:extent cx="2071370" cy="617855"/>
          <wp:effectExtent l="0" t="0" r="0" b="0"/>
          <wp:wrapSquare wrapText="bothSides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EE7"/>
    <w:multiLevelType w:val="hybridMultilevel"/>
    <w:tmpl w:val="999EAD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C1058"/>
    <w:multiLevelType w:val="hybridMultilevel"/>
    <w:tmpl w:val="69682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37D7B"/>
    <w:multiLevelType w:val="hybridMultilevel"/>
    <w:tmpl w:val="72C80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93BD0"/>
    <w:multiLevelType w:val="hybridMultilevel"/>
    <w:tmpl w:val="E768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112E"/>
    <w:multiLevelType w:val="hybridMultilevel"/>
    <w:tmpl w:val="64AC8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503C63"/>
    <w:multiLevelType w:val="hybridMultilevel"/>
    <w:tmpl w:val="E8B29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13A36"/>
    <w:multiLevelType w:val="hybridMultilevel"/>
    <w:tmpl w:val="D3005E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9505C3"/>
    <w:multiLevelType w:val="hybridMultilevel"/>
    <w:tmpl w:val="3CB66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EE3A5C"/>
    <w:multiLevelType w:val="hybridMultilevel"/>
    <w:tmpl w:val="2EFCE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E5"/>
    <w:rsid w:val="00011F5C"/>
    <w:rsid w:val="00034D4A"/>
    <w:rsid w:val="00037937"/>
    <w:rsid w:val="00040AD6"/>
    <w:rsid w:val="00067021"/>
    <w:rsid w:val="00086351"/>
    <w:rsid w:val="000B1893"/>
    <w:rsid w:val="0010179C"/>
    <w:rsid w:val="0013692C"/>
    <w:rsid w:val="00151F1F"/>
    <w:rsid w:val="00163C4F"/>
    <w:rsid w:val="0016434E"/>
    <w:rsid w:val="00177436"/>
    <w:rsid w:val="00177AA2"/>
    <w:rsid w:val="001955BA"/>
    <w:rsid w:val="001D09FD"/>
    <w:rsid w:val="001D54FE"/>
    <w:rsid w:val="001F04C2"/>
    <w:rsid w:val="001F5DB9"/>
    <w:rsid w:val="001F6691"/>
    <w:rsid w:val="00236751"/>
    <w:rsid w:val="00245522"/>
    <w:rsid w:val="00281164"/>
    <w:rsid w:val="002C0196"/>
    <w:rsid w:val="002C5819"/>
    <w:rsid w:val="002D0C48"/>
    <w:rsid w:val="002D72E1"/>
    <w:rsid w:val="002D7A7B"/>
    <w:rsid w:val="002E5E44"/>
    <w:rsid w:val="002F1EAC"/>
    <w:rsid w:val="003228E9"/>
    <w:rsid w:val="00331E94"/>
    <w:rsid w:val="0035390C"/>
    <w:rsid w:val="00357CF5"/>
    <w:rsid w:val="003713C8"/>
    <w:rsid w:val="00397422"/>
    <w:rsid w:val="003A0EE6"/>
    <w:rsid w:val="003A281C"/>
    <w:rsid w:val="003A51B5"/>
    <w:rsid w:val="003C35B6"/>
    <w:rsid w:val="003D3CA6"/>
    <w:rsid w:val="003F4FF2"/>
    <w:rsid w:val="004047B6"/>
    <w:rsid w:val="00434DF6"/>
    <w:rsid w:val="004440B5"/>
    <w:rsid w:val="00471DB4"/>
    <w:rsid w:val="004818FD"/>
    <w:rsid w:val="004929C6"/>
    <w:rsid w:val="0049587E"/>
    <w:rsid w:val="004A0C9F"/>
    <w:rsid w:val="004A0EF0"/>
    <w:rsid w:val="004B1FFC"/>
    <w:rsid w:val="004B654C"/>
    <w:rsid w:val="004D3BA3"/>
    <w:rsid w:val="004D568D"/>
    <w:rsid w:val="00501398"/>
    <w:rsid w:val="00504F1E"/>
    <w:rsid w:val="005320F3"/>
    <w:rsid w:val="00540C85"/>
    <w:rsid w:val="00564318"/>
    <w:rsid w:val="0057146F"/>
    <w:rsid w:val="00571701"/>
    <w:rsid w:val="00571A63"/>
    <w:rsid w:val="00571D55"/>
    <w:rsid w:val="005750F6"/>
    <w:rsid w:val="005A0FFF"/>
    <w:rsid w:val="005C6B18"/>
    <w:rsid w:val="005E77F8"/>
    <w:rsid w:val="0069462C"/>
    <w:rsid w:val="00695ED4"/>
    <w:rsid w:val="006A4587"/>
    <w:rsid w:val="006B2A7C"/>
    <w:rsid w:val="006C1187"/>
    <w:rsid w:val="006E35A6"/>
    <w:rsid w:val="006F23A1"/>
    <w:rsid w:val="00726B0F"/>
    <w:rsid w:val="00737797"/>
    <w:rsid w:val="00755D90"/>
    <w:rsid w:val="007570BA"/>
    <w:rsid w:val="00764345"/>
    <w:rsid w:val="00774328"/>
    <w:rsid w:val="00780D9E"/>
    <w:rsid w:val="007848F2"/>
    <w:rsid w:val="00791463"/>
    <w:rsid w:val="00795831"/>
    <w:rsid w:val="007971C6"/>
    <w:rsid w:val="007A748F"/>
    <w:rsid w:val="007C4BD4"/>
    <w:rsid w:val="007D0C42"/>
    <w:rsid w:val="007D2C8F"/>
    <w:rsid w:val="007E18B1"/>
    <w:rsid w:val="007E1B18"/>
    <w:rsid w:val="007E4AA9"/>
    <w:rsid w:val="008405E0"/>
    <w:rsid w:val="0086638B"/>
    <w:rsid w:val="00875E80"/>
    <w:rsid w:val="008A08DD"/>
    <w:rsid w:val="008A0901"/>
    <w:rsid w:val="008B5840"/>
    <w:rsid w:val="008E57C5"/>
    <w:rsid w:val="008E7DFF"/>
    <w:rsid w:val="009056A4"/>
    <w:rsid w:val="00912A0F"/>
    <w:rsid w:val="009276BA"/>
    <w:rsid w:val="0093389D"/>
    <w:rsid w:val="00955FCF"/>
    <w:rsid w:val="00967B2A"/>
    <w:rsid w:val="00982343"/>
    <w:rsid w:val="0099186D"/>
    <w:rsid w:val="00993F2A"/>
    <w:rsid w:val="009B24B2"/>
    <w:rsid w:val="009B2DB6"/>
    <w:rsid w:val="009D0388"/>
    <w:rsid w:val="00A16315"/>
    <w:rsid w:val="00A254F4"/>
    <w:rsid w:val="00A327DB"/>
    <w:rsid w:val="00A56460"/>
    <w:rsid w:val="00A661E6"/>
    <w:rsid w:val="00A75A33"/>
    <w:rsid w:val="00A75DD7"/>
    <w:rsid w:val="00A837E5"/>
    <w:rsid w:val="00A90F97"/>
    <w:rsid w:val="00AA2E99"/>
    <w:rsid w:val="00AB181C"/>
    <w:rsid w:val="00AB26CF"/>
    <w:rsid w:val="00AD23B5"/>
    <w:rsid w:val="00AD4FF6"/>
    <w:rsid w:val="00AF2B7B"/>
    <w:rsid w:val="00B03107"/>
    <w:rsid w:val="00B16139"/>
    <w:rsid w:val="00B60148"/>
    <w:rsid w:val="00B7769B"/>
    <w:rsid w:val="00BD30AE"/>
    <w:rsid w:val="00BE460C"/>
    <w:rsid w:val="00C225CD"/>
    <w:rsid w:val="00C65216"/>
    <w:rsid w:val="00CC19E9"/>
    <w:rsid w:val="00CC7CD3"/>
    <w:rsid w:val="00CE6198"/>
    <w:rsid w:val="00D03E25"/>
    <w:rsid w:val="00D273A4"/>
    <w:rsid w:val="00D274BE"/>
    <w:rsid w:val="00D3053E"/>
    <w:rsid w:val="00D41F51"/>
    <w:rsid w:val="00D421EC"/>
    <w:rsid w:val="00D47EE5"/>
    <w:rsid w:val="00D54667"/>
    <w:rsid w:val="00D54EEF"/>
    <w:rsid w:val="00D5532B"/>
    <w:rsid w:val="00D7400C"/>
    <w:rsid w:val="00D74047"/>
    <w:rsid w:val="00DA038A"/>
    <w:rsid w:val="00DB27EA"/>
    <w:rsid w:val="00DE1299"/>
    <w:rsid w:val="00E30C79"/>
    <w:rsid w:val="00E32B78"/>
    <w:rsid w:val="00E42D69"/>
    <w:rsid w:val="00E657C1"/>
    <w:rsid w:val="00E8573B"/>
    <w:rsid w:val="00E86EF2"/>
    <w:rsid w:val="00ED7217"/>
    <w:rsid w:val="00EE3E29"/>
    <w:rsid w:val="00EF53E4"/>
    <w:rsid w:val="00F10B06"/>
    <w:rsid w:val="00F16E10"/>
    <w:rsid w:val="00F231E0"/>
    <w:rsid w:val="00F31E65"/>
    <w:rsid w:val="00F616A3"/>
    <w:rsid w:val="00F64BB5"/>
    <w:rsid w:val="00F672B1"/>
    <w:rsid w:val="00F8019C"/>
    <w:rsid w:val="00F84D85"/>
    <w:rsid w:val="00F93719"/>
    <w:rsid w:val="00FB37B2"/>
    <w:rsid w:val="00FC280B"/>
    <w:rsid w:val="00FD0395"/>
    <w:rsid w:val="00FD3404"/>
    <w:rsid w:val="00FE19C7"/>
    <w:rsid w:val="00FE24C2"/>
    <w:rsid w:val="00FE5421"/>
    <w:rsid w:val="00FE563E"/>
    <w:rsid w:val="00FF113B"/>
    <w:rsid w:val="00FF1D3E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EEA4"/>
  <w15:docId w15:val="{4265E487-6D63-44F9-B0B7-06C75D45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E5"/>
    <w:pPr>
      <w:spacing w:after="0" w:line="240" w:lineRule="auto"/>
    </w:pPr>
    <w:rPr>
      <w:rFonts w:ascii="Courier New" w:eastAsia="Times New Roman" w:hAnsi="Courier New" w:cs="Browalli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0FFF"/>
  </w:style>
  <w:style w:type="paragraph" w:styleId="a3">
    <w:name w:val="No Spacing"/>
    <w:uiPriority w:val="1"/>
    <w:qFormat/>
    <w:rsid w:val="005A0FFF"/>
    <w:pPr>
      <w:spacing w:after="0" w:line="240" w:lineRule="auto"/>
    </w:pPr>
  </w:style>
  <w:style w:type="character" w:styleId="a4">
    <w:name w:val="Strong"/>
    <w:basedOn w:val="a0"/>
    <w:uiPriority w:val="22"/>
    <w:qFormat/>
    <w:rsid w:val="004818FD"/>
    <w:rPr>
      <w:b/>
      <w:bCs/>
    </w:rPr>
  </w:style>
  <w:style w:type="paragraph" w:styleId="a5">
    <w:name w:val="Title"/>
    <w:basedOn w:val="a"/>
    <w:link w:val="a6"/>
    <w:uiPriority w:val="10"/>
    <w:qFormat/>
    <w:rsid w:val="00281164"/>
    <w:pPr>
      <w:jc w:val="center"/>
    </w:pPr>
    <w:rPr>
      <w:rFonts w:asciiTheme="minorHAnsi" w:hAnsiTheme="minorHAnsi" w:cs="Angsana New"/>
      <w:szCs w:val="28"/>
    </w:rPr>
  </w:style>
  <w:style w:type="character" w:customStyle="1" w:styleId="a6">
    <w:name w:val="ชื่อเรื่อง อักขระ"/>
    <w:basedOn w:val="a0"/>
    <w:link w:val="a5"/>
    <w:uiPriority w:val="10"/>
    <w:rsid w:val="00281164"/>
    <w:rPr>
      <w:rFonts w:eastAsia="Times New Roman" w:cs="Angsana New"/>
      <w:sz w:val="24"/>
    </w:rPr>
  </w:style>
  <w:style w:type="character" w:styleId="a7">
    <w:name w:val="Hyperlink"/>
    <w:basedOn w:val="a0"/>
    <w:uiPriority w:val="99"/>
    <w:unhideWhenUsed/>
    <w:rsid w:val="007971C6"/>
    <w:rPr>
      <w:color w:val="0000FF" w:themeColor="hyperlink"/>
      <w:u w:val="single"/>
    </w:rPr>
  </w:style>
  <w:style w:type="character" w:customStyle="1" w:styleId="s5">
    <w:name w:val="s5"/>
    <w:basedOn w:val="a0"/>
    <w:rsid w:val="005320F3"/>
  </w:style>
  <w:style w:type="paragraph" w:styleId="a8">
    <w:name w:val="List Paragraph"/>
    <w:basedOn w:val="a"/>
    <w:uiPriority w:val="34"/>
    <w:qFormat/>
    <w:rsid w:val="00034D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91463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91463"/>
    <w:rPr>
      <w:rFonts w:ascii="Tahoma" w:eastAsia="Times New Roman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993F2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7C4BD4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d">
    <w:name w:val="หัวกระดาษ อักขระ"/>
    <w:basedOn w:val="a0"/>
    <w:link w:val="ac"/>
    <w:uiPriority w:val="99"/>
    <w:rsid w:val="007C4BD4"/>
    <w:rPr>
      <w:rFonts w:ascii="Courier New" w:eastAsia="Times New Roman" w:hAnsi="Courier New" w:cs="Angsana New"/>
      <w:sz w:val="24"/>
      <w:szCs w:val="32"/>
    </w:rPr>
  </w:style>
  <w:style w:type="paragraph" w:styleId="ae">
    <w:name w:val="footer"/>
    <w:basedOn w:val="a"/>
    <w:link w:val="af"/>
    <w:uiPriority w:val="99"/>
    <w:unhideWhenUsed/>
    <w:rsid w:val="007C4BD4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f">
    <w:name w:val="ท้ายกระดาษ อักขระ"/>
    <w:basedOn w:val="a0"/>
    <w:link w:val="ae"/>
    <w:uiPriority w:val="99"/>
    <w:rsid w:val="007C4BD4"/>
    <w:rPr>
      <w:rFonts w:ascii="Courier New" w:eastAsia="Times New Roman" w:hAnsi="Courier New" w:cs="Angsana New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3305-5E7A-41C4-9D28-6FD833DC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noom</cp:lastModifiedBy>
  <cp:revision>6</cp:revision>
  <cp:lastPrinted>2022-02-07T06:58:00Z</cp:lastPrinted>
  <dcterms:created xsi:type="dcterms:W3CDTF">2022-02-07T07:04:00Z</dcterms:created>
  <dcterms:modified xsi:type="dcterms:W3CDTF">2022-02-08T02:44:00Z</dcterms:modified>
</cp:coreProperties>
</file>