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9EF4" w14:textId="77777777" w:rsidR="00AC0375" w:rsidRDefault="00AC0375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1FCE70B" w14:textId="5CF8C61E" w:rsidR="00554847" w:rsidRPr="00AC0375" w:rsidRDefault="00AC0375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AC0375">
        <w:rPr>
          <w:rFonts w:asciiTheme="minorBidi" w:hAnsiTheme="minorBidi" w:cstheme="minorBidi"/>
          <w:noProof/>
          <w:sz w:val="28"/>
        </w:rPr>
        <w:t xml:space="preserve">                                        </w:t>
      </w:r>
      <w:r>
        <w:rPr>
          <w:rFonts w:asciiTheme="minorBidi" w:hAnsiTheme="minorBidi" w:cstheme="minorBidi"/>
          <w:noProof/>
          <w:sz w:val="28"/>
        </w:rPr>
        <w:t xml:space="preserve">               </w:t>
      </w:r>
      <w:r w:rsidRPr="00AC0375">
        <w:rPr>
          <w:rFonts w:asciiTheme="minorBidi" w:hAnsiTheme="minorBidi" w:cstheme="minorBidi"/>
          <w:noProof/>
          <w:sz w:val="28"/>
        </w:rPr>
        <w:t xml:space="preserve"> 25 </w:t>
      </w:r>
      <w:r w:rsidRPr="00AC0375">
        <w:rPr>
          <w:rFonts w:asciiTheme="minorBidi" w:hAnsiTheme="minorBidi" w:cstheme="minorBidi"/>
          <w:noProof/>
          <w:sz w:val="28"/>
          <w:cs/>
        </w:rPr>
        <w:t>มก</w:t>
      </w:r>
      <w:r w:rsidR="00A069C4">
        <w:rPr>
          <w:rFonts w:asciiTheme="minorBidi" w:hAnsiTheme="minorBidi" w:cstheme="minorBidi" w:hint="cs"/>
          <w:noProof/>
          <w:sz w:val="28"/>
          <w:cs/>
        </w:rPr>
        <w:t xml:space="preserve">ราคม </w:t>
      </w:r>
      <w:r w:rsidR="00A069C4">
        <w:rPr>
          <w:rFonts w:asciiTheme="minorBidi" w:hAnsiTheme="minorBidi" w:cstheme="minorBidi"/>
          <w:noProof/>
          <w:sz w:val="28"/>
        </w:rPr>
        <w:t>2565</w:t>
      </w:r>
    </w:p>
    <w:p w14:paraId="606E5FC6" w14:textId="36A38917" w:rsidR="00902F9F" w:rsidRPr="003E4C36" w:rsidRDefault="00554847" w:rsidP="008242E9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1ECA1160" w14:textId="77777777" w:rsidR="00AC0375" w:rsidRPr="00CB41E6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</w:pPr>
      <w:r w:rsidRPr="00E452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ดัชนีราคาที่ดินเปล่าก่อนการพัฒนา ในกรุงเทพฯ-ปริมณฑล</w:t>
      </w:r>
    </w:p>
    <w:p w14:paraId="490964C5" w14:textId="3AFABFBA" w:rsidR="00AC0375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lang w:eastAsia="ja-JP"/>
        </w:rPr>
      </w:pPr>
      <w:r w:rsidRPr="00E452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4</w:t>
      </w:r>
      <w:r w:rsidRPr="000B0E9B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 xml:space="preserve"> </w:t>
      </w:r>
      <w:r w:rsidRPr="00E452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256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4</w:t>
      </w:r>
    </w:p>
    <w:p w14:paraId="440A68C8" w14:textId="4F9EEE58" w:rsidR="009C70BA" w:rsidRDefault="009C70BA" w:rsidP="00AC0375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/>
          <w:sz w:val="28"/>
          <w:lang w:eastAsia="ja-JP"/>
        </w:rPr>
      </w:pPr>
    </w:p>
    <w:p w14:paraId="1F2A8B0D" w14:textId="77777777" w:rsidR="00677FEF" w:rsidRPr="00CB41E6" w:rsidRDefault="00677FEF" w:rsidP="00AC0375">
      <w:pPr>
        <w:spacing w:after="0" w:line="240" w:lineRule="auto"/>
        <w:ind w:firstLine="720"/>
        <w:rPr>
          <w:rFonts w:asciiTheme="minorBidi" w:hAnsiTheme="minorBidi" w:cstheme="minorBidi"/>
          <w:color w:val="FF0000"/>
          <w:sz w:val="32"/>
          <w:szCs w:val="32"/>
          <w:lang w:eastAsia="ja-JP"/>
        </w:rPr>
      </w:pPr>
    </w:p>
    <w:p w14:paraId="6E90D70B" w14:textId="705FEC71" w:rsidR="00604BD4" w:rsidRDefault="00AC0375" w:rsidP="00AC0375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CB41E6">
        <w:rPr>
          <w:rFonts w:asciiTheme="minorBidi" w:hAnsiTheme="minorBidi" w:cstheme="minorBidi"/>
          <w:b/>
          <w:bCs/>
          <w:color w:val="FF0000"/>
          <w:sz w:val="32"/>
          <w:szCs w:val="32"/>
        </w:rPr>
        <w:tab/>
      </w:r>
      <w:r w:rsidR="00474BC7">
        <w:rPr>
          <w:rFonts w:asciiTheme="minorBidi" w:hAnsiTheme="minorBidi" w:cstheme="minorBidi" w:hint="cs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  รายงาน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ในกรุงเทพฯ-ปริมณฑล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>
        <w:rPr>
          <w:rFonts w:asciiTheme="minorBidi" w:hAnsiTheme="minorBidi" w:cstheme="minorBidi"/>
          <w:sz w:val="32"/>
          <w:szCs w:val="32"/>
        </w:rPr>
        <w:t>4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/>
          <w:sz w:val="32"/>
          <w:szCs w:val="32"/>
        </w:rPr>
        <w:t>4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Pr="00BB2D98">
        <w:rPr>
          <w:rFonts w:asciiTheme="minorBidi" w:hAnsiTheme="minorBidi" w:cs="Cordia New"/>
          <w:sz w:val="32"/>
          <w:szCs w:val="32"/>
        </w:rPr>
        <w:t xml:space="preserve"> 339.0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จุด เพิ่มขึ้นร้อยละ </w:t>
      </w:r>
      <w:r w:rsidRPr="00BB2D98">
        <w:rPr>
          <w:rFonts w:asciiTheme="minorBidi" w:hAnsiTheme="minorBidi" w:cstheme="minorBidi"/>
          <w:sz w:val="32"/>
          <w:szCs w:val="32"/>
        </w:rPr>
        <w:t>1.4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เมื่อเทียบกับไตรมาสก่อนหน้า </w:t>
      </w:r>
      <w:r>
        <w:rPr>
          <w:rFonts w:asciiTheme="minorBidi" w:hAnsiTheme="minorBidi" w:cstheme="minorBidi"/>
          <w:sz w:val="32"/>
          <w:szCs w:val="32"/>
        </w:rPr>
        <w:t>(</w:t>
      </w:r>
      <w:proofErr w:type="spellStart"/>
      <w:r>
        <w:rPr>
          <w:rFonts w:asciiTheme="minorBidi" w:hAnsiTheme="minorBidi" w:cstheme="minorBidi"/>
          <w:sz w:val="32"/>
          <w:szCs w:val="32"/>
        </w:rPr>
        <w:t>QoQ</w:t>
      </w:r>
      <w:proofErr w:type="spellEnd"/>
      <w:r>
        <w:rPr>
          <w:rFonts w:asciiTheme="minorBidi" w:hAnsiTheme="minorBidi" w:cstheme="minorBidi"/>
          <w:sz w:val="32"/>
          <w:szCs w:val="32"/>
        </w:rPr>
        <w:t xml:space="preserve">)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และเพิ่มขึ้น</w:t>
      </w:r>
      <w:r>
        <w:rPr>
          <w:rFonts w:asciiTheme="minorBidi" w:hAnsiTheme="minorBidi" w:cstheme="minorBidi" w:hint="cs"/>
          <w:sz w:val="32"/>
          <w:szCs w:val="32"/>
          <w:cs/>
        </w:rPr>
        <w:t>เล็กน้อยเพียง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/>
          <w:sz w:val="32"/>
          <w:szCs w:val="32"/>
        </w:rPr>
        <w:t>1.7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>
        <w:rPr>
          <w:rFonts w:asciiTheme="minorBidi" w:hAnsiTheme="minorBidi" w:cs="Cordia New"/>
          <w:sz w:val="32"/>
          <w:szCs w:val="32"/>
        </w:rPr>
        <w:t xml:space="preserve">(YoY)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ซึ่งแสดงให้เห็นว่าราคาที่ดินยังเพิ่มขึ้นอย่างต่อเนื่อง แม้ในช่วงภาวะเศรษฐกิจที่ชะลอตัว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แต่เป็นการเพิ่มขึ้นในอัตราที่ชะลอตัวลง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เป็นไตรมาสที่ </w:t>
      </w:r>
      <w:r>
        <w:rPr>
          <w:rFonts w:asciiTheme="minorBidi" w:hAnsiTheme="minorBidi" w:cs="Cordia New"/>
          <w:sz w:val="32"/>
          <w:szCs w:val="32"/>
        </w:rPr>
        <w:t xml:space="preserve">6 </w:t>
      </w:r>
      <w:r>
        <w:rPr>
          <w:rFonts w:asciiTheme="minorBidi" w:hAnsiTheme="minorBidi" w:cs="Cordia New" w:hint="cs"/>
          <w:sz w:val="32"/>
          <w:szCs w:val="32"/>
          <w:cs/>
        </w:rPr>
        <w:t>แล้ว นับ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ตั้งแต่ไตรมาส </w:t>
      </w:r>
      <w:r w:rsidRPr="00E452FA">
        <w:rPr>
          <w:rFonts w:asciiTheme="minorBidi" w:hAnsiTheme="minorBidi" w:cs="Cordia New" w:hint="cs"/>
          <w:sz w:val="32"/>
          <w:szCs w:val="32"/>
        </w:rPr>
        <w:t xml:space="preserve">3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Pr="00E452FA">
        <w:rPr>
          <w:rFonts w:asciiTheme="minorBidi" w:hAnsiTheme="minorBidi" w:cs="Cordia New" w:hint="cs"/>
          <w:sz w:val="32"/>
          <w:szCs w:val="32"/>
        </w:rPr>
        <w:t xml:space="preserve">2563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ที่ผ่านมา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หากดูค่าเฉลี่ยอัตราขยายตัวย้อนหลังไป 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5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ปี ตั้งแต่ปี </w:t>
      </w:r>
      <w:r w:rsidRPr="000B0E9B">
        <w:rPr>
          <w:rFonts w:asciiTheme="minorBidi" w:hAnsiTheme="minorBidi" w:cs="Cordia New" w:hint="cs"/>
          <w:sz w:val="32"/>
          <w:szCs w:val="32"/>
        </w:rPr>
        <w:t>255</w:t>
      </w:r>
      <w:r>
        <w:rPr>
          <w:rFonts w:asciiTheme="minorBidi" w:hAnsiTheme="minorBidi" w:cs="Cordia New"/>
          <w:sz w:val="32"/>
          <w:szCs w:val="32"/>
        </w:rPr>
        <w:t>8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ถึงปี </w:t>
      </w:r>
      <w:r w:rsidRPr="000B0E9B">
        <w:rPr>
          <w:rFonts w:asciiTheme="minorBidi" w:hAnsiTheme="minorBidi" w:cs="Cordia New" w:hint="cs"/>
          <w:sz w:val="32"/>
          <w:szCs w:val="32"/>
        </w:rPr>
        <w:t>256</w:t>
      </w:r>
      <w:r>
        <w:rPr>
          <w:rFonts w:asciiTheme="minorBidi" w:hAnsiTheme="minorBidi" w:cs="Cordia New"/>
          <w:sz w:val="32"/>
          <w:szCs w:val="32"/>
        </w:rPr>
        <w:t>2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ก่อนเกิดวิกฤตการ</w:t>
      </w:r>
      <w:r>
        <w:rPr>
          <w:rFonts w:asciiTheme="minorBidi" w:hAnsiTheme="minorBidi" w:cs="Cordia New" w:hint="cs"/>
          <w:sz w:val="32"/>
          <w:szCs w:val="32"/>
          <w:cs/>
        </w:rPr>
        <w:t>ณ์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แพร่ระบาดของไวรัส </w:t>
      </w:r>
      <w:r>
        <w:rPr>
          <w:rFonts w:asciiTheme="minorBidi" w:hAnsiTheme="minorBidi" w:cs="Cordia New"/>
          <w:sz w:val="32"/>
          <w:szCs w:val="32"/>
        </w:rPr>
        <w:t xml:space="preserve">COVID-19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ดัชนีราคาที่ดินเปล่าในแต่ละไตรมาสเพิ่มขึ้นโดย</w:t>
      </w:r>
      <w:r>
        <w:rPr>
          <w:rFonts w:asciiTheme="minorBidi" w:hAnsiTheme="minorBidi" w:cs="Cordia New" w:hint="cs"/>
          <w:sz w:val="32"/>
          <w:szCs w:val="32"/>
          <w:cs/>
        </w:rPr>
        <w:t>มีค่า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เฉลี่ยประมาณร้อยละ </w:t>
      </w:r>
      <w:r w:rsidRPr="000B0E9B">
        <w:rPr>
          <w:rFonts w:asciiTheme="minorBidi" w:hAnsiTheme="minorBidi" w:cs="Cordia New" w:hint="cs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</w:rPr>
        <w:t>4.8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ต่อไตรมาสเมื่อเทียบกับช่วงเวลาเดียวกันของปีก่อน</w:t>
      </w:r>
      <w:r>
        <w:rPr>
          <w:rFonts w:asciiTheme="minorBidi" w:hAnsiTheme="minorBidi" w:cs="Cordia New"/>
          <w:sz w:val="32"/>
          <w:szCs w:val="32"/>
        </w:rPr>
        <w:t xml:space="preserve"> (YoY)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 และเพิ่มขึ้นโดยเฉลี่ยประมาณร้อยละ </w:t>
      </w:r>
      <w:r>
        <w:rPr>
          <w:rFonts w:asciiTheme="minorBidi" w:hAnsiTheme="minorBidi" w:cs="Cordia New"/>
          <w:sz w:val="32"/>
          <w:szCs w:val="32"/>
        </w:rPr>
        <w:t>4</w:t>
      </w:r>
      <w:r w:rsidRPr="00E452FA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1</w:t>
      </w:r>
      <w:r w:rsidRPr="00E452FA">
        <w:rPr>
          <w:rFonts w:asciiTheme="minorBidi" w:hAnsiTheme="minorBidi" w:cs="Cordia New" w:hint="cs"/>
          <w:sz w:val="32"/>
          <w:szCs w:val="32"/>
          <w:cs/>
        </w:rPr>
        <w:t xml:space="preserve"> ต่อไตรมาสเมื่อเทียบกับไตรมาสก่อนหน้า</w:t>
      </w:r>
      <w:r>
        <w:rPr>
          <w:rFonts w:asciiTheme="minorBidi" w:hAnsiTheme="minorBidi" w:cs="Cordia New"/>
          <w:sz w:val="32"/>
          <w:szCs w:val="32"/>
        </w:rPr>
        <w:t xml:space="preserve"> (</w:t>
      </w:r>
      <w:proofErr w:type="spellStart"/>
      <w:r>
        <w:rPr>
          <w:rFonts w:asciiTheme="minorBidi" w:hAnsiTheme="minorBidi" w:cs="Cordia New"/>
          <w:sz w:val="32"/>
          <w:szCs w:val="32"/>
        </w:rPr>
        <w:t>QoQ</w:t>
      </w:r>
      <w:proofErr w:type="spellEnd"/>
      <w:r>
        <w:rPr>
          <w:rFonts w:asciiTheme="minorBidi" w:hAnsiTheme="minorBidi" w:cs="Cordia New"/>
          <w:sz w:val="32"/>
          <w:szCs w:val="32"/>
        </w:rPr>
        <w:t>)</w:t>
      </w:r>
      <w:r w:rsidR="005B40C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86797">
        <w:rPr>
          <w:rFonts w:asciiTheme="minorBidi" w:hAnsiTheme="minorBidi" w:cstheme="minorBidi" w:hint="cs"/>
          <w:sz w:val="32"/>
          <w:szCs w:val="32"/>
          <w:cs/>
        </w:rPr>
        <w:t xml:space="preserve"> แสดงว่าแม้</w:t>
      </w:r>
      <w:r w:rsidR="00CB0CDE">
        <w:rPr>
          <w:rFonts w:asciiTheme="minorBidi" w:hAnsiTheme="minorBidi" w:cstheme="minorBidi" w:hint="cs"/>
          <w:sz w:val="32"/>
          <w:szCs w:val="32"/>
          <w:cs/>
        </w:rPr>
        <w:t xml:space="preserve">ราคาที่ดินเปล่าฯ </w:t>
      </w:r>
      <w:r w:rsidR="00986797">
        <w:rPr>
          <w:rFonts w:asciiTheme="minorBidi" w:hAnsiTheme="minorBidi" w:cstheme="minorBidi" w:hint="cs"/>
          <w:sz w:val="32"/>
          <w:szCs w:val="32"/>
          <w:cs/>
        </w:rPr>
        <w:t>จะ</w:t>
      </w:r>
      <w:r w:rsidR="00C327A6">
        <w:rPr>
          <w:rFonts w:asciiTheme="minorBidi" w:hAnsiTheme="minorBidi" w:cstheme="minorBidi" w:hint="cs"/>
          <w:sz w:val="32"/>
          <w:szCs w:val="32"/>
          <w:cs/>
        </w:rPr>
        <w:t>ยังมีการ</w:t>
      </w:r>
      <w:r w:rsidR="00CB0CDE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 </w:t>
      </w:r>
      <w:r w:rsidR="00C327A6">
        <w:rPr>
          <w:rFonts w:asciiTheme="minorBidi" w:hAnsiTheme="minorBidi" w:cstheme="minorBidi" w:hint="cs"/>
          <w:sz w:val="32"/>
          <w:szCs w:val="32"/>
          <w:cs/>
        </w:rPr>
        <w:t>แต่</w:t>
      </w:r>
      <w:r w:rsidR="00CB0CDE">
        <w:rPr>
          <w:rFonts w:asciiTheme="minorBidi" w:hAnsiTheme="minorBidi" w:cstheme="minorBidi" w:hint="cs"/>
          <w:sz w:val="32"/>
          <w:szCs w:val="32"/>
          <w:cs/>
        </w:rPr>
        <w:t xml:space="preserve">เป็นการเพิ่มขึ้นในอัตราที่ลดลง </w:t>
      </w:r>
      <w:r w:rsidR="00011FCD">
        <w:rPr>
          <w:rFonts w:asciiTheme="minorBidi" w:hAnsiTheme="minorBidi" w:cs="Cordia New" w:hint="cs"/>
          <w:sz w:val="32"/>
          <w:szCs w:val="32"/>
          <w:cs/>
        </w:rPr>
        <w:t>ซึ่งน่าจะ</w:t>
      </w:r>
      <w:r w:rsidR="00462602">
        <w:rPr>
          <w:rFonts w:asciiTheme="minorBidi" w:hAnsiTheme="minorBidi" w:cs="Cordia New" w:hint="cs"/>
          <w:sz w:val="32"/>
          <w:szCs w:val="32"/>
          <w:cs/>
        </w:rPr>
        <w:t xml:space="preserve">เป็นผลจากปัจจัยสำคัญหนึ่งคือ ความคืบหน้าของการก่อสร้างรถไฟฟ้าสายต่างๆ ที่ใกล้จะแล้วเสร็จในปี </w:t>
      </w:r>
      <w:r w:rsidR="00462602">
        <w:rPr>
          <w:rFonts w:asciiTheme="minorBidi" w:hAnsiTheme="minorBidi" w:cs="Cordia New"/>
          <w:sz w:val="32"/>
          <w:szCs w:val="32"/>
        </w:rPr>
        <w:t xml:space="preserve">2565 </w:t>
      </w:r>
    </w:p>
    <w:p w14:paraId="7A1B96CA" w14:textId="31A4F54C" w:rsidR="00AC0375" w:rsidRPr="00A363A9" w:rsidRDefault="00395A60" w:rsidP="00AC037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ดร.วิชัย วิรัตกพันธ์ </w:t>
      </w:r>
      <w:r w:rsidRPr="00A66421">
        <w:rPr>
          <w:rFonts w:ascii="Cordia New" w:hAnsi="Cordia New" w:cs="Cordia New"/>
          <w:sz w:val="32"/>
          <w:szCs w:val="32"/>
          <w:cs/>
        </w:rPr>
        <w:t xml:space="preserve">ผู้ตรวจการธนาคารอาคารสงเคราะห์ </w:t>
      </w: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และรักษาการผู้อำนวยการศูนย์ข้อมูลอสังหาริมทรัพย์ </w:t>
      </w:r>
      <w:r w:rsidR="00AC0375" w:rsidRPr="00E452FA">
        <w:rPr>
          <w:rFonts w:asciiTheme="minorBidi" w:hAnsiTheme="minorBidi" w:cs="Cordia New" w:hint="cs"/>
          <w:sz w:val="32"/>
          <w:szCs w:val="32"/>
          <w:cs/>
        </w:rPr>
        <w:t xml:space="preserve">มีข้อสังเกตว่า </w:t>
      </w:r>
      <w:r w:rsidR="00AC0375">
        <w:rPr>
          <w:rFonts w:asciiTheme="minorBidi" w:hAnsiTheme="minorBidi" w:cs="Cordia New" w:hint="cs"/>
          <w:sz w:val="32"/>
          <w:szCs w:val="32"/>
          <w:cs/>
        </w:rPr>
        <w:t>ภาพรวมสถานการณ์ของราคาที่ดินเปล่าก่อนการพัฒนาในพื้นที่กรุงเทพฯและปริมณฑลในช่วงหลังจาก</w:t>
      </w:r>
      <w:r w:rsidR="00AC0375" w:rsidRPr="00E95A56">
        <w:rPr>
          <w:rFonts w:asciiTheme="minorBidi" w:hAnsiTheme="minorBidi" w:cs="Cordia New"/>
          <w:sz w:val="32"/>
          <w:szCs w:val="32"/>
          <w:cs/>
        </w:rPr>
        <w:t>ที่มี</w:t>
      </w:r>
      <w:bookmarkStart w:id="0" w:name="_Hlk93746871"/>
      <w:r w:rsidR="00AC0375" w:rsidRPr="00E95A56">
        <w:rPr>
          <w:rFonts w:asciiTheme="minorBidi" w:hAnsiTheme="minorBidi" w:cs="Cordia New"/>
          <w:sz w:val="32"/>
          <w:szCs w:val="32"/>
          <w:cs/>
        </w:rPr>
        <w:t xml:space="preserve">การแพร่ระบาดของไวรัส </w:t>
      </w:r>
      <w:r w:rsidR="00AC0375" w:rsidRPr="00E95A56">
        <w:rPr>
          <w:rFonts w:asciiTheme="minorBidi" w:hAnsiTheme="minorBidi" w:cs="Cordia New"/>
          <w:sz w:val="32"/>
          <w:szCs w:val="32"/>
        </w:rPr>
        <w:t>COVID-</w:t>
      </w:r>
      <w:r w:rsidR="00AC0375">
        <w:rPr>
          <w:rFonts w:asciiTheme="minorBidi" w:hAnsiTheme="minorBidi" w:cs="Cordia New"/>
          <w:sz w:val="32"/>
          <w:szCs w:val="32"/>
        </w:rPr>
        <w:t>19</w:t>
      </w:r>
      <w:r w:rsidR="00AC0375" w:rsidRPr="00E95A56">
        <w:rPr>
          <w:rFonts w:asciiTheme="minorBidi" w:hAnsiTheme="minorBidi" w:cs="Cordia New"/>
          <w:sz w:val="32"/>
          <w:szCs w:val="32"/>
          <w:cs/>
        </w:rPr>
        <w:t xml:space="preserve"> </w:t>
      </w:r>
      <w:bookmarkEnd w:id="0"/>
      <w:r w:rsidR="00AC0375">
        <w:rPr>
          <w:rFonts w:asciiTheme="minorBidi" w:hAnsiTheme="minorBidi" w:cs="Cordia New" w:hint="cs"/>
          <w:sz w:val="32"/>
          <w:szCs w:val="32"/>
          <w:cs/>
        </w:rPr>
        <w:t xml:space="preserve">ที่เริ่มแพร่ระบาดในไตรมาส </w:t>
      </w:r>
      <w:r w:rsidR="00AC0375">
        <w:rPr>
          <w:rFonts w:asciiTheme="minorBidi" w:hAnsiTheme="minorBidi" w:cs="Cordia New"/>
          <w:sz w:val="32"/>
          <w:szCs w:val="32"/>
        </w:rPr>
        <w:t xml:space="preserve">2 </w:t>
      </w:r>
      <w:r w:rsidR="00AC0375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AC0375">
        <w:rPr>
          <w:rFonts w:asciiTheme="minorBidi" w:hAnsiTheme="minorBidi" w:cs="Cordia New"/>
          <w:sz w:val="32"/>
          <w:szCs w:val="32"/>
        </w:rPr>
        <w:t xml:space="preserve">2563 </w:t>
      </w:r>
      <w:r w:rsidR="00AC0375">
        <w:rPr>
          <w:rFonts w:asciiTheme="minorBidi" w:hAnsiTheme="minorBidi" w:cs="Cordia New" w:hint="cs"/>
          <w:sz w:val="32"/>
          <w:szCs w:val="32"/>
          <w:cs/>
        </w:rPr>
        <w:t xml:space="preserve">มาจนถึงไตรมาส </w:t>
      </w:r>
      <w:r w:rsidR="00AC0375">
        <w:rPr>
          <w:rFonts w:asciiTheme="minorBidi" w:hAnsiTheme="minorBidi" w:cs="Cordia New"/>
          <w:sz w:val="32"/>
          <w:szCs w:val="32"/>
        </w:rPr>
        <w:t xml:space="preserve">4 </w:t>
      </w:r>
      <w:r w:rsidR="00AC0375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AC0375">
        <w:rPr>
          <w:rFonts w:asciiTheme="minorBidi" w:hAnsiTheme="minorBidi" w:cs="Cordia New"/>
          <w:sz w:val="32"/>
          <w:szCs w:val="32"/>
        </w:rPr>
        <w:t xml:space="preserve">2564 </w:t>
      </w:r>
      <w:r w:rsidR="00AC0375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AC0375" w:rsidRPr="00BB4729">
        <w:rPr>
          <w:rFonts w:asciiTheme="minorBidi" w:hAnsiTheme="minorBidi" w:cs="Cordia New"/>
          <w:sz w:val="32"/>
          <w:szCs w:val="32"/>
          <w:cs/>
        </w:rPr>
        <w:t xml:space="preserve">ถือว่าเป็นการแพร่ระบาดช่วงต้นของสายพันธ์โอมิครอน 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ทำให้ดัชนีราคาของที่ดินเปล่าฯในแต่ละไตรมาสเพิ่มขึ้นแบบชะลอตัวลง โดยเฉลี่ยเหลือประมาณร้อยละ </w:t>
      </w:r>
      <w:r w:rsidR="00AC0375" w:rsidRPr="00A363A9">
        <w:rPr>
          <w:rFonts w:asciiTheme="minorBidi" w:hAnsiTheme="minorBidi" w:cs="Cordia New"/>
          <w:sz w:val="32"/>
          <w:szCs w:val="32"/>
          <w:cs/>
        </w:rPr>
        <w:t>13.8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ต่อไตรมาสเมื่อเทียบกับช่วงเวลาเดียวกันของปีก่อน</w:t>
      </w:r>
      <w:r w:rsidR="00AC0375" w:rsidRPr="00A363A9">
        <w:rPr>
          <w:rFonts w:asciiTheme="minorBidi" w:hAnsiTheme="minorBidi" w:cs="Cordia New"/>
          <w:sz w:val="32"/>
          <w:szCs w:val="32"/>
        </w:rPr>
        <w:t xml:space="preserve"> (YoY)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และมีการขยายตัวเพิ่มขึ้นในอัตราที่ลดลงต่อเนื่องกันถึง 6 ไตรมาส นับตั้งแต่ไตรมาส </w:t>
      </w:r>
      <w:r w:rsidR="00AC0375" w:rsidRPr="00A363A9">
        <w:rPr>
          <w:rFonts w:asciiTheme="minorBidi" w:hAnsiTheme="minorBidi" w:cs="Cordia New"/>
          <w:sz w:val="32"/>
          <w:szCs w:val="32"/>
        </w:rPr>
        <w:t>3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 w:rsidR="00AC0375" w:rsidRPr="00A363A9">
        <w:rPr>
          <w:rFonts w:asciiTheme="minorBidi" w:hAnsiTheme="minorBidi" w:cs="Cordia New"/>
          <w:sz w:val="32"/>
          <w:szCs w:val="32"/>
        </w:rPr>
        <w:t xml:space="preserve">2563 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อีกทั้งยังเป็นการเพิ่มที่ต่ำกว่าค่าเฉลี่ยก่อนเกิด </w:t>
      </w:r>
      <w:r w:rsidR="00AC0375" w:rsidRPr="00A363A9">
        <w:rPr>
          <w:rFonts w:asciiTheme="minorBidi" w:hAnsiTheme="minorBidi" w:cs="Cordia New"/>
          <w:sz w:val="32"/>
          <w:szCs w:val="32"/>
          <w:cs/>
        </w:rPr>
        <w:t xml:space="preserve">การแพร่ระบาดของไวรัส </w:t>
      </w:r>
      <w:r w:rsidR="00AC0375" w:rsidRPr="00A363A9">
        <w:rPr>
          <w:rFonts w:asciiTheme="minorBidi" w:hAnsiTheme="minorBidi" w:cs="Cordia New"/>
          <w:sz w:val="32"/>
          <w:szCs w:val="32"/>
        </w:rPr>
        <w:t>COVID-</w:t>
      </w:r>
      <w:r w:rsidR="00AC0375" w:rsidRPr="00A363A9">
        <w:rPr>
          <w:rFonts w:asciiTheme="minorBidi" w:hAnsiTheme="minorBidi" w:cs="Cordia New"/>
          <w:sz w:val="32"/>
          <w:szCs w:val="32"/>
          <w:cs/>
        </w:rPr>
        <w:t xml:space="preserve">19 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ต่อเนื่องกันถึง 4 ไตรมาส ขณะที่การเปลี่ยนแปลงของไตรมาสเมื่อเทียบกับไตรมาสก่อนหน้า</w:t>
      </w:r>
      <w:r w:rsidR="00AC0375" w:rsidRPr="00A363A9">
        <w:rPr>
          <w:rFonts w:asciiTheme="minorBidi" w:hAnsiTheme="minorBidi" w:cs="Cordia New"/>
          <w:sz w:val="32"/>
          <w:szCs w:val="32"/>
        </w:rPr>
        <w:t xml:space="preserve"> (</w:t>
      </w:r>
      <w:proofErr w:type="spellStart"/>
      <w:r w:rsidR="00AC0375" w:rsidRPr="00A363A9">
        <w:rPr>
          <w:rFonts w:asciiTheme="minorBidi" w:hAnsiTheme="minorBidi" w:cs="Cordia New"/>
          <w:sz w:val="32"/>
          <w:szCs w:val="32"/>
        </w:rPr>
        <w:t>QoQ</w:t>
      </w:r>
      <w:proofErr w:type="spellEnd"/>
      <w:r w:rsidR="00AC0375" w:rsidRPr="00A363A9">
        <w:rPr>
          <w:rFonts w:asciiTheme="minorBidi" w:hAnsiTheme="minorBidi" w:cs="Cordia New"/>
          <w:sz w:val="32"/>
          <w:szCs w:val="32"/>
        </w:rPr>
        <w:t>)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เพิ่มขึ้นโดยเฉลี่ยประมาณร้อยละ </w:t>
      </w:r>
      <w:r w:rsidR="00AC0375" w:rsidRPr="00A363A9">
        <w:rPr>
          <w:rFonts w:asciiTheme="minorBidi" w:hAnsiTheme="minorBidi" w:cs="Cordia New"/>
          <w:sz w:val="32"/>
          <w:szCs w:val="32"/>
        </w:rPr>
        <w:t>2.1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ต่อไตรมาส ยังเป็นการเพิ่มที่ต่ำกว่าค่าเฉลี่ยก่อนเกิด </w:t>
      </w:r>
      <w:r w:rsidR="00AC0375" w:rsidRPr="00A363A9">
        <w:rPr>
          <w:rFonts w:asciiTheme="minorBidi" w:hAnsiTheme="minorBidi" w:cs="Cordia New"/>
          <w:sz w:val="32"/>
          <w:szCs w:val="32"/>
          <w:cs/>
        </w:rPr>
        <w:t xml:space="preserve">การแพร่ระบาดของไวรัส </w:t>
      </w:r>
      <w:r w:rsidR="00AC0375" w:rsidRPr="00A363A9">
        <w:rPr>
          <w:rFonts w:asciiTheme="minorBidi" w:hAnsiTheme="minorBidi" w:cs="Cordia New"/>
          <w:sz w:val="32"/>
          <w:szCs w:val="32"/>
        </w:rPr>
        <w:t>COVID-</w:t>
      </w:r>
      <w:r w:rsidR="00AC0375" w:rsidRPr="00A363A9">
        <w:rPr>
          <w:rFonts w:asciiTheme="minorBidi" w:hAnsiTheme="minorBidi" w:cs="Cordia New"/>
          <w:sz w:val="32"/>
          <w:szCs w:val="32"/>
          <w:cs/>
        </w:rPr>
        <w:t xml:space="preserve">19 </w:t>
      </w:r>
      <w:r w:rsidR="00AC0375" w:rsidRPr="00A363A9">
        <w:rPr>
          <w:rFonts w:asciiTheme="minorBidi" w:hAnsiTheme="minorBidi" w:cs="Cordia New" w:hint="cs"/>
          <w:sz w:val="32"/>
          <w:szCs w:val="32"/>
          <w:cs/>
        </w:rPr>
        <w:t xml:space="preserve"> ต่อเนื่องกันถึง 4 ไตรมาสเช่นกัน  </w:t>
      </w:r>
    </w:p>
    <w:p w14:paraId="0F74B7C0" w14:textId="378FE0B3" w:rsidR="00AC0375" w:rsidRDefault="00AC0375" w:rsidP="00AC037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A363A9">
        <w:rPr>
          <w:rFonts w:asciiTheme="minorBidi" w:hAnsiTheme="minorBidi" w:cs="Cordia New" w:hint="cs"/>
          <w:sz w:val="32"/>
          <w:szCs w:val="32"/>
          <w:cs/>
        </w:rPr>
        <w:t>ภาพรวมของการเปลี่ยนแปลงของดัชนีของราคาที่ดิน</w:t>
      </w:r>
      <w:r w:rsidRPr="00A363A9">
        <w:rPr>
          <w:rFonts w:asciiTheme="minorBidi" w:hAnsiTheme="minorBidi" w:cs="Cordia New"/>
          <w:sz w:val="32"/>
          <w:szCs w:val="32"/>
          <w:cs/>
          <w:lang w:eastAsia="ja-JP"/>
        </w:rPr>
        <w:t>เปล่าก่อนการพัฒนาในกรุงเทพฯ-ปริมณฑล</w:t>
      </w:r>
      <w:r w:rsidRPr="00A363A9">
        <w:rPr>
          <w:rFonts w:asciiTheme="minorBidi" w:hAnsiTheme="minorBidi" w:cs="Cordia New" w:hint="cs"/>
          <w:sz w:val="32"/>
          <w:szCs w:val="32"/>
          <w:cs/>
        </w:rPr>
        <w:t>ยังคงแสดงให้เห็นว่า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แม้ว่ามีการแพร่ระบาดของไวรัส</w:t>
      </w:r>
      <w:r>
        <w:rPr>
          <w:rFonts w:asciiTheme="minorBidi" w:hAnsiTheme="minorBidi" w:cs="Cordia New"/>
          <w:sz w:val="32"/>
          <w:szCs w:val="32"/>
        </w:rPr>
        <w:t xml:space="preserve"> COVID-19 </w:t>
      </w:r>
      <w:r>
        <w:rPr>
          <w:rFonts w:asciiTheme="minorBidi" w:hAnsiTheme="minorBidi" w:cs="Cordia New" w:hint="cs"/>
          <w:sz w:val="32"/>
          <w:szCs w:val="32"/>
          <w:cs/>
        </w:rPr>
        <w:t>อยู่ก็ตาม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ราคาที่ดินเปล่าฯ ก็ยังมีการ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แต่เป็นการเพิ่มขึ้นในอัตราที่ลดลง ซึ่งน่าจะเป็นผลจากปัจจัยสำคัญหนึ่งคือ ความคืบหน้าของการก่อสร้างรถไฟฟ้าสายต่างๆ ที่ใกล้จะแล้วเสร็จในปี </w:t>
      </w:r>
      <w:r>
        <w:rPr>
          <w:rFonts w:asciiTheme="minorBidi" w:hAnsiTheme="minorBidi" w:cs="Cordia New"/>
          <w:sz w:val="32"/>
          <w:szCs w:val="32"/>
        </w:rPr>
        <w:t xml:space="preserve">2565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ซึ่งในไตรมาสนี้โดย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ส่วนใหญ่เป็นการปรับราคาเพิ่มขึ้นในบริเวณที</w:t>
      </w:r>
      <w:r>
        <w:rPr>
          <w:rFonts w:asciiTheme="minorBidi" w:hAnsiTheme="minorBidi" w:cs="Cordia New" w:hint="cs"/>
          <w:sz w:val="32"/>
          <w:szCs w:val="32"/>
          <w:cs/>
        </w:rPr>
        <w:t>่เป็นเส้นทาง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รถไฟฟ้า</w:t>
      </w:r>
      <w:r>
        <w:rPr>
          <w:rFonts w:asciiTheme="minorBidi" w:hAnsiTheme="minorBidi" w:cs="Cordia New" w:hint="cs"/>
          <w:sz w:val="32"/>
          <w:szCs w:val="32"/>
          <w:cs/>
        </w:rPr>
        <w:t>ที่เปิดให้บริการแล้ว บริเวณที่เป็นเส้นทางรถไฟฟ้า</w:t>
      </w:r>
      <w:r w:rsidRPr="00E452FA">
        <w:rPr>
          <w:rFonts w:asciiTheme="minorBidi" w:hAnsiTheme="minorBidi" w:cs="Cordia New" w:hint="cs"/>
          <w:sz w:val="32"/>
          <w:szCs w:val="32"/>
          <w:cs/>
        </w:rPr>
        <w:t>ผ่านเป็นหลัก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356D49">
        <w:rPr>
          <w:rFonts w:asciiTheme="minorBidi" w:hAnsiTheme="minorBidi" w:cs="Cordia New" w:hint="cs"/>
          <w:sz w:val="32"/>
          <w:szCs w:val="32"/>
          <w:cs/>
        </w:rPr>
        <w:t>และบริเวณ</w:t>
      </w:r>
      <w:r>
        <w:rPr>
          <w:rFonts w:asciiTheme="minorBidi" w:hAnsiTheme="minorBidi" w:cs="Cordia New" w:hint="cs"/>
          <w:sz w:val="32"/>
          <w:szCs w:val="32"/>
          <w:cs/>
        </w:rPr>
        <w:t>เส้นทาง</w:t>
      </w:r>
      <w:r w:rsidRPr="00356D49">
        <w:rPr>
          <w:rFonts w:asciiTheme="minorBidi" w:hAnsiTheme="minorBidi" w:cs="Cordia New" w:hint="cs"/>
          <w:sz w:val="32"/>
          <w:szCs w:val="32"/>
          <w:cs/>
        </w:rPr>
        <w:t>รถไฟฟ้า</w:t>
      </w:r>
      <w:r>
        <w:rPr>
          <w:rFonts w:asciiTheme="minorBidi" w:hAnsiTheme="minorBidi" w:cs="Cordia New" w:hint="cs"/>
          <w:sz w:val="32"/>
          <w:szCs w:val="32"/>
          <w:cs/>
        </w:rPr>
        <w:t>ที่อยู่ระหว่างการก่อสร้าง</w:t>
      </w:r>
      <w:r w:rsidRPr="00356D49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25AC0899" w14:textId="53D299B1" w:rsidR="00B92552" w:rsidRDefault="00B92552" w:rsidP="00AC037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</w:p>
    <w:p w14:paraId="515EF969" w14:textId="77777777" w:rsidR="00B92552" w:rsidRDefault="00B92552" w:rsidP="00AC037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</w:p>
    <w:p w14:paraId="0BB9F7AD" w14:textId="33E8AB66" w:rsidR="00AC0375" w:rsidRPr="005516D4" w:rsidRDefault="00AC0375" w:rsidP="000466F9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lastRenderedPageBreak/>
        <w:t xml:space="preserve">นอกจากนี้ จะสังเกตได้ว่าในไตรมาส </w:t>
      </w:r>
      <w:r>
        <w:rPr>
          <w:rFonts w:asciiTheme="minorBidi" w:hAnsiTheme="minorBidi" w:cs="Cordia New"/>
          <w:sz w:val="32"/>
          <w:szCs w:val="32"/>
        </w:rPr>
        <w:t>4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>
        <w:rPr>
          <w:rFonts w:asciiTheme="minorBidi" w:hAnsiTheme="minorBidi" w:cs="Cordia New"/>
          <w:sz w:val="32"/>
          <w:szCs w:val="32"/>
        </w:rPr>
        <w:t xml:space="preserve">2564 </w:t>
      </w:r>
      <w:r>
        <w:rPr>
          <w:rFonts w:asciiTheme="minorBidi" w:hAnsiTheme="minorBidi" w:cs="Cordia New" w:hint="cs"/>
          <w:sz w:val="32"/>
          <w:szCs w:val="32"/>
          <w:cs/>
        </w:rPr>
        <w:t>นี้ ส่วนใหญ่เป็นที่ดินที่อยู่ในกรุงเทพมหานครฝั่งตะวันออกที่ราคามีการเปลี่ยนแปลงสูงขึ้น เนื่องจากมีรถไฟฟ้าหลายสายที่อยู่ระหว่างการก่อสร้างที่ใกล้จะแล้วเสร็จ อาทิ รถไฟฟ้า</w:t>
      </w:r>
      <w:r w:rsidRPr="00FD66F5">
        <w:rPr>
          <w:rFonts w:asciiTheme="minorBidi" w:hAnsiTheme="minorBidi" w:cs="Cordia New"/>
          <w:sz w:val="32"/>
          <w:szCs w:val="32"/>
          <w:cs/>
        </w:rPr>
        <w:t xml:space="preserve">สายสีส้ม (ศูนย์วัฒนธรรม-มีนบุรี) </w:t>
      </w:r>
      <w:r w:rsidRPr="00BE54A1">
        <w:rPr>
          <w:rFonts w:asciiTheme="minorBidi" w:hAnsiTheme="minorBidi" w:cs="Cordia New"/>
          <w:sz w:val="32"/>
          <w:szCs w:val="32"/>
          <w:cs/>
        </w:rPr>
        <w:t xml:space="preserve">มีความคืบหน้าการก่อสร้างไปแล้วร้อยละ </w:t>
      </w:r>
      <w:r>
        <w:rPr>
          <w:rFonts w:asciiTheme="minorBidi" w:hAnsiTheme="minorBidi" w:cs="Cordia New"/>
          <w:sz w:val="32"/>
          <w:szCs w:val="32"/>
        </w:rPr>
        <w:t>89</w:t>
      </w:r>
      <w:r w:rsidRPr="00BE54A1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</w:rPr>
        <w:t xml:space="preserve">5 </w:t>
      </w:r>
      <w:r>
        <w:rPr>
          <w:rFonts w:asciiTheme="minorBidi" w:hAnsiTheme="minorBidi" w:cs="Cordia New" w:hint="cs"/>
          <w:sz w:val="32"/>
          <w:szCs w:val="32"/>
          <w:cs/>
        </w:rPr>
        <w:t>ที่</w:t>
      </w:r>
      <w:r w:rsidRPr="00FA5371">
        <w:rPr>
          <w:rFonts w:asciiTheme="minorBidi" w:hAnsiTheme="minorBidi" w:cs="Cordia New"/>
          <w:sz w:val="32"/>
          <w:szCs w:val="32"/>
          <w:cs/>
        </w:rPr>
        <w:t>มีการปรับ</w:t>
      </w:r>
      <w:r>
        <w:rPr>
          <w:rFonts w:asciiTheme="minorBidi" w:hAnsiTheme="minorBidi" w:cs="Cordia New" w:hint="cs"/>
          <w:sz w:val="32"/>
          <w:szCs w:val="32"/>
          <w:cs/>
        </w:rPr>
        <w:t>ราคา</w:t>
      </w:r>
      <w:r w:rsidRPr="00FA5371">
        <w:rPr>
          <w:rFonts w:asciiTheme="minorBidi" w:hAnsiTheme="minorBidi" w:cs="Cordia New"/>
          <w:sz w:val="32"/>
          <w:szCs w:val="32"/>
          <w:cs/>
        </w:rPr>
        <w:t xml:space="preserve">เพิ่มขึ้นมากเป็นอันดับ </w:t>
      </w:r>
      <w:r>
        <w:rPr>
          <w:rFonts w:asciiTheme="minorBidi" w:hAnsiTheme="minorBidi" w:cs="Cordia New"/>
          <w:sz w:val="32"/>
          <w:szCs w:val="32"/>
        </w:rPr>
        <w:t>2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รถไฟฟ้าสาย</w:t>
      </w:r>
      <w:r w:rsidRPr="003A3B88">
        <w:rPr>
          <w:rFonts w:asciiTheme="minorBidi" w:hAnsiTheme="minorBidi" w:cs="Cordia New"/>
          <w:sz w:val="32"/>
          <w:szCs w:val="32"/>
          <w:cs/>
        </w:rPr>
        <w:t>สายสีเหลือง (ลาดพร้าว-สำโรง)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BE54A1">
        <w:rPr>
          <w:rFonts w:asciiTheme="minorBidi" w:hAnsiTheme="minorBidi" w:cs="Cordia New"/>
          <w:sz w:val="32"/>
          <w:szCs w:val="32"/>
          <w:cs/>
        </w:rPr>
        <w:t xml:space="preserve">มีความคืบหน้าการก่อสร้างไปแล้วร้อยละ </w:t>
      </w:r>
      <w:r>
        <w:rPr>
          <w:rFonts w:asciiTheme="minorBidi" w:hAnsiTheme="minorBidi" w:cs="Cordia New"/>
          <w:sz w:val="32"/>
          <w:szCs w:val="32"/>
        </w:rPr>
        <w:t xml:space="preserve">88.7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มีแผนว่าจะเปิดให้บริการในช่วงกลางปี </w:t>
      </w:r>
      <w:r>
        <w:rPr>
          <w:rFonts w:asciiTheme="minorBidi" w:hAnsiTheme="minorBidi" w:cs="Cordia New"/>
          <w:sz w:val="32"/>
          <w:szCs w:val="32"/>
        </w:rPr>
        <w:t xml:space="preserve">2565 </w:t>
      </w:r>
      <w:r w:rsidRPr="00D60937">
        <w:rPr>
          <w:rFonts w:asciiTheme="minorBidi" w:hAnsiTheme="minorBidi" w:cs="Cordia New"/>
          <w:sz w:val="32"/>
          <w:szCs w:val="32"/>
          <w:cs/>
        </w:rPr>
        <w:t xml:space="preserve">โดยช่วงที่ </w:t>
      </w:r>
      <w:r w:rsidRPr="00D60937">
        <w:rPr>
          <w:rFonts w:asciiTheme="minorBidi" w:hAnsiTheme="minorBidi" w:cs="Cordia New"/>
          <w:sz w:val="32"/>
          <w:szCs w:val="32"/>
        </w:rPr>
        <w:t xml:space="preserve">1 </w:t>
      </w:r>
      <w:r w:rsidRPr="00D60937">
        <w:rPr>
          <w:rFonts w:asciiTheme="minorBidi" w:hAnsiTheme="minorBidi" w:cs="Cordia New"/>
          <w:sz w:val="32"/>
          <w:szCs w:val="32"/>
          <w:cs/>
        </w:rPr>
        <w:t xml:space="preserve">สถานีภาวนา-สถานีสำโรง และช่วงที่ </w:t>
      </w:r>
      <w:r w:rsidRPr="00D60937">
        <w:rPr>
          <w:rFonts w:asciiTheme="minorBidi" w:hAnsiTheme="minorBidi" w:cs="Cordia New"/>
          <w:sz w:val="32"/>
          <w:szCs w:val="32"/>
        </w:rPr>
        <w:t xml:space="preserve">2 </w:t>
      </w:r>
      <w:r w:rsidRPr="00D60937">
        <w:rPr>
          <w:rFonts w:asciiTheme="minorBidi" w:hAnsiTheme="minorBidi" w:cs="Cordia New"/>
          <w:sz w:val="32"/>
          <w:szCs w:val="32"/>
          <w:cs/>
        </w:rPr>
        <w:t>สถานีลาดพร้าว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ซึ่ง</w:t>
      </w:r>
      <w:r w:rsidRPr="00FA5371">
        <w:rPr>
          <w:rFonts w:asciiTheme="minorBidi" w:hAnsiTheme="minorBidi" w:cs="Cordia New"/>
          <w:sz w:val="32"/>
          <w:szCs w:val="32"/>
          <w:cs/>
        </w:rPr>
        <w:t>มีการปรับ</w:t>
      </w:r>
      <w:r>
        <w:rPr>
          <w:rFonts w:asciiTheme="minorBidi" w:hAnsiTheme="minorBidi" w:cs="Cordia New" w:hint="cs"/>
          <w:sz w:val="32"/>
          <w:szCs w:val="32"/>
          <w:cs/>
        </w:rPr>
        <w:t>ราคา</w:t>
      </w:r>
      <w:r w:rsidRPr="00FA5371">
        <w:rPr>
          <w:rFonts w:asciiTheme="minorBidi" w:hAnsiTheme="minorBidi" w:cs="Cordia New"/>
          <w:sz w:val="32"/>
          <w:szCs w:val="32"/>
          <w:cs/>
        </w:rPr>
        <w:t xml:space="preserve">เพิ่มขึ้นมากเป็นอันดับ </w:t>
      </w:r>
      <w:r>
        <w:rPr>
          <w:rFonts w:asciiTheme="minorBidi" w:hAnsiTheme="minorBidi" w:cs="Cordia New"/>
          <w:sz w:val="32"/>
          <w:szCs w:val="32"/>
        </w:rPr>
        <w:t xml:space="preserve">3 </w:t>
      </w:r>
      <w:r>
        <w:rPr>
          <w:rFonts w:asciiTheme="minorBidi" w:hAnsiTheme="minorBidi" w:cs="Cordia New" w:hint="cs"/>
          <w:sz w:val="32"/>
          <w:szCs w:val="32"/>
          <w:cs/>
        </w:rPr>
        <w:t>และรถไฟฟ้า</w:t>
      </w:r>
      <w:r w:rsidRPr="008A0766">
        <w:rPr>
          <w:rFonts w:asciiTheme="minorBidi" w:hAnsiTheme="minorBidi" w:cs="Cordia New"/>
          <w:sz w:val="32"/>
          <w:szCs w:val="32"/>
          <w:cs/>
        </w:rPr>
        <w:t>สายสีชมพู (แคราย-มีนบุรี)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ขณะนี้</w:t>
      </w:r>
      <w:r w:rsidRPr="00F21E4A">
        <w:rPr>
          <w:rFonts w:asciiTheme="minorBidi" w:hAnsiTheme="minorBidi" w:cs="Cordia New"/>
          <w:sz w:val="32"/>
          <w:szCs w:val="32"/>
          <w:cs/>
        </w:rPr>
        <w:t xml:space="preserve">มีความคืบหน้าการก่อสร้างไปแล้วร้อยละ </w:t>
      </w:r>
      <w:r>
        <w:rPr>
          <w:rFonts w:asciiTheme="minorBidi" w:hAnsiTheme="minorBidi" w:cs="Cordia New"/>
          <w:sz w:val="32"/>
          <w:szCs w:val="32"/>
        </w:rPr>
        <w:t>82</w:t>
      </w:r>
      <w:r w:rsidRPr="00F21E4A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</w:rPr>
        <w:t>0</w:t>
      </w:r>
      <w:r w:rsidRPr="00F21E4A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มีแผนว่าจะเปิดให้บริการในกลางปี </w:t>
      </w:r>
      <w:r>
        <w:rPr>
          <w:rFonts w:asciiTheme="minorBidi" w:hAnsiTheme="minorBidi" w:cs="Cordia New"/>
          <w:sz w:val="32"/>
          <w:szCs w:val="32"/>
        </w:rPr>
        <w:t xml:space="preserve">2565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โดยแบ่งออกเป็น </w:t>
      </w:r>
      <w:r>
        <w:rPr>
          <w:rFonts w:asciiTheme="minorBidi" w:hAnsiTheme="minorBidi" w:cs="Cordia New"/>
          <w:sz w:val="32"/>
          <w:szCs w:val="32"/>
        </w:rPr>
        <w:t xml:space="preserve">3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ช่วงด้วยกัน ช่วงที่ </w:t>
      </w:r>
      <w:r>
        <w:rPr>
          <w:rFonts w:asciiTheme="minorBidi" w:hAnsiTheme="minorBidi" w:cs="Cordia New"/>
          <w:sz w:val="32"/>
          <w:szCs w:val="32"/>
        </w:rPr>
        <w:t xml:space="preserve">1 </w:t>
      </w:r>
      <w:r w:rsidRPr="009A3BCD">
        <w:rPr>
          <w:rFonts w:asciiTheme="minorBidi" w:hAnsiTheme="minorBidi" w:cs="Cordia New"/>
          <w:sz w:val="32"/>
          <w:szCs w:val="32"/>
          <w:cs/>
        </w:rPr>
        <w:t>สถานีศูนย์ราชการเฉลิมพระเกียรติ-สถานีมีนบุรี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9A3BCD">
        <w:rPr>
          <w:rFonts w:asciiTheme="minorBidi" w:hAnsiTheme="minorBidi" w:cs="Cordia New"/>
          <w:sz w:val="32"/>
          <w:szCs w:val="32"/>
          <w:cs/>
        </w:rPr>
        <w:t xml:space="preserve">ช่วงที่ </w:t>
      </w:r>
      <w:r>
        <w:rPr>
          <w:rFonts w:asciiTheme="minorBidi" w:hAnsiTheme="minorBidi" w:cs="Cordia New"/>
          <w:sz w:val="32"/>
          <w:szCs w:val="32"/>
        </w:rPr>
        <w:t>2</w:t>
      </w:r>
      <w:r w:rsidRPr="009A3BCD">
        <w:rPr>
          <w:rFonts w:asciiTheme="minorBidi" w:hAnsiTheme="minorBidi" w:cs="Cordia New"/>
          <w:sz w:val="32"/>
          <w:szCs w:val="32"/>
          <w:cs/>
        </w:rPr>
        <w:t xml:space="preserve"> สถานีชลประทาน-สถานีแจ้งวัฒนะ </w:t>
      </w:r>
      <w:r w:rsidRPr="00B45F13">
        <w:rPr>
          <w:rFonts w:asciiTheme="minorBidi" w:hAnsiTheme="minorBidi" w:cs="Cordia New"/>
          <w:spacing w:val="8"/>
          <w:sz w:val="32"/>
          <w:szCs w:val="32"/>
        </w:rPr>
        <w:t>14</w:t>
      </w:r>
      <w:r w:rsidRPr="00B45F13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Pr="00B45F13">
        <w:rPr>
          <w:rFonts w:asciiTheme="minorBidi" w:hAnsiTheme="minorBidi" w:cs="Cordia New"/>
          <w:spacing w:val="8"/>
          <w:sz w:val="32"/>
          <w:szCs w:val="32"/>
        </w:rPr>
        <w:t xml:space="preserve">– </w:t>
      </w:r>
      <w:r w:rsidRPr="00B45F13">
        <w:rPr>
          <w:rFonts w:asciiTheme="minorBidi" w:hAnsiTheme="minorBidi" w:cs="Cordia New"/>
          <w:spacing w:val="8"/>
          <w:sz w:val="32"/>
          <w:szCs w:val="32"/>
          <w:cs/>
        </w:rPr>
        <w:t>สถานีนพรัตนราชธานี</w:t>
      </w:r>
      <w:r w:rsidRPr="00B45F13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B45F13">
        <w:rPr>
          <w:rFonts w:asciiTheme="minorBidi" w:hAnsiTheme="minorBidi" w:cs="Cordia New"/>
          <w:spacing w:val="8"/>
          <w:sz w:val="32"/>
          <w:szCs w:val="32"/>
          <w:cs/>
        </w:rPr>
        <w:t>และช่วงที่ 3 สถานีแคราย-สถานีศูนย์ราชการ จ.นนทบุรี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อีกปัจจัยหนึ่งที่ทำให้ราคาที่ดินยังคงขึ้นต่อเนื่องเป็นเพราะอุปทาน</w:t>
      </w:r>
      <w:r w:rsidRPr="00E97931">
        <w:rPr>
          <w:rFonts w:asciiTheme="minorBidi" w:hAnsiTheme="minorBidi" w:cs="Cordia New"/>
          <w:sz w:val="32"/>
          <w:szCs w:val="32"/>
          <w:cs/>
        </w:rPr>
        <w:t>ที่ดิน</w:t>
      </w:r>
      <w:r>
        <w:rPr>
          <w:rFonts w:asciiTheme="minorBidi" w:hAnsiTheme="minorBidi" w:cs="Cordia New" w:hint="cs"/>
          <w:sz w:val="32"/>
          <w:szCs w:val="32"/>
          <w:cs/>
        </w:rPr>
        <w:t>ที่มีศักยภาพสำหรับการพัฒนา</w:t>
      </w:r>
      <w:r w:rsidRPr="00E97931">
        <w:rPr>
          <w:rFonts w:asciiTheme="minorBidi" w:hAnsiTheme="minorBidi" w:cs="Cordia New"/>
          <w:sz w:val="32"/>
          <w:szCs w:val="32"/>
          <w:cs/>
        </w:rPr>
        <w:t>มีจำกัด</w:t>
      </w:r>
    </w:p>
    <w:p w14:paraId="785F60CA" w14:textId="77777777" w:rsidR="00AC0375" w:rsidRPr="001E1770" w:rsidRDefault="00AC0375" w:rsidP="00AC0375">
      <w:pPr>
        <w:spacing w:after="0" w:line="240" w:lineRule="auto"/>
        <w:jc w:val="thaiDistribute"/>
        <w:rPr>
          <w:rFonts w:asciiTheme="minorBidi" w:hAnsiTheme="minorBidi" w:cs="Cordia New"/>
          <w:color w:val="C00000"/>
          <w:sz w:val="32"/>
          <w:szCs w:val="32"/>
        </w:rPr>
      </w:pPr>
    </w:p>
    <w:p w14:paraId="7E112761" w14:textId="346DDB38" w:rsidR="00AC0375" w:rsidRPr="00E452FA" w:rsidRDefault="00AC0375" w:rsidP="009C70BA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ตาราง</w:t>
      </w:r>
      <w:r w:rsidR="00E12A8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</w:p>
    <w:p w14:paraId="7320BA22" w14:textId="77777777" w:rsidR="00AC0375" w:rsidRPr="00CB41E6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8B439A">
        <w:rPr>
          <w:noProof/>
        </w:rPr>
        <w:drawing>
          <wp:inline distT="0" distB="0" distL="0" distR="0" wp14:anchorId="4673CED3" wp14:editId="63D259E1">
            <wp:extent cx="6004560" cy="945515"/>
            <wp:effectExtent l="0" t="0" r="0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9AF8" w14:textId="5B399DC3" w:rsidR="00AC0375" w:rsidRDefault="009C70BA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AC0375" w:rsidRPr="00E452FA">
        <w:rPr>
          <w:rFonts w:asciiTheme="minorBidi" w:hAnsiTheme="minorBidi" w:cstheme="minorBidi"/>
          <w:cs/>
        </w:rPr>
        <w:t xml:space="preserve">ที่มา </w:t>
      </w:r>
      <w:r w:rsidR="00AC0375" w:rsidRPr="00CB41E6">
        <w:rPr>
          <w:rFonts w:asciiTheme="minorBidi" w:hAnsiTheme="minorBidi" w:cstheme="minorBidi"/>
        </w:rPr>
        <w:t xml:space="preserve">: </w:t>
      </w:r>
      <w:r w:rsidR="00AC0375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D2A93C1" w14:textId="77777777" w:rsidR="004B3641" w:rsidRDefault="004B3641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0504EBE3" w14:textId="77777777" w:rsidR="009C70BA" w:rsidRPr="00461441" w:rsidRDefault="009C70BA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10DD22FB" w14:textId="508BEB46" w:rsidR="00AC0375" w:rsidRPr="00E452FA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="00E12A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0E93C03E" w14:textId="77777777" w:rsidR="00AC0375" w:rsidRPr="00CB41E6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8B439A">
        <w:rPr>
          <w:noProof/>
        </w:rPr>
        <w:drawing>
          <wp:inline distT="0" distB="0" distL="0" distR="0" wp14:anchorId="17CEF5CA" wp14:editId="79B8132E">
            <wp:extent cx="6002655" cy="25046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88" cy="251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C1D2" w14:textId="76E5EB86" w:rsidR="00AC0375" w:rsidRDefault="00E51921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AC0375" w:rsidRPr="00E452FA">
        <w:rPr>
          <w:rFonts w:asciiTheme="minorBidi" w:hAnsiTheme="minorBidi" w:cstheme="minorBidi" w:hint="cs"/>
          <w:cs/>
        </w:rPr>
        <w:t xml:space="preserve"> </w:t>
      </w:r>
      <w:r w:rsidR="00AC0375" w:rsidRPr="00E452FA">
        <w:rPr>
          <w:rFonts w:asciiTheme="minorBidi" w:hAnsiTheme="minorBidi" w:cstheme="minorBidi"/>
          <w:cs/>
        </w:rPr>
        <w:t xml:space="preserve">ที่มา </w:t>
      </w:r>
      <w:r w:rsidR="00AC0375" w:rsidRPr="00CB41E6">
        <w:rPr>
          <w:rFonts w:asciiTheme="minorBidi" w:hAnsiTheme="minorBidi" w:cstheme="minorBidi"/>
        </w:rPr>
        <w:t xml:space="preserve">: </w:t>
      </w:r>
      <w:r w:rsidR="00AC0375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7D127113" w14:textId="20FE0316" w:rsidR="00AC0375" w:rsidRPr="00CB41E6" w:rsidRDefault="00E51921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AC0375" w:rsidRPr="00E452FA">
        <w:rPr>
          <w:rFonts w:asciiTheme="minorBidi" w:hAnsiTheme="minorBidi" w:cstheme="minorBidi" w:hint="cs"/>
          <w:cs/>
        </w:rPr>
        <w:t xml:space="preserve"> </w:t>
      </w:r>
      <w:r w:rsidR="00AC0375" w:rsidRPr="00E452FA">
        <w:rPr>
          <w:rFonts w:asciiTheme="minorBidi" w:hAnsiTheme="minorBidi" w:cstheme="minorBidi"/>
          <w:cs/>
        </w:rPr>
        <w:t xml:space="preserve">ปีฐาน </w:t>
      </w:r>
      <w:r w:rsidR="00AC0375" w:rsidRPr="00CB41E6">
        <w:rPr>
          <w:rFonts w:asciiTheme="minorBidi" w:hAnsiTheme="minorBidi" w:cstheme="minorBidi"/>
        </w:rPr>
        <w:t>: 2555</w:t>
      </w:r>
    </w:p>
    <w:p w14:paraId="4788D34C" w14:textId="26693F4B" w:rsidR="00AC0375" w:rsidRDefault="00AC0375" w:rsidP="00AC037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2EADD872" w14:textId="5E5549BB" w:rsidR="004B3641" w:rsidRDefault="004B3641" w:rsidP="00AC037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08FA6D3E" w14:textId="0A3DA2FE" w:rsidR="004B3641" w:rsidRDefault="004B3641" w:rsidP="00AC037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79A297FA" w14:textId="6DAD4A61" w:rsidR="004B3641" w:rsidRDefault="004B3641" w:rsidP="00AC037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29B3DECE" w14:textId="77777777" w:rsidR="004B3641" w:rsidRDefault="004B3641" w:rsidP="00AC037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671EEBF0" w14:textId="3DCB168F" w:rsidR="00AC0375" w:rsidRPr="00E452FA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="00E12A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284E5485" w14:textId="77777777" w:rsidR="00AC0375" w:rsidRPr="00E452FA" w:rsidRDefault="00AC0375" w:rsidP="00AC0375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>
        <w:rPr>
          <w:noProof/>
        </w:rPr>
        <w:drawing>
          <wp:inline distT="0" distB="0" distL="0" distR="0" wp14:anchorId="25C4D2E2" wp14:editId="0ADAF5A8">
            <wp:extent cx="6032326" cy="2449002"/>
            <wp:effectExtent l="0" t="0" r="6985" b="889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64" cy="24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2F3B" w14:textId="2B58FC18" w:rsidR="00AC0375" w:rsidRDefault="004B3641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AC0375" w:rsidRPr="00E452FA">
        <w:rPr>
          <w:rFonts w:asciiTheme="minorBidi" w:hAnsiTheme="minorBidi" w:cstheme="minorBidi"/>
          <w:cs/>
        </w:rPr>
        <w:t xml:space="preserve">ที่มา </w:t>
      </w:r>
      <w:r w:rsidR="00AC0375" w:rsidRPr="00CB41E6">
        <w:rPr>
          <w:rFonts w:asciiTheme="minorBidi" w:hAnsiTheme="minorBidi" w:cstheme="minorBidi"/>
        </w:rPr>
        <w:t xml:space="preserve">: </w:t>
      </w:r>
      <w:r w:rsidR="00AC0375"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AC0375">
        <w:rPr>
          <w:rFonts w:asciiTheme="minorBidi" w:hAnsiTheme="minorBidi" w:cstheme="minorBidi" w:hint="cs"/>
          <w:cs/>
        </w:rPr>
        <w:t xml:space="preserve">  โดยกำหนดให้</w:t>
      </w:r>
      <w:r w:rsidR="00AC0375" w:rsidRPr="00E452FA">
        <w:rPr>
          <w:rFonts w:asciiTheme="minorBidi" w:hAnsiTheme="minorBidi" w:cstheme="minorBidi"/>
          <w:cs/>
        </w:rPr>
        <w:t>ปี</w:t>
      </w:r>
      <w:r w:rsidR="00AC0375" w:rsidRPr="00CB41E6">
        <w:rPr>
          <w:rFonts w:asciiTheme="minorBidi" w:hAnsiTheme="minorBidi" w:cstheme="minorBidi"/>
        </w:rPr>
        <w:t xml:space="preserve"> 2555</w:t>
      </w:r>
      <w:r w:rsidR="00AC0375">
        <w:rPr>
          <w:rFonts w:asciiTheme="minorBidi" w:hAnsiTheme="minorBidi" w:cstheme="minorBidi" w:hint="cs"/>
          <w:cs/>
        </w:rPr>
        <w:t xml:space="preserve"> เป็นปีฐาน</w:t>
      </w:r>
    </w:p>
    <w:p w14:paraId="74D9DE1F" w14:textId="77777777" w:rsidR="00AC0375" w:rsidRPr="00B92552" w:rsidRDefault="00AC0375" w:rsidP="00AC0375">
      <w:pPr>
        <w:pStyle w:val="ac"/>
        <w:spacing w:before="0" w:beforeAutospacing="0" w:after="0" w:afterAutospacing="0"/>
        <w:rPr>
          <w:rFonts w:asciiTheme="minorBidi" w:hAnsiTheme="minorBidi" w:cstheme="minorBidi"/>
          <w:sz w:val="28"/>
          <w:szCs w:val="28"/>
        </w:rPr>
      </w:pPr>
    </w:p>
    <w:p w14:paraId="652B367B" w14:textId="24CCFFD0" w:rsidR="00AC0375" w:rsidRPr="00E452FA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E452F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E452FA">
        <w:rPr>
          <w:rFonts w:asciiTheme="minorBidi" w:hAnsiTheme="minorBidi" w:cstheme="minorBidi"/>
          <w:sz w:val="32"/>
          <w:szCs w:val="32"/>
          <w:cs/>
        </w:rPr>
        <w:t>ทำเลที่มีเส้นทางรถไฟฟ้าผ่าน</w:t>
      </w:r>
      <w:r w:rsidRPr="00E452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ในไตรมาสนี้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คือ</w:t>
      </w:r>
    </w:p>
    <w:p w14:paraId="45D60A30" w14:textId="77777777" w:rsidR="00AC0375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bookmarkStart w:id="1" w:name="_Hlk85547880"/>
      <w:r w:rsidRPr="00CF13CB">
        <w:rPr>
          <w:rFonts w:asciiTheme="minorBidi" w:hAnsiTheme="minorBidi" w:cstheme="minorBidi"/>
          <w:b/>
          <w:bCs/>
          <w:sz w:val="32"/>
          <w:szCs w:val="32"/>
        </w:rPr>
        <w:t xml:space="preserve">BTS </w:t>
      </w:r>
      <w:r w:rsidRPr="00CF13CB">
        <w:rPr>
          <w:rFonts w:asciiTheme="minorBidi" w:hAnsiTheme="minorBidi" w:cs="Cordia New"/>
          <w:b/>
          <w:bCs/>
          <w:sz w:val="32"/>
          <w:szCs w:val="32"/>
          <w:cs/>
        </w:rPr>
        <w:t>สายสุขุมวิท</w:t>
      </w:r>
      <w:r w:rsidRPr="005174C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bookmarkEnd w:id="1"/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>
        <w:rPr>
          <w:rFonts w:asciiTheme="minorBidi" w:hAnsiTheme="minorBidi" w:cstheme="minorBidi" w:hint="cs"/>
          <w:sz w:val="32"/>
          <w:szCs w:val="32"/>
          <w:cs/>
        </w:rPr>
        <w:t>เปิดให้บริการแล้ว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5B18BD">
        <w:rPr>
          <w:rFonts w:asciiTheme="minorBidi" w:hAnsiTheme="minorBidi" w:cs="Cordia New"/>
          <w:sz w:val="32"/>
          <w:szCs w:val="32"/>
          <w:cs/>
        </w:rPr>
        <w:t>15.</w:t>
      </w:r>
      <w:r w:rsidRPr="00492B84">
        <w:rPr>
          <w:rFonts w:asciiTheme="minorBidi" w:hAnsiTheme="minorBidi" w:cs="Cordia New"/>
          <w:spacing w:val="8"/>
          <w:sz w:val="32"/>
          <w:szCs w:val="32"/>
          <w:cs/>
        </w:rPr>
        <w:t>0</w:t>
      </w:r>
      <w:r w:rsidRPr="00492B84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92B84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492B84">
        <w:rPr>
          <w:rFonts w:asciiTheme="minorBidi" w:hAnsiTheme="minorBidi" w:cstheme="minorBidi"/>
          <w:spacing w:val="8"/>
          <w:sz w:val="32"/>
          <w:szCs w:val="32"/>
          <w:cs/>
        </w:rPr>
        <w:t>เมื่อเทียบกับช่วงเวลาเดียวกันของปีก่อน (</w:t>
      </w:r>
      <w:r w:rsidRPr="00492B84">
        <w:rPr>
          <w:rFonts w:asciiTheme="minorBidi" w:hAnsiTheme="minorBidi" w:cstheme="minorBidi"/>
          <w:spacing w:val="8"/>
          <w:sz w:val="32"/>
          <w:szCs w:val="32"/>
        </w:rPr>
        <w:t>YoY)</w:t>
      </w:r>
      <w:r w:rsidRPr="00492B8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พบว่า ราคาที่ดินที่รถไฟฟ้าผ่านในเขตจตุจักร บางนา พญาไท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และพระโขนง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เป็นบริเวณที่ราคาเพิ่มขึ้นมาก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หากเปรียบเทียบย้อนหลังมาประมาณ </w:t>
      </w:r>
      <w:r>
        <w:rPr>
          <w:rFonts w:asciiTheme="minorBidi" w:hAnsiTheme="minorBidi" w:cstheme="minorBidi"/>
          <w:sz w:val="32"/>
          <w:szCs w:val="32"/>
        </w:rPr>
        <w:t xml:space="preserve">10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พบว่า ราคาที่ดินในบริเวณเส้นทางรถไฟฟ้าสายนี้เพิ่มขึ้นมากถึงร้อยละ </w:t>
      </w:r>
      <w:r w:rsidRPr="00884B0D">
        <w:rPr>
          <w:rFonts w:asciiTheme="minorBidi" w:hAnsiTheme="minorBidi" w:cs="Cordia New"/>
          <w:sz w:val="32"/>
          <w:szCs w:val="32"/>
          <w:cs/>
        </w:rPr>
        <w:t>305.8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หรือเฉลี่ยปีละประมาณร้อยละ </w:t>
      </w:r>
      <w:r>
        <w:rPr>
          <w:rFonts w:asciiTheme="minorBidi" w:hAnsiTheme="minorBidi" w:cs="Cordia New"/>
          <w:sz w:val="32"/>
          <w:szCs w:val="32"/>
        </w:rPr>
        <w:t>30.6</w:t>
      </w:r>
    </w:p>
    <w:p w14:paraId="3F51B6CB" w14:textId="77777777" w:rsidR="00AC0375" w:rsidRPr="00455AB3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4E32FF">
        <w:rPr>
          <w:rFonts w:asciiTheme="minorBidi" w:hAnsiTheme="minorBidi" w:cs="Cordia New"/>
          <w:b/>
          <w:bCs/>
          <w:sz w:val="32"/>
          <w:szCs w:val="32"/>
          <w:cs/>
        </w:rPr>
        <w:t>สายสีส้ม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4E32FF">
        <w:rPr>
          <w:rFonts w:asciiTheme="minorBidi" w:hAnsiTheme="minorBidi" w:cs="Cordia New"/>
          <w:b/>
          <w:bCs/>
          <w:sz w:val="32"/>
          <w:szCs w:val="32"/>
          <w:cs/>
        </w:rPr>
        <w:t>(ศูนย์วัฒนธรรม-มีนบุรี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) ซึ่งเป็นโครงการที่อยู่ระหว่างการก่อสร้าง และในไตรมาสนี้ มีความคืบหน้าการก่อสร้างไปแล้วร้อยละ </w:t>
      </w:r>
      <w:r>
        <w:rPr>
          <w:rFonts w:asciiTheme="minorBidi" w:hAnsiTheme="minorBidi" w:cs="Cordia New"/>
          <w:sz w:val="32"/>
          <w:szCs w:val="32"/>
        </w:rPr>
        <w:t>89</w:t>
      </w:r>
      <w:r w:rsidRPr="00BE54A1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</w:rPr>
        <w:t xml:space="preserve">5 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>
        <w:rPr>
          <w:rFonts w:asciiTheme="minorBidi" w:hAnsiTheme="minorBidi" w:cs="Cordia New"/>
          <w:sz w:val="32"/>
          <w:szCs w:val="32"/>
        </w:rPr>
        <w:t>14.6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D1546A">
        <w:rPr>
          <w:rFonts w:asciiTheme="minorBidi" w:hAnsiTheme="minorBidi" w:cs="Cordia New"/>
          <w:sz w:val="32"/>
          <w:szCs w:val="32"/>
          <w:cs/>
        </w:rPr>
        <w:t>พบว่า ราคาที่ดินที่รถไฟฟ้าผ่านในเขต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บางกะปิ 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มีนบุรี และสะพานสูง </w:t>
      </w:r>
      <w:r w:rsidRPr="00D1546A">
        <w:rPr>
          <w:rFonts w:asciiTheme="minorBidi" w:hAnsiTheme="minorBidi" w:cs="Cordia New"/>
          <w:sz w:val="32"/>
          <w:szCs w:val="32"/>
          <w:cs/>
        </w:rPr>
        <w:t>เป็นบริเวณที่ราคาเพิ่มขึ้นมาก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หากเปรียบเทียบย้อนหลังมาประมาณ </w:t>
      </w:r>
      <w:r>
        <w:rPr>
          <w:rFonts w:asciiTheme="minorBidi" w:hAnsiTheme="minorBidi" w:cstheme="minorBidi"/>
          <w:sz w:val="32"/>
          <w:szCs w:val="32"/>
        </w:rPr>
        <w:t xml:space="preserve">10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พบว่า ราคาที่ดินในบริเวณเส้นทางรถไฟฟ้าสายนี้เพิ่มขึ้นมากถึงร้อยละ </w:t>
      </w:r>
      <w:r>
        <w:rPr>
          <w:rFonts w:asciiTheme="minorBidi" w:hAnsiTheme="minorBidi" w:cstheme="minorBidi"/>
          <w:sz w:val="32"/>
          <w:szCs w:val="32"/>
        </w:rPr>
        <w:t xml:space="preserve">325.6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หรือเฉลี่ยปีละประมาณร้อยละ </w:t>
      </w:r>
      <w:r>
        <w:rPr>
          <w:rFonts w:asciiTheme="minorBidi" w:hAnsiTheme="minorBidi" w:cs="Cordia New"/>
          <w:sz w:val="32"/>
          <w:szCs w:val="32"/>
        </w:rPr>
        <w:t>32.6</w:t>
      </w:r>
    </w:p>
    <w:p w14:paraId="3CDE5E0A" w14:textId="2D3B270A" w:rsidR="00AC0375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bookmarkStart w:id="2" w:name="_Hlk77714119"/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bookmarkEnd w:id="2"/>
      <w:r w:rsidRPr="00D1546A">
        <w:rPr>
          <w:rFonts w:asciiTheme="minorBidi" w:hAnsiTheme="minorBidi" w:cs="Cordia New"/>
          <w:b/>
          <w:bCs/>
          <w:sz w:val="32"/>
          <w:szCs w:val="32"/>
          <w:cs/>
        </w:rPr>
        <w:t>สายสีเหลือง (ลาดพร้าว-สำโรง)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ซึ่งเป็นโครงการที่อยู่ระหว่างการก่อสร้าง และในไตรมาสนี้ มีความคืบหน้าการก่อสร้างไปแล้วร้อยละ </w:t>
      </w:r>
      <w:r w:rsidRPr="00841525">
        <w:rPr>
          <w:rFonts w:asciiTheme="minorBidi" w:hAnsiTheme="minorBidi" w:cs="Cordia New"/>
          <w:sz w:val="32"/>
          <w:szCs w:val="32"/>
        </w:rPr>
        <w:t xml:space="preserve">88.7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และมีแผนที่จะเปิดให้บริการในช่วงกลางปี </w:t>
      </w:r>
      <w:r>
        <w:rPr>
          <w:rFonts w:asciiTheme="minorBidi" w:hAnsiTheme="minorBidi" w:cs="Cordia New"/>
          <w:sz w:val="32"/>
          <w:szCs w:val="32"/>
        </w:rPr>
        <w:t xml:space="preserve">2565 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841525">
        <w:rPr>
          <w:rFonts w:asciiTheme="minorBidi" w:hAnsiTheme="minorBidi" w:cs="Cordia New"/>
          <w:sz w:val="32"/>
          <w:szCs w:val="32"/>
          <w:cs/>
        </w:rPr>
        <w:t>12.7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1546A">
        <w:rPr>
          <w:rFonts w:asciiTheme="minorBidi" w:hAnsiTheme="minorBidi" w:cs="Cordia New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9A3187">
        <w:rPr>
          <w:rFonts w:asciiTheme="minorBidi" w:hAnsiTheme="minorBidi" w:cs="Cordia New"/>
          <w:spacing w:val="6"/>
          <w:sz w:val="32"/>
          <w:szCs w:val="32"/>
          <w:cs/>
        </w:rPr>
        <w:t>(</w:t>
      </w:r>
      <w:r w:rsidRPr="009A3187">
        <w:rPr>
          <w:rFonts w:asciiTheme="minorBidi" w:hAnsiTheme="minorBidi" w:cstheme="minorBidi"/>
          <w:spacing w:val="6"/>
          <w:sz w:val="32"/>
          <w:szCs w:val="32"/>
        </w:rPr>
        <w:t xml:space="preserve">YoY)  </w:t>
      </w:r>
      <w:r w:rsidRPr="009A3187">
        <w:rPr>
          <w:rFonts w:asciiTheme="minorBidi" w:hAnsiTheme="minorBidi" w:cs="Cordia New"/>
          <w:spacing w:val="6"/>
          <w:sz w:val="32"/>
          <w:szCs w:val="32"/>
          <w:cs/>
        </w:rPr>
        <w:t>พบว่า ราคาที่ดินที่รถไฟฟ้าผ่านในเขต</w:t>
      </w:r>
      <w:r w:rsidRPr="009A3187">
        <w:rPr>
          <w:rFonts w:asciiTheme="minorBidi" w:hAnsiTheme="minorBidi" w:cs="Cordia New" w:hint="cs"/>
          <w:spacing w:val="6"/>
          <w:sz w:val="32"/>
          <w:szCs w:val="32"/>
          <w:cs/>
        </w:rPr>
        <w:t xml:space="preserve">บางพลี </w:t>
      </w:r>
      <w:r w:rsidRPr="009A3187">
        <w:rPr>
          <w:rFonts w:asciiTheme="minorBidi" w:hAnsiTheme="minorBidi" w:cs="Cordia New"/>
          <w:spacing w:val="6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ประเวศ และเมืองสมุทรปราการ </w:t>
      </w:r>
      <w:r w:rsidRPr="00D1546A">
        <w:rPr>
          <w:rFonts w:asciiTheme="minorBidi" w:hAnsiTheme="minorBidi" w:cs="Cordia New"/>
          <w:sz w:val="32"/>
          <w:szCs w:val="32"/>
          <w:cs/>
        </w:rPr>
        <w:t>เป็นบริเวณที่ราคาเพิ่มขึ้นมาก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หากเปรียบเทียบย้อนหลังมาประมาณ </w:t>
      </w:r>
      <w:r>
        <w:rPr>
          <w:rFonts w:asciiTheme="minorBidi" w:hAnsiTheme="minorBidi" w:cstheme="minorBidi"/>
          <w:sz w:val="32"/>
          <w:szCs w:val="32"/>
        </w:rPr>
        <w:t xml:space="preserve">10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พบว่า ราคาที่ดินในบริเวณเส้นทางรถไฟฟ้าสายนี้เพิ่มขึ้นมากถึงร้อยละ </w:t>
      </w:r>
      <w:r w:rsidRPr="00884B0D">
        <w:rPr>
          <w:rFonts w:asciiTheme="minorBidi" w:hAnsiTheme="minorBidi" w:cs="Cordia New"/>
          <w:sz w:val="32"/>
          <w:szCs w:val="32"/>
          <w:cs/>
        </w:rPr>
        <w:t>273.7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หรือเฉลี่ยปีละประมาณร้อยละ </w:t>
      </w:r>
      <w:r w:rsidRPr="00884B0D">
        <w:rPr>
          <w:rFonts w:asciiTheme="minorBidi" w:hAnsiTheme="minorBidi" w:cs="Cordia New"/>
          <w:sz w:val="32"/>
          <w:szCs w:val="32"/>
        </w:rPr>
        <w:t>27.4</w:t>
      </w:r>
    </w:p>
    <w:p w14:paraId="447C5B50" w14:textId="77777777" w:rsidR="00B44462" w:rsidRPr="00E452FA" w:rsidRDefault="00B44462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7DEA1469" w14:textId="77777777" w:rsidR="004A6095" w:rsidRDefault="004A609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u w:val="single"/>
        </w:rPr>
      </w:pPr>
    </w:p>
    <w:p w14:paraId="4F347F49" w14:textId="77777777" w:rsidR="004A6095" w:rsidRDefault="004A609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u w:val="single"/>
        </w:rPr>
      </w:pPr>
    </w:p>
    <w:p w14:paraId="39CA8CBC" w14:textId="181DEDB2" w:rsidR="00AC0375" w:rsidRPr="006A3E71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lastRenderedPageBreak/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4</w:t>
      </w:r>
      <w:r w:rsidRPr="00DB5B43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4E32FF">
        <w:rPr>
          <w:rFonts w:asciiTheme="minorBidi" w:hAnsiTheme="minorBidi" w:cstheme="minorBidi"/>
          <w:b/>
          <w:bCs/>
          <w:sz w:val="32"/>
          <w:szCs w:val="32"/>
        </w:rPr>
        <w:t>Airport Link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>
        <w:rPr>
          <w:rFonts w:asciiTheme="minorBidi" w:hAnsiTheme="minorBidi" w:cstheme="minorBidi" w:hint="cs"/>
          <w:sz w:val="32"/>
          <w:szCs w:val="32"/>
          <w:cs/>
        </w:rPr>
        <w:t>เปิดให้บริการแล้ว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841525">
        <w:rPr>
          <w:rFonts w:asciiTheme="minorBidi" w:hAnsiTheme="minorBidi" w:cs="Cordia New"/>
          <w:sz w:val="32"/>
          <w:szCs w:val="32"/>
          <w:cs/>
        </w:rPr>
        <w:t>10.8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1DC7">
        <w:rPr>
          <w:rFonts w:asciiTheme="minorBidi" w:hAnsiTheme="minorBidi" w:cs="Cordia New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พบว่า ราคาที่ดินที่รถไฟฟ้าผ่านในเขต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ดินแดง วังทองหลาง สวนหลวง และห้วยขวาง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เป็นบริเวณที่ราคาเพิ่มขึ้นมาก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หากเปรียบเทียบย้อนหลังมาประมาณ </w:t>
      </w:r>
      <w:r>
        <w:rPr>
          <w:rFonts w:asciiTheme="minorBidi" w:hAnsiTheme="minorBidi" w:cstheme="minorBidi"/>
          <w:sz w:val="32"/>
          <w:szCs w:val="32"/>
        </w:rPr>
        <w:t xml:space="preserve">10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พบว่า ราคาที่ดินในบริเวณเส้นทางรถไฟฟ้าสายนี้เพิ่มขึ้นมากถึงร้อยละ </w:t>
      </w:r>
      <w:r w:rsidRPr="00884B0D">
        <w:rPr>
          <w:rFonts w:asciiTheme="minorBidi" w:hAnsiTheme="minorBidi" w:cs="Cordia New"/>
          <w:sz w:val="32"/>
          <w:szCs w:val="32"/>
          <w:cs/>
        </w:rPr>
        <w:t>290.2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หรือเฉลี่ยปีละประมาณร้อยละ </w:t>
      </w:r>
      <w:r w:rsidRPr="00884B0D">
        <w:rPr>
          <w:rFonts w:asciiTheme="minorBidi" w:hAnsiTheme="minorBidi" w:cs="Cordia New"/>
          <w:sz w:val="32"/>
          <w:szCs w:val="32"/>
        </w:rPr>
        <w:t>29.0</w:t>
      </w:r>
    </w:p>
    <w:p w14:paraId="2F36B4DB" w14:textId="1661E6E8" w:rsidR="00AC0375" w:rsidRPr="001F3A37" w:rsidRDefault="00AC0375" w:rsidP="001F3A37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E452FA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E452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5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0D45FF">
        <w:rPr>
          <w:rFonts w:asciiTheme="minorBidi" w:hAnsiTheme="minorBidi" w:cstheme="minorBidi"/>
          <w:b/>
          <w:bCs/>
          <w:sz w:val="32"/>
          <w:szCs w:val="32"/>
        </w:rPr>
        <w:t>MRT</w:t>
      </w:r>
      <w:r w:rsidRPr="00E452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เปิดให้บริการแล้ว และ </w:t>
      </w:r>
      <w:r w:rsidRPr="000D45FF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(บางซื่อ-หัวลำโพง)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0D45FF">
        <w:rPr>
          <w:rFonts w:asciiTheme="minorBidi" w:hAnsiTheme="minorBidi" w:cs="Cordia New"/>
          <w:sz w:val="32"/>
          <w:szCs w:val="32"/>
          <w:cs/>
        </w:rPr>
        <w:t>เป็นโครงการที่มีแผนจะก่อสร้างในอนาคต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โดยทั้ง </w:t>
      </w:r>
      <w:r>
        <w:rPr>
          <w:rFonts w:asciiTheme="minorBidi" w:hAnsiTheme="minorBidi" w:cs="Cordia New"/>
          <w:sz w:val="32"/>
          <w:szCs w:val="32"/>
        </w:rPr>
        <w:t xml:space="preserve">2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โครงการ </w:t>
      </w:r>
      <w:r w:rsidRPr="00E452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0D45FF">
        <w:rPr>
          <w:rFonts w:asciiTheme="minorBidi" w:hAnsiTheme="minorBidi" w:cs="Cordia New"/>
          <w:sz w:val="32"/>
          <w:szCs w:val="32"/>
          <w:cs/>
        </w:rPr>
        <w:t>10.7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452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>พบว่า ราคาที่ดินที่รถไฟฟ้าผ่านในเขต</w:t>
      </w:r>
      <w:r>
        <w:rPr>
          <w:rFonts w:asciiTheme="minorBidi" w:hAnsiTheme="minorBidi" w:cstheme="minorBidi" w:hint="cs"/>
          <w:sz w:val="32"/>
          <w:szCs w:val="32"/>
          <w:cs/>
        </w:rPr>
        <w:t>บางซื่อ</w:t>
      </w:r>
      <w:r w:rsidRPr="00E452FA">
        <w:rPr>
          <w:rFonts w:asciiTheme="minorBidi" w:hAnsiTheme="minorBidi" w:cstheme="minorBidi" w:hint="cs"/>
          <w:sz w:val="32"/>
          <w:szCs w:val="32"/>
          <w:cs/>
        </w:rPr>
        <w:t xml:space="preserve"> เป็นบริเวณที่ราคาเพิ่มขึ้นมากอย่างต่อเนื่อง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หากเปรียบเทียบย้อนหลังมาประมาณ </w:t>
      </w:r>
      <w:r>
        <w:rPr>
          <w:rFonts w:asciiTheme="minorBidi" w:hAnsiTheme="minorBidi" w:cstheme="minorBidi"/>
          <w:sz w:val="32"/>
          <w:szCs w:val="32"/>
        </w:rPr>
        <w:t xml:space="preserve">10 </w:t>
      </w:r>
      <w:r>
        <w:rPr>
          <w:rFonts w:asciiTheme="minorBidi" w:hAnsiTheme="minorBidi" w:cstheme="minorBidi" w:hint="cs"/>
          <w:sz w:val="32"/>
          <w:szCs w:val="32"/>
          <w:cs/>
        </w:rPr>
        <w:t>ปี พบว่า ราคาที่ดินในบริเวณเส้นทางรถไฟฟ้า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0D45FF">
        <w:rPr>
          <w:rFonts w:asciiTheme="minorBidi" w:hAnsiTheme="minorBidi" w:cstheme="minorBidi"/>
          <w:b/>
          <w:bCs/>
          <w:sz w:val="32"/>
          <w:szCs w:val="32"/>
        </w:rPr>
        <w:t>MRT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เพิ่มขึ้นมากถึงร้อยละ </w:t>
      </w:r>
      <w:r w:rsidRPr="00A03B5E">
        <w:rPr>
          <w:rFonts w:asciiTheme="minorBidi" w:hAnsiTheme="minorBidi" w:cs="Cordia New"/>
          <w:sz w:val="32"/>
          <w:szCs w:val="32"/>
          <w:cs/>
        </w:rPr>
        <w:t>343.9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หรือเฉลี่ยปีละประมาณร้อยละ </w:t>
      </w:r>
      <w:r w:rsidRPr="00A03B5E">
        <w:rPr>
          <w:rFonts w:asciiTheme="minorBidi" w:hAnsiTheme="minorBidi" w:cs="Cordia New"/>
          <w:sz w:val="32"/>
          <w:szCs w:val="32"/>
        </w:rPr>
        <w:t>34.4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ส่วน </w:t>
      </w:r>
      <w:r w:rsidRPr="00A03B5E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(บางซื่อ-หัวลำโพง)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หากเปรียบเทียบย้อนหลังมาประมาณ </w:t>
      </w:r>
      <w:r>
        <w:rPr>
          <w:rFonts w:asciiTheme="minorBidi" w:hAnsiTheme="minorBidi" w:cstheme="minorBidi"/>
          <w:sz w:val="32"/>
          <w:szCs w:val="32"/>
        </w:rPr>
        <w:t xml:space="preserve">10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พบว่า ราคาที่ดินในบริเวณเส้นทางรถไฟฟ้าสายนี้เพิ่มขึ้นมากถึงร้อยละ </w:t>
      </w:r>
      <w:r w:rsidRPr="00A03B5E">
        <w:rPr>
          <w:rFonts w:asciiTheme="minorBidi" w:hAnsiTheme="minorBidi" w:cs="Cordia New"/>
          <w:sz w:val="32"/>
          <w:szCs w:val="32"/>
          <w:cs/>
        </w:rPr>
        <w:t>337.0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หรือเฉลี่ยปีละประมาณร้อยละ </w:t>
      </w:r>
      <w:r w:rsidRPr="00A03B5E">
        <w:rPr>
          <w:rFonts w:asciiTheme="minorBidi" w:hAnsiTheme="minorBidi" w:cs="Cordia New"/>
          <w:sz w:val="32"/>
          <w:szCs w:val="32"/>
          <w:cs/>
        </w:rPr>
        <w:t>33.7</w:t>
      </w:r>
    </w:p>
    <w:p w14:paraId="60C4F7DE" w14:textId="77777777" w:rsidR="00AC0375" w:rsidRDefault="00AC0375" w:rsidP="00AC0375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29C984D7" w14:textId="77777777" w:rsidR="00685F8F" w:rsidRDefault="00AC0375" w:rsidP="00AC0375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ตาราง</w:t>
      </w:r>
      <w:r w:rsidR="00E12A8D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อันดับแรกใน</w:t>
      </w:r>
    </w:p>
    <w:p w14:paraId="7F65F655" w14:textId="39CA87D3" w:rsidR="00AC0375" w:rsidRPr="00CB41E6" w:rsidRDefault="00AC0375" w:rsidP="00AC0375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E452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(YoY)</w:t>
      </w:r>
    </w:p>
    <w:p w14:paraId="05A8104C" w14:textId="28CADF9D" w:rsidR="00AC0375" w:rsidRPr="00744307" w:rsidRDefault="00744307" w:rsidP="00AC0375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3E5390">
        <w:rPr>
          <w:noProof/>
          <w:szCs w:val="22"/>
          <w:cs/>
        </w:rPr>
        <w:drawing>
          <wp:inline distT="0" distB="0" distL="0" distR="0" wp14:anchorId="09F159D6" wp14:editId="4B6BE719">
            <wp:extent cx="6524625" cy="1866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D900" w14:textId="77777777" w:rsidR="00AC0375" w:rsidRDefault="00AC0375" w:rsidP="00AC0375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E452FA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theme="minorBidi"/>
        </w:rPr>
        <w:t xml:space="preserve">: </w:t>
      </w:r>
      <w:r w:rsidRPr="00E452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294677B4" w14:textId="1A89AA51" w:rsidR="00AC0375" w:rsidRDefault="00AC0375" w:rsidP="001F3A3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2E57AE68" w14:textId="77777777" w:rsidR="00D51CA5" w:rsidRDefault="00D51CA5" w:rsidP="001F3A3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</w:p>
    <w:p w14:paraId="0F6B08FD" w14:textId="77777777" w:rsidR="00AC0375" w:rsidRPr="00CB41E6" w:rsidRDefault="00AC0375" w:rsidP="00AC0375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E452F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วิธีการจัดทำข้อมูล</w:t>
      </w:r>
    </w:p>
    <w:p w14:paraId="18448829" w14:textId="77777777" w:rsidR="00AC0375" w:rsidRPr="00CB41E6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6 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2555 </w:t>
      </w:r>
      <w:r w:rsidRPr="00E452FA">
        <w:rPr>
          <w:rFonts w:asciiTheme="minorBidi" w:hAnsiTheme="minorBidi" w:cstheme="minorBidi"/>
          <w:sz w:val="32"/>
          <w:szCs w:val="32"/>
          <w:cs/>
          <w:lang w:eastAsia="ja-JP"/>
        </w:rPr>
        <w:t>เป็นปีฐาน และจัดทำดัชนีเป็นรายไตรมาส</w:t>
      </w:r>
    </w:p>
    <w:p w14:paraId="182853DB" w14:textId="77777777" w:rsidR="00AC0375" w:rsidRPr="00CB41E6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200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E452FA">
        <w:rPr>
          <w:rFonts w:asciiTheme="minorBidi" w:hAnsiTheme="minorBidi" w:cstheme="minorBidi"/>
          <w:color w:val="000000"/>
          <w:spacing w:val="-10"/>
          <w:sz w:val="32"/>
          <w:szCs w:val="32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5E25AC8F" w14:textId="74CAA278" w:rsidR="00AC0375" w:rsidRPr="00CB41E6" w:rsidRDefault="00AC0375" w:rsidP="00D51CA5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lastRenderedPageBreak/>
        <w:t xml:space="preserve">การคำนวณค่าดัชนีฯ ใช้วิธีการวิเคราะห์แบบ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Chain </w:t>
      </w:r>
      <w:proofErr w:type="spellStart"/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Laspeyres</w:t>
      </w:r>
      <w:proofErr w:type="spellEnd"/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2555-2559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Multiple Regression Analysis)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ได้แก่ </w:t>
      </w:r>
    </w:p>
    <w:p w14:paraId="6659C609" w14:textId="77777777" w:rsidR="00AC0375" w:rsidRPr="00CB41E6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1)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ทำเลที่ตั้งของที่ดิน</w:t>
      </w:r>
    </w:p>
    <w:p w14:paraId="1D0F2A2D" w14:textId="77777777" w:rsidR="00AC0375" w:rsidRPr="00CB41E6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69D1D131" w14:textId="77777777" w:rsidR="00AC0375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3) </w:t>
      </w:r>
      <w:r w:rsidRPr="00E452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เส้นทางรถไฟฟ้าขนส่งมวลชนผ่าน</w:t>
      </w:r>
    </w:p>
    <w:p w14:paraId="315344A1" w14:textId="77777777" w:rsidR="00AC0375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627CA9AE" w14:textId="77777777" w:rsidR="00AC0375" w:rsidRPr="00CB41E6" w:rsidRDefault="00AC0375" w:rsidP="00AC0375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63866634" w14:textId="77777777" w:rsidR="00AC0375" w:rsidRPr="00CB41E6" w:rsidRDefault="00AC0375" w:rsidP="00AC0375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E452FA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360BCB9B" w14:textId="77777777" w:rsidR="00AC0375" w:rsidRPr="00CB41E6" w:rsidRDefault="00AC0375" w:rsidP="00AC0375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E452FA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7D8ED6AA" w14:textId="77777777" w:rsidR="00AC0375" w:rsidRPr="00CB41E6" w:rsidRDefault="00AC0375" w:rsidP="00AC0375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สอบถามรายละเอียดเพิ่มเติม : ฝ่ายประชาสัมพันธ์และบริการข้อมูล ศูนย์ข้อมูลอสังหาริมทรัพย์ 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br/>
        <w:t xml:space="preserve">ชั้น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18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อาคาร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2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ธนาคารอาคารสงเคราะห์ สำนักงานใหญ่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63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ถนนพระราม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9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ห้วยขวาง กรุงเทพฯ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10310</w:t>
      </w:r>
    </w:p>
    <w:p w14:paraId="6BCE4465" w14:textId="6FC00253" w:rsidR="00AC0375" w:rsidRPr="00CB41E6" w:rsidRDefault="00AC0375" w:rsidP="00AC0375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โทรศัพท์ 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02-645-967</w:t>
      </w:r>
      <w:r w:rsidR="001F3A37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5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 xml:space="preserve">-6 </w:t>
      </w:r>
      <w:r w:rsidRPr="00E452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โทรสาร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0-2643-125</w:t>
      </w:r>
      <w:r w:rsidR="001F3A37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</w:t>
      </w:r>
    </w:p>
    <w:p w14:paraId="6322D4A5" w14:textId="77777777" w:rsidR="00AC0375" w:rsidRPr="00CB41E6" w:rsidRDefault="00AC0375" w:rsidP="00AC0375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4A44A4D1" w14:textId="77777777" w:rsidR="00AC0375" w:rsidRPr="00CB41E6" w:rsidRDefault="00AC0375" w:rsidP="00AC0375">
      <w:pPr>
        <w:pStyle w:val="a4"/>
        <w:spacing w:after="0" w:line="216" w:lineRule="auto"/>
        <w:ind w:right="76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</w:p>
    <w:p w14:paraId="20752E2C" w14:textId="77777777" w:rsidR="00164BE1" w:rsidRPr="00554847" w:rsidRDefault="00164BE1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164BE1" w:rsidRPr="00554847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3D84" w14:textId="77777777" w:rsidR="004E5B42" w:rsidRDefault="004E5B42">
      <w:pPr>
        <w:spacing w:after="0" w:line="240" w:lineRule="auto"/>
      </w:pPr>
      <w:r>
        <w:separator/>
      </w:r>
    </w:p>
  </w:endnote>
  <w:endnote w:type="continuationSeparator" w:id="0">
    <w:p w14:paraId="11EDD335" w14:textId="77777777" w:rsidR="004E5B42" w:rsidRDefault="004E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016F" w14:textId="77777777" w:rsidR="004E5B42" w:rsidRDefault="004E5B42">
      <w:pPr>
        <w:spacing w:after="0" w:line="240" w:lineRule="auto"/>
      </w:pPr>
      <w:r>
        <w:separator/>
      </w:r>
    </w:p>
  </w:footnote>
  <w:footnote w:type="continuationSeparator" w:id="0">
    <w:p w14:paraId="023B23A7" w14:textId="77777777" w:rsidR="004E5B42" w:rsidRDefault="004E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6F9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27D48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2194"/>
    <w:rsid w:val="001C65C3"/>
    <w:rsid w:val="001D242B"/>
    <w:rsid w:val="001D73E7"/>
    <w:rsid w:val="001E5DDA"/>
    <w:rsid w:val="001E6989"/>
    <w:rsid w:val="001F3A37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A1E29"/>
    <w:rsid w:val="002B47C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34E4B"/>
    <w:rsid w:val="0034058D"/>
    <w:rsid w:val="003444F8"/>
    <w:rsid w:val="00344962"/>
    <w:rsid w:val="0035227E"/>
    <w:rsid w:val="003537EC"/>
    <w:rsid w:val="00353E09"/>
    <w:rsid w:val="003561F9"/>
    <w:rsid w:val="00360832"/>
    <w:rsid w:val="00362422"/>
    <w:rsid w:val="00367715"/>
    <w:rsid w:val="0037042D"/>
    <w:rsid w:val="0037338D"/>
    <w:rsid w:val="00374352"/>
    <w:rsid w:val="00375CEE"/>
    <w:rsid w:val="00377856"/>
    <w:rsid w:val="00382809"/>
    <w:rsid w:val="00393B3A"/>
    <w:rsid w:val="00395A60"/>
    <w:rsid w:val="003A2BF0"/>
    <w:rsid w:val="003A5F4B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3F9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BC7"/>
    <w:rsid w:val="00477E4B"/>
    <w:rsid w:val="00482889"/>
    <w:rsid w:val="0048553E"/>
    <w:rsid w:val="0048738F"/>
    <w:rsid w:val="00492024"/>
    <w:rsid w:val="00492682"/>
    <w:rsid w:val="00492B84"/>
    <w:rsid w:val="004A0B34"/>
    <w:rsid w:val="004A4140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D79E8"/>
    <w:rsid w:val="004E262E"/>
    <w:rsid w:val="004E5B42"/>
    <w:rsid w:val="004E7583"/>
    <w:rsid w:val="004F29F7"/>
    <w:rsid w:val="004F44D9"/>
    <w:rsid w:val="004F63E5"/>
    <w:rsid w:val="00504E52"/>
    <w:rsid w:val="00507CCD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40C7"/>
    <w:rsid w:val="005B74A4"/>
    <w:rsid w:val="005B7CA3"/>
    <w:rsid w:val="005C68B9"/>
    <w:rsid w:val="005D13A1"/>
    <w:rsid w:val="005E2FEA"/>
    <w:rsid w:val="005E75F3"/>
    <w:rsid w:val="005F4928"/>
    <w:rsid w:val="00604BD4"/>
    <w:rsid w:val="0061104F"/>
    <w:rsid w:val="006120A2"/>
    <w:rsid w:val="006205C0"/>
    <w:rsid w:val="00622ACE"/>
    <w:rsid w:val="00630990"/>
    <w:rsid w:val="00631BF7"/>
    <w:rsid w:val="00631F1D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77FEF"/>
    <w:rsid w:val="0068060D"/>
    <w:rsid w:val="00683F82"/>
    <w:rsid w:val="00685F8F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7E92"/>
    <w:rsid w:val="00760ADF"/>
    <w:rsid w:val="007615D6"/>
    <w:rsid w:val="00762EEF"/>
    <w:rsid w:val="00765E38"/>
    <w:rsid w:val="007665B1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03D8"/>
    <w:rsid w:val="008242E1"/>
    <w:rsid w:val="008242E9"/>
    <w:rsid w:val="0082587C"/>
    <w:rsid w:val="00825EB2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C5D5C"/>
    <w:rsid w:val="008D2454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72"/>
    <w:rsid w:val="00952290"/>
    <w:rsid w:val="00953908"/>
    <w:rsid w:val="00957C47"/>
    <w:rsid w:val="00961C61"/>
    <w:rsid w:val="00962E00"/>
    <w:rsid w:val="009829AE"/>
    <w:rsid w:val="00985237"/>
    <w:rsid w:val="00986797"/>
    <w:rsid w:val="00991FEC"/>
    <w:rsid w:val="00995515"/>
    <w:rsid w:val="009A00EA"/>
    <w:rsid w:val="009A1425"/>
    <w:rsid w:val="009A3187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0BA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C0375"/>
    <w:rsid w:val="00AD24CA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2B85"/>
    <w:rsid w:val="00B26F87"/>
    <w:rsid w:val="00B40195"/>
    <w:rsid w:val="00B429B0"/>
    <w:rsid w:val="00B44462"/>
    <w:rsid w:val="00B4466D"/>
    <w:rsid w:val="00B44701"/>
    <w:rsid w:val="00B44A1D"/>
    <w:rsid w:val="00B44B91"/>
    <w:rsid w:val="00B45F13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2552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E4CF5"/>
    <w:rsid w:val="00BE7E10"/>
    <w:rsid w:val="00BF257F"/>
    <w:rsid w:val="00BF2A6A"/>
    <w:rsid w:val="00BF44FE"/>
    <w:rsid w:val="00BF65D0"/>
    <w:rsid w:val="00BF6B23"/>
    <w:rsid w:val="00C01C74"/>
    <w:rsid w:val="00C03D62"/>
    <w:rsid w:val="00C145D3"/>
    <w:rsid w:val="00C14FEC"/>
    <w:rsid w:val="00C16354"/>
    <w:rsid w:val="00C261FD"/>
    <w:rsid w:val="00C314FE"/>
    <w:rsid w:val="00C327A6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0CDE"/>
    <w:rsid w:val="00CB3088"/>
    <w:rsid w:val="00CB6A0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19E5"/>
    <w:rsid w:val="00D43507"/>
    <w:rsid w:val="00D43F90"/>
    <w:rsid w:val="00D51CA5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6C9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A8D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1E91"/>
    <w:rsid w:val="00E450B8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E56A1"/>
    <w:rsid w:val="00EF0D91"/>
    <w:rsid w:val="00EF3459"/>
    <w:rsid w:val="00EF3FE8"/>
    <w:rsid w:val="00F0147B"/>
    <w:rsid w:val="00F04A00"/>
    <w:rsid w:val="00F123B7"/>
    <w:rsid w:val="00F13675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0F71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E0A"/>
    <w:rsid w:val="00FE4903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19</cp:revision>
  <cp:lastPrinted>2022-01-25T02:01:00Z</cp:lastPrinted>
  <dcterms:created xsi:type="dcterms:W3CDTF">2022-01-24T06:06:00Z</dcterms:created>
  <dcterms:modified xsi:type="dcterms:W3CDTF">2022-01-25T02:38:00Z</dcterms:modified>
</cp:coreProperties>
</file>