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386" w14:textId="2A639F73" w:rsidR="00DD1733" w:rsidRPr="00B979A2" w:rsidRDefault="00B979A2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Theme="minorBidi" w:hAnsiTheme="minorBidi" w:cstheme="minorBidi"/>
          <w:noProof/>
          <w:sz w:val="32"/>
          <w:szCs w:val="32"/>
          <w:cs/>
        </w:rPr>
        <w:tab/>
      </w:r>
      <w:r>
        <w:rPr>
          <w:rFonts w:asciiTheme="minorBidi" w:hAnsiTheme="minorBidi" w:cstheme="minorBidi" w:hint="cs"/>
          <w:noProof/>
          <w:sz w:val="32"/>
          <w:szCs w:val="32"/>
          <w:cs/>
        </w:rPr>
        <w:t xml:space="preserve">                                                </w:t>
      </w:r>
      <w:r w:rsidRPr="00B979A2">
        <w:rPr>
          <w:rFonts w:asciiTheme="minorBidi" w:hAnsiTheme="minorBidi" w:cstheme="minorBidi" w:hint="cs"/>
          <w:noProof/>
          <w:sz w:val="28"/>
          <w:cs/>
        </w:rPr>
        <w:t>3 พฤศจิกายน 2564</w:t>
      </w:r>
    </w:p>
    <w:p w14:paraId="6B60C95E" w14:textId="77777777" w:rsidR="00B979A2" w:rsidRPr="00B979A2" w:rsidRDefault="00B979A2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</w:rPr>
      </w:pPr>
    </w:p>
    <w:p w14:paraId="1F351188" w14:textId="77777777" w:rsidR="00B979A2" w:rsidRPr="00E64F7F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E64F7F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สถานการณ์ตลาดที่อยู่อาศัยมือสองทั่วประเทศ ไตรมาส </w:t>
      </w:r>
      <w:r w:rsidRPr="00E64F7F">
        <w:rPr>
          <w:rFonts w:asciiTheme="minorBidi" w:hAnsiTheme="minorBidi" w:cstheme="minorBidi"/>
          <w:b/>
          <w:bCs/>
          <w:sz w:val="36"/>
          <w:szCs w:val="36"/>
        </w:rPr>
        <w:t xml:space="preserve">2 </w:t>
      </w:r>
      <w:r w:rsidRPr="00E64F7F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ปี </w:t>
      </w:r>
      <w:r w:rsidRPr="00E64F7F">
        <w:rPr>
          <w:rFonts w:asciiTheme="minorBidi" w:hAnsiTheme="minorBidi" w:cstheme="minorBidi"/>
          <w:b/>
          <w:bCs/>
          <w:sz w:val="36"/>
          <w:szCs w:val="36"/>
        </w:rPr>
        <w:t>2564</w:t>
      </w:r>
    </w:p>
    <w:p w14:paraId="51EE6001" w14:textId="77777777" w:rsidR="00B979A2" w:rsidRPr="00E64F7F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E64F7F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มูลค่าที่ประกาศขายเฉียด </w:t>
      </w:r>
      <w:r w:rsidRPr="00E64F7F">
        <w:rPr>
          <w:rFonts w:asciiTheme="minorBidi" w:hAnsiTheme="minorBidi" w:cstheme="minorBidi"/>
          <w:b/>
          <w:bCs/>
          <w:sz w:val="36"/>
          <w:szCs w:val="36"/>
        </w:rPr>
        <w:t>8</w:t>
      </w:r>
      <w:r w:rsidRPr="00E64F7F">
        <w:rPr>
          <w:rFonts w:asciiTheme="minorBidi" w:hAnsiTheme="minorBidi" w:cstheme="minorBidi"/>
          <w:b/>
          <w:bCs/>
          <w:sz w:val="36"/>
          <w:szCs w:val="36"/>
          <w:cs/>
        </w:rPr>
        <w:t>.</w:t>
      </w:r>
      <w:r w:rsidRPr="00E64F7F">
        <w:rPr>
          <w:rFonts w:asciiTheme="minorBidi" w:hAnsiTheme="minorBidi" w:cstheme="minorBidi"/>
          <w:b/>
          <w:bCs/>
          <w:sz w:val="36"/>
          <w:szCs w:val="36"/>
        </w:rPr>
        <w:t>5</w:t>
      </w:r>
      <w:r w:rsidRPr="00E64F7F">
        <w:rPr>
          <w:rFonts w:asciiTheme="minorBidi" w:hAnsiTheme="minorBidi" w:cstheme="minorBidi"/>
          <w:b/>
          <w:bCs/>
          <w:sz w:val="36"/>
          <w:szCs w:val="36"/>
          <w:cs/>
        </w:rPr>
        <w:t xml:space="preserve"> แสนล้านบาท</w:t>
      </w:r>
    </w:p>
    <w:p w14:paraId="40E5D8C9" w14:textId="77777777" w:rsidR="00B979A2" w:rsidRPr="00B979A2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CBA695E" w14:textId="77777777" w:rsidR="00B979A2" w:rsidRPr="00B979A2" w:rsidRDefault="00B979A2" w:rsidP="00B979A2">
      <w:pPr>
        <w:spacing w:after="0" w:line="252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</w:t>
      </w:r>
      <w:r w:rsidRPr="00B979A2">
        <w:rPr>
          <w:rFonts w:asciiTheme="minorBidi" w:hAnsiTheme="minorBidi" w:cstheme="minorBidi"/>
          <w:sz w:val="32"/>
          <w:szCs w:val="32"/>
        </w:rPr>
        <w:t xml:space="preserve"> </w:t>
      </w:r>
      <w:r w:rsidRPr="00B979A2">
        <w:rPr>
          <w:rFonts w:asciiTheme="minorBidi" w:hAnsiTheme="minorBidi" w:cstheme="minorBidi"/>
          <w:sz w:val="32"/>
          <w:szCs w:val="32"/>
          <w:cs/>
        </w:rPr>
        <w:t>ธนาคารอาคารสงเคราะห์ (</w:t>
      </w:r>
      <w:r w:rsidRPr="00B979A2">
        <w:rPr>
          <w:rFonts w:asciiTheme="minorBidi" w:hAnsiTheme="minorBidi" w:cstheme="minorBidi"/>
          <w:sz w:val="32"/>
          <w:szCs w:val="32"/>
        </w:rPr>
        <w:t>REIC)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ได้รวบรวมข้อมูลที่อยู่อาศัยมือสองทั่วประเทศ</w:t>
      </w:r>
      <w:r w:rsidRPr="00B979A2">
        <w:rPr>
          <w:rFonts w:asciiTheme="minorBidi" w:hAnsiTheme="minorBidi" w:cstheme="minorBidi"/>
          <w:spacing w:val="8"/>
          <w:sz w:val="32"/>
          <w:szCs w:val="32"/>
          <w:cs/>
        </w:rPr>
        <w:t xml:space="preserve"> </w:t>
      </w:r>
      <w:r w:rsidRPr="00B979A2">
        <w:rPr>
          <w:rFonts w:asciiTheme="minorBidi" w:hAnsiTheme="minorBidi" w:cstheme="minorBidi"/>
          <w:sz w:val="32"/>
          <w:szCs w:val="32"/>
          <w:cs/>
        </w:rPr>
        <w:t>จากการประกาศขายผ่านเว็บไซต์ที่มีปริมาณการประกาศขายเป็นจำนวนมาก และข้อมูลที่อยู่อาศัยมือสองของสถาบันการเงินของรัฐ บริษัทบริหารสินทรัพย์ภาครัฐ และกรมบังคับคดี ฯลฯ ที่ประกาศขายผ่านเว็บไซต์</w:t>
      </w:r>
      <w:r w:rsidRPr="00B979A2">
        <w:rPr>
          <w:rFonts w:asciiTheme="minorBidi" w:hAnsiTheme="minorBidi" w:cstheme="minorBidi"/>
          <w:spacing w:val="-6"/>
          <w:sz w:val="32"/>
          <w:szCs w:val="32"/>
          <w:cs/>
        </w:rPr>
        <w:t>ตลาดนัดบ้านมือสอง (</w:t>
      </w:r>
      <w:r w:rsidRPr="00B979A2">
        <w:rPr>
          <w:rFonts w:asciiTheme="minorBidi" w:hAnsiTheme="minorBidi" w:cstheme="minorBidi"/>
          <w:spacing w:val="-6"/>
          <w:sz w:val="32"/>
          <w:szCs w:val="32"/>
        </w:rPr>
        <w:t xml:space="preserve">www.taladnudbaan.com) </w:t>
      </w:r>
      <w:r w:rsidRPr="00B979A2">
        <w:rPr>
          <w:rFonts w:asciiTheme="minorBidi" w:hAnsiTheme="minorBidi" w:cstheme="minorBidi"/>
          <w:spacing w:val="-6"/>
          <w:sz w:val="32"/>
          <w:szCs w:val="32"/>
          <w:cs/>
        </w:rPr>
        <w:t>เพื่อให้ได้ข้อมูลอุปทานที่อยู่อาศัยมือสองที่ครอบคลุมในตลาดมากที่สุด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6690687" w14:textId="77777777" w:rsidR="00B979A2" w:rsidRPr="00B979A2" w:rsidRDefault="00B979A2" w:rsidP="00B979A2">
      <w:pPr>
        <w:spacing w:after="0" w:line="252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ดร.วิชัย วิรัตกพันธ์ ผู้ตรวจการธนาคาร และรักษาการผู้อำนวยการศูนย์ข้อมูลอสังหาริมทรัพย์ เปิดเผยว่า ตลาดที่อยู่อาศัยมือสองเป็นตลาดที่มีความสำคัญและไม่ควรมองข้าม จากการติดตามภาพรวมสถานการณ์ตลาดที่อยู่อาศัยมือสองในไตรมาส 2 ปี 2564 (เมษายน – มิถุนายน) ทั่วประเทศ พบว่ามีจำนวนหน่วยที่ประกาศขายเฉลี่ยเดือนละ 114</w:t>
      </w:r>
      <w:r w:rsidRPr="00B979A2">
        <w:rPr>
          <w:rFonts w:asciiTheme="minorBidi" w:hAnsiTheme="minorBidi" w:cstheme="minorBidi"/>
          <w:sz w:val="32"/>
          <w:szCs w:val="32"/>
        </w:rPr>
        <w:t>,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668 หน่วย ซึ่งจำนวนหน่วยเฉลี่ยต่อเดือนหดตัวลงเล็กน้อยเมื่อเทียบกับช่วงไตรมาส </w:t>
      </w:r>
      <w:r w:rsidRPr="00B979A2">
        <w:rPr>
          <w:rFonts w:asciiTheme="minorBidi" w:hAnsiTheme="minorBidi" w:cstheme="minorBidi"/>
          <w:sz w:val="32"/>
          <w:szCs w:val="32"/>
        </w:rPr>
        <w:t xml:space="preserve">1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ซึ่งมีจำนวนหน่วยเฉลี่ยเดือนละ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114,794 </w:t>
      </w:r>
      <w:r w:rsidRPr="00B979A2">
        <w:rPr>
          <w:rFonts w:asciiTheme="minorBidi" w:hAnsiTheme="minorBidi" w:cstheme="minorBidi"/>
          <w:sz w:val="32"/>
          <w:szCs w:val="32"/>
          <w:cs/>
        </w:rPr>
        <w:t>หน่วย แต่มูลค่าเฉลี่ยต่อเดือนมีมูลค่าที่ประกาศขายเฉลี่ยเดือนละ 818</w:t>
      </w:r>
      <w:r w:rsidRPr="00B979A2">
        <w:rPr>
          <w:rFonts w:asciiTheme="minorBidi" w:hAnsiTheme="minorBidi" w:cstheme="minorBidi"/>
          <w:sz w:val="32"/>
          <w:szCs w:val="32"/>
        </w:rPr>
        <w:t>,</w:t>
      </w:r>
      <w:r w:rsidRPr="00B979A2">
        <w:rPr>
          <w:rFonts w:asciiTheme="minorBidi" w:hAnsiTheme="minorBidi" w:cstheme="minorBidi"/>
          <w:sz w:val="32"/>
          <w:szCs w:val="32"/>
          <w:cs/>
        </w:rPr>
        <w:t>939 ล้านบาท ซึ่งมีการขยายตัวเพิ่มขึ้นเมื่อเทียบกับ</w:t>
      </w:r>
      <w:r w:rsidRPr="00B979A2">
        <w:rPr>
          <w:rFonts w:asciiTheme="minorBidi" w:hAnsiTheme="minorBidi" w:cstheme="minorBidi"/>
          <w:spacing w:val="4"/>
          <w:sz w:val="32"/>
          <w:szCs w:val="32"/>
          <w:cs/>
        </w:rPr>
        <w:t xml:space="preserve">ช่วงไตรมาส </w:t>
      </w:r>
      <w:r w:rsidRPr="00B979A2">
        <w:rPr>
          <w:rFonts w:asciiTheme="minorBidi" w:hAnsiTheme="minorBidi" w:cstheme="minorBidi"/>
          <w:spacing w:val="4"/>
          <w:sz w:val="32"/>
          <w:szCs w:val="32"/>
        </w:rPr>
        <w:t xml:space="preserve">1 </w:t>
      </w:r>
      <w:r w:rsidRPr="00B979A2">
        <w:rPr>
          <w:rFonts w:asciiTheme="minorBidi" w:hAnsiTheme="minorBidi" w:cstheme="minorBidi"/>
          <w:spacing w:val="4"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spacing w:val="4"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spacing w:val="4"/>
          <w:sz w:val="32"/>
          <w:szCs w:val="32"/>
          <w:cs/>
        </w:rPr>
        <w:t xml:space="preserve">ซึ่งมีมูลค่าเฉลี่ยเดือนละ </w:t>
      </w:r>
      <w:r w:rsidRPr="00B979A2">
        <w:rPr>
          <w:rFonts w:asciiTheme="minorBidi" w:hAnsiTheme="minorBidi" w:cstheme="minorBidi"/>
          <w:spacing w:val="4"/>
          <w:sz w:val="32"/>
          <w:szCs w:val="32"/>
        </w:rPr>
        <w:t xml:space="preserve">749,651 </w:t>
      </w:r>
      <w:r w:rsidRPr="00B979A2">
        <w:rPr>
          <w:rFonts w:asciiTheme="minorBidi" w:hAnsiTheme="minorBidi" w:cstheme="minorBidi"/>
          <w:spacing w:val="4"/>
          <w:sz w:val="32"/>
          <w:szCs w:val="32"/>
          <w:cs/>
        </w:rPr>
        <w:t>ล้านบาท</w:t>
      </w:r>
    </w:p>
    <w:p w14:paraId="262C388B" w14:textId="77777777" w:rsidR="00B979A2" w:rsidRPr="00B979A2" w:rsidRDefault="00B979A2" w:rsidP="00B979A2">
      <w:pPr>
        <w:tabs>
          <w:tab w:val="left" w:pos="851"/>
        </w:tabs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ประเภทที่อยู่อาศัยมือสองที่มีจำนวนหน่วยประกาศขายมากที่สุดในไตรมาส 2 ปี 2564 เรียงลำดับตามจำนวนหน่วยที่ประกาศขายเฉลี่ยต่อเดือนมากที่สุด ประกอบด้วย </w:t>
      </w:r>
    </w:p>
    <w:p w14:paraId="0981FBA0" w14:textId="77777777" w:rsidR="00B979A2" w:rsidRPr="00B979A2" w:rsidRDefault="00B979A2" w:rsidP="00B979A2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บ้านเดี่ยว มีจำนวนหน่วยเฉลี่ยต่อเดือน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>42,187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หน่วย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>36.8)</w:t>
      </w:r>
      <w:r w:rsidRPr="00B979A2">
        <w:rPr>
          <w:rFonts w:asciiTheme="minorBidi" w:hAnsiTheme="minorBidi" w:cstheme="minorBidi"/>
          <w:sz w:val="32"/>
          <w:szCs w:val="32"/>
        </w:rPr>
        <w:tab/>
      </w:r>
    </w:p>
    <w:p w14:paraId="5A9ED568" w14:textId="77777777" w:rsidR="00B979A2" w:rsidRPr="00B979A2" w:rsidRDefault="00B979A2" w:rsidP="00B979A2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ห้องชุด มีจำนวนหน่วยเฉลี่ยต่อเดือน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38,523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หน่วย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33.6) </w:t>
      </w:r>
    </w:p>
    <w:p w14:paraId="1A6DDE09" w14:textId="77777777" w:rsidR="00B979A2" w:rsidRPr="00B979A2" w:rsidRDefault="00B979A2" w:rsidP="00B979A2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ทาวน์เฮ้าส์ มีจำนวนหน่วยเฉลี่ยต่อเดือน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28,329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หน่วย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24.7) </w:t>
      </w:r>
    </w:p>
    <w:p w14:paraId="03EBBE4A" w14:textId="77777777" w:rsidR="00B979A2" w:rsidRPr="00B979A2" w:rsidRDefault="00B979A2" w:rsidP="00B979A2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อาคารพาณิชย์ มีจำนวนหน่วยเฉลี่ยต่อเดือน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>3,813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หน่วย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>3.3)</w:t>
      </w:r>
    </w:p>
    <w:p w14:paraId="05EFC725" w14:textId="77777777" w:rsidR="00B979A2" w:rsidRPr="00B979A2" w:rsidRDefault="00B979A2" w:rsidP="00B979A2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บ้านแฝด มีจำนวนหน่วยเฉลี่ยต่อเดือน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>1,816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หน่วย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>1.6)</w:t>
      </w:r>
    </w:p>
    <w:p w14:paraId="5AB79B00" w14:textId="77777777" w:rsidR="00B979A2" w:rsidRPr="00B979A2" w:rsidRDefault="00B979A2" w:rsidP="00B979A2">
      <w:pPr>
        <w:spacing w:after="0" w:line="252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ทั้งนี้ บ้านเดี่ยว และบ้านแฝด มีจำนวนหน่วยประกาศขายเฉลี่ยต่อเดือนลดลง เมื่อเทียบกับไตรมาสก่อนหน้า ในขณะที่ ห้องชุด ทาวน์เฮ้าส์ และอาคารพาณิชย์ มีจำนวนหน่วยประกาศขายเฉลี่ยต่อเดือนเพิ่มขึ้น</w:t>
      </w:r>
    </w:p>
    <w:p w14:paraId="50C2308E" w14:textId="77777777" w:rsidR="00B979A2" w:rsidRPr="00B979A2" w:rsidRDefault="00B979A2" w:rsidP="00B979A2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สำหรับด้านมูลค่า พบว่า ประเภทที่อยู่อาศัยมือสองที่ประกาศขายบนเว็บไซต์ในไตรมาส </w:t>
      </w:r>
      <w:r w:rsidRPr="00B979A2">
        <w:rPr>
          <w:rFonts w:asciiTheme="minorBidi" w:hAnsiTheme="minorBidi" w:cstheme="minorBidi"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โดยเรียงลำดับตามมูลค่าที่ประกาศขายเฉลี่ยต่อเดือนมากที่สุด ประกอบด้วย </w:t>
      </w:r>
    </w:p>
    <w:p w14:paraId="44CDA475" w14:textId="77777777" w:rsidR="00B979A2" w:rsidRPr="00B979A2" w:rsidRDefault="00B979A2" w:rsidP="00B979A2">
      <w:pPr>
        <w:pStyle w:val="ListParagraph"/>
        <w:numPr>
          <w:ilvl w:val="0"/>
          <w:numId w:val="11"/>
        </w:num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บ้านเดี่ยว มีมูลค่าเฉลี่ยต่อเดือน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>415,815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ล้านบาท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>50.8)</w:t>
      </w:r>
      <w:r w:rsidRPr="00B979A2">
        <w:rPr>
          <w:rFonts w:asciiTheme="minorBidi" w:hAnsiTheme="minorBidi" w:cstheme="minorBidi"/>
          <w:sz w:val="32"/>
          <w:szCs w:val="32"/>
        </w:rPr>
        <w:tab/>
      </w:r>
    </w:p>
    <w:p w14:paraId="202AF36C" w14:textId="77777777" w:rsidR="00B979A2" w:rsidRPr="00B979A2" w:rsidRDefault="00B979A2" w:rsidP="00B979A2">
      <w:pPr>
        <w:pStyle w:val="ListParagraph"/>
        <w:numPr>
          <w:ilvl w:val="0"/>
          <w:numId w:val="11"/>
        </w:num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ห้องชุด มีมูลค่าเฉลี่ยต่อเดือน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283,782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34.6) </w:t>
      </w:r>
    </w:p>
    <w:p w14:paraId="2AC944B0" w14:textId="77777777" w:rsidR="00B979A2" w:rsidRPr="00B979A2" w:rsidRDefault="00B979A2" w:rsidP="00B979A2">
      <w:pPr>
        <w:pStyle w:val="ListParagraph"/>
        <w:numPr>
          <w:ilvl w:val="0"/>
          <w:numId w:val="11"/>
        </w:num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ทาวน์เฮ้าส์ มีมูลค่าเฉลี่ยต่อเดือน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92,063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11.2) </w:t>
      </w:r>
    </w:p>
    <w:p w14:paraId="065CCE3C" w14:textId="77777777" w:rsidR="00B979A2" w:rsidRPr="00B979A2" w:rsidRDefault="00B979A2" w:rsidP="00B979A2">
      <w:pPr>
        <w:pStyle w:val="ListParagraph"/>
        <w:numPr>
          <w:ilvl w:val="0"/>
          <w:numId w:val="11"/>
        </w:num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อาคารพาณิชย์ มีมูลค่าเฉลี่ยต่อเดือน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21,144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>2.6)</w:t>
      </w:r>
    </w:p>
    <w:p w14:paraId="3160936A" w14:textId="77777777" w:rsidR="00B979A2" w:rsidRPr="00B979A2" w:rsidRDefault="00B979A2" w:rsidP="00B979A2">
      <w:pPr>
        <w:pStyle w:val="ListParagraph"/>
        <w:numPr>
          <w:ilvl w:val="0"/>
          <w:numId w:val="11"/>
        </w:num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lastRenderedPageBreak/>
        <w:t xml:space="preserve">บ้านแฝด มีมูลค่าเฉลี่ยต่อเดือน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6,135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(สัดส่วนเฉลี่ยต่อเดือนร้อยละ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>0.7)</w:t>
      </w:r>
    </w:p>
    <w:p w14:paraId="61040526" w14:textId="77777777" w:rsidR="00B979A2" w:rsidRPr="00B979A2" w:rsidRDefault="00B979A2" w:rsidP="00B979A2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ทั้งนี้ บ้านเดี่ยว ห้องชุด ทาวน์เฮ้าส์ และอาคารพาณิชย์ มีมูลค่าประกาศขายเฉลี่ยต่อเดือนเพิ่มขึ้น เมื่อเทียบกับไตรมาสก่อนหน้า ในขณะที่ บ้านแฝด มีมูลค่าประกาศขายเฉลี่ยต่อเดือนลดลง </w:t>
      </w:r>
    </w:p>
    <w:p w14:paraId="7246731F" w14:textId="77777777" w:rsidR="00B979A2" w:rsidRPr="00B979A2" w:rsidRDefault="00B979A2" w:rsidP="00B979A2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ในด้าน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ทำเลที่ตั้งของที่อยู่อาศัยมือสอง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ที่มีการประกาศขายในไตรมาส </w:t>
      </w:r>
      <w:r w:rsidRPr="00B979A2">
        <w:rPr>
          <w:rFonts w:asciiTheme="minorBidi" w:hAnsiTheme="minorBidi" w:cstheme="minorBidi"/>
          <w:sz w:val="32"/>
          <w:szCs w:val="32"/>
        </w:rPr>
        <w:t>2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B979A2">
        <w:rPr>
          <w:rFonts w:asciiTheme="minorBidi" w:hAnsiTheme="minorBidi" w:cstheme="minorBidi"/>
          <w:sz w:val="32"/>
          <w:szCs w:val="32"/>
        </w:rPr>
        <w:t>2564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มีจำนวนหน่วยที่ประกาศขายเฉลี่ยต่อเดือนอยู่ในกรุงเทพมหานครมากที่สุดใน </w:t>
      </w:r>
      <w:r w:rsidRPr="00B979A2">
        <w:rPr>
          <w:rFonts w:asciiTheme="minorBidi" w:hAnsiTheme="minorBidi" w:cstheme="minorBidi"/>
          <w:sz w:val="32"/>
          <w:szCs w:val="32"/>
        </w:rPr>
        <w:t xml:space="preserve">10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ลำดับแรก จำนวน </w:t>
      </w:r>
      <w:r w:rsidRPr="00B979A2">
        <w:rPr>
          <w:rFonts w:asciiTheme="minorBidi" w:hAnsiTheme="minorBidi" w:cstheme="minorBidi"/>
          <w:sz w:val="32"/>
          <w:szCs w:val="32"/>
        </w:rPr>
        <w:t>48,331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หน่วย คิดเป็นสัดส่วนเฉลี่ยต่อเดือนร้อยละ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42.1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ส่วนจังหวัดที่มีจำนวนหน่วยประกาศขายเฉลี่ยต่อเดือนมากที่สุด สำหรับลำดับที่ </w:t>
      </w:r>
      <w:r w:rsidRPr="00B979A2">
        <w:rPr>
          <w:rFonts w:asciiTheme="minorBidi" w:hAnsiTheme="minorBidi" w:cstheme="minorBidi"/>
          <w:sz w:val="32"/>
          <w:szCs w:val="32"/>
        </w:rPr>
        <w:t xml:space="preserve">2 – 10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ได้แก่ นนทบุรี ปทุมธานี สมุทรปราการ ชลบุรี เชียงใหม่ ภูเก็ต ประจวบคีรีขันธ์ ระยอง และสุราษฎร์ธานี ตามลำดับ โดยแต่ละจังหวัดมีสัดส่วนจำนวนหน่วยที่ประกาศขายเฉลี่ยต่อเดือนไม่ถึงร้อยละ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10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ทั้งนี้จังหวัดในกรุงเทพฯ ปริมณฑลเกือบทั้งหมด (ยกเว้นนครปฐม และสมุทรสาคร) และเป็นจังหวัดท่องเที่ยวหลักที่มีการพัฒนาโครงการที่อยู่อาศัยอยู่เป็นจำนวนมากอยู่ใน </w:t>
      </w:r>
      <w:r w:rsidRPr="00B979A2">
        <w:rPr>
          <w:rFonts w:asciiTheme="minorBidi" w:hAnsiTheme="minorBidi" w:cstheme="minorBidi"/>
          <w:sz w:val="32"/>
          <w:szCs w:val="32"/>
        </w:rPr>
        <w:t>10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ลำดับแรกเช่นเดียวกับไตรมาสที่ผ่านมา </w:t>
      </w:r>
    </w:p>
    <w:p w14:paraId="13BB50D2" w14:textId="03F812A6" w:rsidR="00B979A2" w:rsidRPr="00B979A2" w:rsidRDefault="00B979A2" w:rsidP="00B979A2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ในด้านทำเลที่ตั้งของที่อยู่อาศัยมือสองที่มีมูลค่าประกาศขายเฉลี่ยต่อเดือนสูงสุดในไตรมาส 2 ปี 2564 คือ กรุงเทพมหานคร ซึ่งสอดคล้องกับจำนวนหน่วยที่มีจำนวนเฉลี่ยต่อเดือนมากที่สุด โดยมีมูลค่าประกาศขายเฉลี่ยต่อเดือน 482</w:t>
      </w:r>
      <w:r w:rsidRPr="00B979A2">
        <w:rPr>
          <w:rFonts w:asciiTheme="minorBidi" w:hAnsiTheme="minorBidi" w:cstheme="minorBidi"/>
          <w:sz w:val="32"/>
          <w:szCs w:val="32"/>
        </w:rPr>
        <w:t>,</w:t>
      </w:r>
      <w:r w:rsidRPr="00B979A2">
        <w:rPr>
          <w:rFonts w:asciiTheme="minorBidi" w:hAnsiTheme="minorBidi" w:cstheme="minorBidi"/>
          <w:sz w:val="32"/>
          <w:szCs w:val="32"/>
          <w:cs/>
        </w:rPr>
        <w:t>117 ล้านบาท คิดเป็นสัดส่วนเฉลี่ยต่อเดือนร้อยละ 58.9 ส่วนจังหวัดที่มีมูลค่าประกาศขายเฉลี่ยต่อเดือนมากที่สุด สำหรับลำดับที่ 2 – 10 ได้แก่ ภูเก็ต ชลบุรี นนทบุรี สมุทรปราการ เชียงใหม่ ประจวบคีรีขันธ์ ปทุมธานี สุราษฎร์ธานี และเพชรบุรี ตามลำดับ ซึ่งมีสัดส่วนมูลค่าที่ประกาศขายเฉลี่ยต่อเดือนของแต่ละจังหวัดไม่ถึงร้อยละ 8 เช่นเดียวกันกับจำนวนหน่วย (ดูตารางที่ 1 และ 2 ประกอบ)</w:t>
      </w:r>
    </w:p>
    <w:p w14:paraId="141832C7" w14:textId="77777777" w:rsidR="00B979A2" w:rsidRPr="00B979A2" w:rsidRDefault="00B979A2" w:rsidP="00B979A2">
      <w:pPr>
        <w:spacing w:after="0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ระดับราคาที่อยู่อาศัยมือสอง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ทุกประเภทที่มีการประกาศขายในไตรมาส </w:t>
      </w:r>
      <w:r w:rsidRPr="00B979A2">
        <w:rPr>
          <w:rFonts w:asciiTheme="minorBidi" w:hAnsiTheme="minorBidi" w:cstheme="minorBidi"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sz w:val="32"/>
          <w:szCs w:val="32"/>
          <w:cs/>
        </w:rPr>
        <w:t>ที่มีจำนวนหน่วยประกาศ</w:t>
      </w:r>
      <w:r w:rsidRPr="00B979A2">
        <w:rPr>
          <w:rFonts w:asciiTheme="minorBidi" w:hAnsiTheme="minorBidi" w:cstheme="minorBidi"/>
          <w:spacing w:val="-4"/>
          <w:sz w:val="32"/>
          <w:szCs w:val="32"/>
          <w:cs/>
        </w:rPr>
        <w:t>ขายเฉลี่ยต่อเดือนมากที่สุดในระดับราคา</w:t>
      </w:r>
      <w:r w:rsidRPr="00B979A2">
        <w:rPr>
          <w:rFonts w:asciiTheme="minorBidi" w:hAnsiTheme="minorBidi" w:cstheme="minorBidi"/>
          <w:spacing w:val="-4"/>
          <w:sz w:val="32"/>
          <w:szCs w:val="32"/>
        </w:rPr>
        <w:t xml:space="preserve"> 3.01 – 5.00 </w:t>
      </w:r>
      <w:r w:rsidRPr="00B979A2">
        <w:rPr>
          <w:rFonts w:asciiTheme="minorBidi" w:hAnsiTheme="minorBidi" w:cstheme="minorBidi"/>
          <w:spacing w:val="-4"/>
          <w:sz w:val="32"/>
          <w:szCs w:val="32"/>
          <w:cs/>
        </w:rPr>
        <w:t xml:space="preserve">ล้านบาท โดยมีจำนวนหน่วยเฉลี่ยต่อเดือน </w:t>
      </w:r>
      <w:r w:rsidRPr="00B979A2">
        <w:rPr>
          <w:rFonts w:asciiTheme="minorBidi" w:hAnsiTheme="minorBidi" w:cstheme="minorBidi"/>
          <w:spacing w:val="-4"/>
          <w:sz w:val="32"/>
          <w:szCs w:val="32"/>
        </w:rPr>
        <w:t xml:space="preserve">21,099 </w:t>
      </w:r>
      <w:r w:rsidRPr="00B979A2">
        <w:rPr>
          <w:rFonts w:asciiTheme="minorBidi" w:hAnsiTheme="minorBidi" w:cstheme="minorBidi"/>
          <w:spacing w:val="-4"/>
          <w:sz w:val="32"/>
          <w:szCs w:val="32"/>
          <w:cs/>
        </w:rPr>
        <w:t>หน่วย คิดเป็น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สัดส่วนเฉลี่ยร้อยละ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18.4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รองลงมาเป็นอันดับสอง คือ ระดับราคา </w:t>
      </w:r>
      <w:r w:rsidRPr="00B979A2">
        <w:rPr>
          <w:rFonts w:asciiTheme="minorBidi" w:hAnsiTheme="minorBidi" w:cstheme="minorBidi"/>
          <w:spacing w:val="-4"/>
          <w:sz w:val="32"/>
          <w:szCs w:val="32"/>
        </w:rPr>
        <w:t xml:space="preserve">2.01 – 3.00 </w:t>
      </w:r>
      <w:r w:rsidRPr="00B979A2">
        <w:rPr>
          <w:rFonts w:asciiTheme="minorBidi" w:hAnsiTheme="minorBidi" w:cstheme="minorBidi"/>
          <w:spacing w:val="-4"/>
          <w:sz w:val="32"/>
          <w:szCs w:val="32"/>
          <w:cs/>
        </w:rPr>
        <w:t xml:space="preserve">ล้านบาท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มีจำนวนหน่วยเฉลี่ยต่อเดือน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18,057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คิดเป็นสัดส่วนเฉลี่ยร้อยละ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15.7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และลำดับที่สาม คือ ระดับราคา มากกว่า 10 ล้านบาท มีจำนวนหน่วยเฉลี่ยต่อเดือน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>1</w:t>
      </w:r>
      <w:r w:rsidRPr="00B979A2">
        <w:rPr>
          <w:rFonts w:asciiTheme="minorBidi" w:hAnsiTheme="minorBidi" w:cstheme="minorBidi"/>
          <w:sz w:val="32"/>
          <w:szCs w:val="32"/>
          <w:cs/>
        </w:rPr>
        <w:t>7</w:t>
      </w:r>
      <w:r w:rsidRPr="00B979A2">
        <w:rPr>
          <w:rFonts w:asciiTheme="minorBidi" w:hAnsiTheme="minorBidi" w:cstheme="minorBidi"/>
          <w:sz w:val="32"/>
          <w:szCs w:val="32"/>
        </w:rPr>
        <w:t>,</w:t>
      </w:r>
      <w:r w:rsidRPr="00B979A2">
        <w:rPr>
          <w:rFonts w:asciiTheme="minorBidi" w:hAnsiTheme="minorBidi" w:cstheme="minorBidi"/>
          <w:sz w:val="32"/>
          <w:szCs w:val="32"/>
          <w:cs/>
        </w:rPr>
        <w:t>386</w:t>
      </w:r>
      <w:r w:rsidRPr="00B979A2">
        <w:rPr>
          <w:rFonts w:asciiTheme="minorBidi" w:hAnsiTheme="minorBidi" w:cstheme="minorBidi"/>
          <w:sz w:val="32"/>
          <w:szCs w:val="32"/>
        </w:rPr>
        <w:t xml:space="preserve">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หน่วย คิดเป็นสัดส่วนเฉลี่ยร้อยละ </w:t>
      </w:r>
      <w:r w:rsidRPr="00B979A2">
        <w:rPr>
          <w:rFonts w:asciiTheme="minorBidi" w:hAnsiTheme="minorBidi" w:cstheme="minorBidi"/>
          <w:sz w:val="32"/>
          <w:szCs w:val="32"/>
        </w:rPr>
        <w:t>15.</w:t>
      </w:r>
      <w:r w:rsidRPr="00B979A2">
        <w:rPr>
          <w:rFonts w:asciiTheme="minorBidi" w:hAnsiTheme="minorBidi" w:cstheme="minorBidi"/>
          <w:sz w:val="32"/>
          <w:szCs w:val="32"/>
          <w:cs/>
        </w:rPr>
        <w:t>2</w:t>
      </w:r>
      <w:r w:rsidRPr="00B979A2">
        <w:rPr>
          <w:rFonts w:asciiTheme="minorBidi" w:hAnsiTheme="minorBidi" w:cstheme="minorBidi"/>
          <w:sz w:val="32"/>
          <w:szCs w:val="32"/>
        </w:rPr>
        <w:t xml:space="preserve"> </w:t>
      </w:r>
      <w:r w:rsidRPr="00B979A2">
        <w:rPr>
          <w:rFonts w:asciiTheme="minorBidi" w:hAnsiTheme="minorBidi" w:cstheme="minorBidi"/>
          <w:sz w:val="32"/>
          <w:szCs w:val="32"/>
          <w:cs/>
        </w:rPr>
        <w:t>ทั้งนี้ ระดับราคาที่มีจำนวนหน่วย</w:t>
      </w:r>
      <w:r w:rsidRPr="00B979A2">
        <w:rPr>
          <w:rFonts w:asciiTheme="minorBidi" w:hAnsiTheme="minorBidi" w:cstheme="minorBidi"/>
          <w:spacing w:val="2"/>
          <w:sz w:val="32"/>
          <w:szCs w:val="32"/>
          <w:cs/>
        </w:rPr>
        <w:t xml:space="preserve">ประกาศขายเฉลี่ยต่อเดือนน้อยที่สุดคือ ระดับราคา </w:t>
      </w:r>
      <w:r w:rsidRPr="00B979A2">
        <w:rPr>
          <w:rFonts w:asciiTheme="minorBidi" w:hAnsiTheme="minorBidi" w:cstheme="minorBidi"/>
          <w:spacing w:val="2"/>
          <w:sz w:val="32"/>
          <w:szCs w:val="32"/>
        </w:rPr>
        <w:t xml:space="preserve">7.51 – 10.00 </w:t>
      </w:r>
      <w:r w:rsidRPr="00B979A2">
        <w:rPr>
          <w:rFonts w:asciiTheme="minorBidi" w:hAnsiTheme="minorBidi" w:cstheme="minorBidi"/>
          <w:spacing w:val="2"/>
          <w:sz w:val="32"/>
          <w:szCs w:val="32"/>
          <w:cs/>
        </w:rPr>
        <w:t xml:space="preserve">ล้านบาท โดยมีจำนวนหน่วยเฉลี่ย </w:t>
      </w:r>
      <w:r w:rsidRPr="00B979A2">
        <w:rPr>
          <w:rFonts w:asciiTheme="minorBidi" w:hAnsiTheme="minorBidi" w:cstheme="minorBidi"/>
          <w:spacing w:val="2"/>
          <w:sz w:val="32"/>
          <w:szCs w:val="32"/>
        </w:rPr>
        <w:t xml:space="preserve">7,043 </w:t>
      </w:r>
      <w:r w:rsidRPr="00B979A2">
        <w:rPr>
          <w:rFonts w:asciiTheme="minorBidi" w:hAnsiTheme="minorBidi" w:cstheme="minorBidi"/>
          <w:spacing w:val="2"/>
          <w:sz w:val="32"/>
          <w:szCs w:val="32"/>
          <w:cs/>
        </w:rPr>
        <w:t>หน่วย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คิดเป็นสัดส่วนเฉลี่ยต่อเดือนร้อยละ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6.1 </w:t>
      </w:r>
      <w:r w:rsidRPr="00B979A2">
        <w:rPr>
          <w:rFonts w:asciiTheme="minorBidi" w:hAnsiTheme="minorBidi" w:cstheme="minorBidi"/>
          <w:sz w:val="32"/>
          <w:szCs w:val="32"/>
          <w:cs/>
        </w:rPr>
        <w:t>เท่านั้น</w:t>
      </w:r>
    </w:p>
    <w:p w14:paraId="7F60AF64" w14:textId="77777777" w:rsidR="00B979A2" w:rsidRPr="00B979A2" w:rsidRDefault="00B979A2" w:rsidP="00B979A2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ในด้านระดับราคาของที่อยู่อาศัยมือสองที่มีมูลค่าเฉลี่ยต่อเดือนมากที่สุดในไตรมาส </w:t>
      </w:r>
      <w:r w:rsidRPr="00B979A2">
        <w:rPr>
          <w:rFonts w:asciiTheme="minorBidi" w:hAnsiTheme="minorBidi" w:cstheme="minorBidi"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คือ ระดับราคามากกว่า </w:t>
      </w:r>
      <w:r w:rsidRPr="00B979A2">
        <w:rPr>
          <w:rFonts w:asciiTheme="minorBidi" w:hAnsiTheme="minorBidi" w:cstheme="minorBidi"/>
          <w:sz w:val="32"/>
          <w:szCs w:val="32"/>
        </w:rPr>
        <w:t>10.00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ล้านบาทขึ้นไป โดยมีมูลค่าประกาศขายเฉลี่ยต่อเดือน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>503,647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ล้านบาท คิดเป็นสัดส่วนเฉลี่ยต่อเดือนร้อยละ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61.5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รองลงมาเป็นอันดับสอง คือ ระดับราคา </w:t>
      </w:r>
      <w:r w:rsidRPr="00B979A2">
        <w:rPr>
          <w:rFonts w:asciiTheme="minorBidi" w:hAnsiTheme="minorBidi" w:cstheme="minorBidi"/>
          <w:sz w:val="32"/>
          <w:szCs w:val="32"/>
        </w:rPr>
        <w:t xml:space="preserve">3.01 – 5.00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มีมูลค่าประกาศขายเฉลี่ยต่อเดือน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83,427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10.2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และอันดับสาม คือ ระดับราคา </w:t>
      </w:r>
      <w:r w:rsidRPr="00B979A2">
        <w:rPr>
          <w:rFonts w:asciiTheme="minorBidi" w:hAnsiTheme="minorBidi" w:cstheme="minorBidi"/>
          <w:sz w:val="32"/>
          <w:szCs w:val="32"/>
        </w:rPr>
        <w:t xml:space="preserve">5.01 – 7.50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มีมูลค่าประกาศขายเฉลี่ยต่อเดือน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81,164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9.9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ทั้งนี้ระดับราคาที่มีมูลค่าประกาศขายเฉลี่ยต่อเดือนน้อยที่สุดคือ ราคาไม่เกิน </w:t>
      </w:r>
      <w:r w:rsidRPr="00B979A2">
        <w:rPr>
          <w:rFonts w:asciiTheme="minorBidi" w:hAnsiTheme="minorBidi" w:cstheme="minorBidi"/>
          <w:spacing w:val="6"/>
          <w:sz w:val="32"/>
          <w:szCs w:val="32"/>
        </w:rPr>
        <w:t xml:space="preserve">1.00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มีมูลค่าประกาศขายเฉลี่ยต่อเดือน </w:t>
      </w:r>
      <w:r w:rsidRPr="00B979A2">
        <w:rPr>
          <w:rFonts w:asciiTheme="minorBidi" w:hAnsiTheme="minorBidi" w:cstheme="minorBidi"/>
          <w:sz w:val="32"/>
          <w:szCs w:val="32"/>
        </w:rPr>
        <w:t xml:space="preserve">8,767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คิดเป็นสัดส่วนเฉลี่ยต่อเดือนร้อยละ </w:t>
      </w:r>
      <w:r w:rsidRPr="00B979A2">
        <w:rPr>
          <w:rFonts w:asciiTheme="minorBidi" w:hAnsiTheme="minorBidi" w:cstheme="minorBidi"/>
          <w:sz w:val="32"/>
          <w:szCs w:val="32"/>
        </w:rPr>
        <w:t xml:space="preserve">1.1 </w:t>
      </w:r>
      <w:r w:rsidRPr="00B979A2">
        <w:rPr>
          <w:rFonts w:asciiTheme="minorBidi" w:hAnsiTheme="minorBidi" w:cstheme="minorBidi"/>
          <w:sz w:val="32"/>
          <w:szCs w:val="32"/>
          <w:cs/>
        </w:rPr>
        <w:t>เท่านั้น</w:t>
      </w:r>
    </w:p>
    <w:p w14:paraId="101DEE2D" w14:textId="77777777" w:rsidR="00B979A2" w:rsidRPr="00B979A2" w:rsidRDefault="00B979A2" w:rsidP="00E82B20">
      <w:pPr>
        <w:spacing w:after="0" w:line="252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6746E14D" w14:textId="77777777" w:rsidR="00B979A2" w:rsidRPr="00B979A2" w:rsidRDefault="00B979A2" w:rsidP="00B979A2">
      <w:pPr>
        <w:spacing w:after="0" w:line="240" w:lineRule="auto"/>
        <w:ind w:firstLine="851"/>
        <w:jc w:val="thaiDistribute"/>
        <w:rPr>
          <w:rFonts w:asciiTheme="minorBidi" w:hAnsiTheme="minorBidi" w:cstheme="minorBidi"/>
          <w:spacing w:val="2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ดร.วิชัย วิรัตกพันธ์ ได้ให้ข้อสังเกตไว้ว่า “การที่มีจำนวนหน่วยบ้านมือสองจำนวนกว่า</w:t>
      </w:r>
      <w:r w:rsidRPr="00B979A2">
        <w:rPr>
          <w:rFonts w:asciiTheme="minorBidi" w:hAnsiTheme="minorBidi" w:cstheme="minorBidi"/>
          <w:sz w:val="32"/>
          <w:szCs w:val="32"/>
        </w:rPr>
        <w:t xml:space="preserve"> 110,000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หน่วย ซึ่งมีมูลค่ากว่า </w:t>
      </w:r>
      <w:r w:rsidRPr="00B979A2">
        <w:rPr>
          <w:rFonts w:asciiTheme="minorBidi" w:hAnsiTheme="minorBidi" w:cstheme="minorBidi"/>
          <w:sz w:val="32"/>
          <w:szCs w:val="32"/>
        </w:rPr>
        <w:t xml:space="preserve">800,000 </w:t>
      </w:r>
      <w:r w:rsidRPr="00B979A2">
        <w:rPr>
          <w:rFonts w:asciiTheme="minorBidi" w:hAnsiTheme="minorBidi" w:cstheme="minorBidi"/>
          <w:sz w:val="32"/>
          <w:szCs w:val="32"/>
          <w:cs/>
        </w:rPr>
        <w:t>ล้านบาท ซึ่งส่วนใหญ่จะเป็นบ้านเดี่ยว ห้องชุด และทาวน์เฮ้าส์ และหากนับรวมกับหน่วยเหลือขายของบ้านใหม่อีกกว่า</w:t>
      </w:r>
      <w:r w:rsidRPr="00B979A2">
        <w:rPr>
          <w:rFonts w:asciiTheme="minorBidi" w:hAnsiTheme="minorBidi" w:cstheme="minorBidi"/>
          <w:sz w:val="32"/>
          <w:szCs w:val="32"/>
        </w:rPr>
        <w:t xml:space="preserve"> 290,000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หน่วย  ซึ่งมีมูลค่ากว่า </w:t>
      </w:r>
      <w:r w:rsidRPr="00B979A2">
        <w:rPr>
          <w:rFonts w:asciiTheme="minorBidi" w:hAnsiTheme="minorBidi" w:cstheme="minorBidi"/>
          <w:sz w:val="32"/>
          <w:szCs w:val="32"/>
        </w:rPr>
        <w:t xml:space="preserve">1.2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ล้านล้านบาทแล้ว จะเห็นได้ว่าในขณะนี้มีบ้านรอขายจำนวนหน่วยรวมกันไม่น้อยกว่า </w:t>
      </w:r>
      <w:r w:rsidRPr="00B979A2">
        <w:rPr>
          <w:rFonts w:asciiTheme="minorBidi" w:hAnsiTheme="minorBidi" w:cstheme="minorBidi"/>
          <w:sz w:val="32"/>
          <w:szCs w:val="32"/>
        </w:rPr>
        <w:t xml:space="preserve">400,000 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หน่วย และมีมูลค่ารวมมากกว่า </w:t>
      </w:r>
      <w:r w:rsidRPr="00B979A2">
        <w:rPr>
          <w:rFonts w:asciiTheme="minorBidi" w:hAnsiTheme="minorBidi" w:cstheme="minorBidi"/>
          <w:sz w:val="32"/>
          <w:szCs w:val="32"/>
        </w:rPr>
        <w:t>2</w:t>
      </w:r>
      <w:r w:rsidRPr="00B979A2">
        <w:rPr>
          <w:rFonts w:asciiTheme="minorBidi" w:hAnsiTheme="minorBidi" w:cstheme="minorBidi"/>
          <w:sz w:val="32"/>
          <w:szCs w:val="32"/>
          <w:cs/>
        </w:rPr>
        <w:t xml:space="preserve"> ล้านล้านบาท นับเป็นข้อมูลที่สะท้อนให้เห็นปริมาณอุปทานที่อยู่อาศัยในตลาดให้ผู้ประกอบการได้รับทราบถึงสถานการณ์แข่งขันที่เข้มข้นอย่างมากจากนี้ไป เพราะนอกจากผู้ประกอบการต้องแข่งขันกันเองแล้ว ผู้ประกอบการยังต้องแข่งขันกับผู้ขายที่เคยเป็นลูกค้าของตนอีกด้วย ซึ่งบ้านมือสองนับได้ว่าเป็นสินค้าทดแทนที่สำคัญในตลาดที่อยู่อาศัย ดังนั้นการดำเนินการโครงการใหม่ๆ คงจะต้องทำการสำรวจอุปทานของทั้งสองตลาดควบคู่กัน เพื่อให้มั่นใจว่าการเปิดโครงการใหม่จะมีอุปสงค์ที่ต้องการหาที่อยู่อาศัยใหม่ และสามารถตอบโจทย์ผู้ที่ต้องการซื้อที่อยู่อาศัยได้ตรงประเด็น แต่อย่างไรก็ตาม ข้อมูลจำนวนบ้านมือสองก็ได้สะท้อนโอกาสใหม่ๆ ทางธุรกิจของตลาดบ้านมือสองอีกด้วย” </w:t>
      </w:r>
    </w:p>
    <w:p w14:paraId="253E4694" w14:textId="77777777" w:rsidR="00B979A2" w:rsidRPr="00B979A2" w:rsidRDefault="00B979A2" w:rsidP="00B979A2">
      <w:pPr>
        <w:spacing w:after="0" w:line="240" w:lineRule="auto"/>
        <w:jc w:val="thaiDistribute"/>
        <w:rPr>
          <w:rFonts w:asciiTheme="minorBidi" w:hAnsiTheme="minorBidi" w:cstheme="minorBidi"/>
          <w:spacing w:val="2"/>
          <w:sz w:val="32"/>
          <w:szCs w:val="32"/>
        </w:rPr>
      </w:pPr>
    </w:p>
    <w:p w14:paraId="61265C0D" w14:textId="77777777" w:rsidR="00B979A2" w:rsidRPr="00B979A2" w:rsidRDefault="00B979A2" w:rsidP="00B979A2">
      <w:pPr>
        <w:spacing w:after="0" w:line="252" w:lineRule="auto"/>
        <w:ind w:firstLine="851"/>
        <w:jc w:val="thaiDistribute"/>
        <w:rPr>
          <w:rFonts w:asciiTheme="minorBidi" w:hAnsiTheme="minorBidi" w:cstheme="minorBidi"/>
          <w:sz w:val="32"/>
          <w:szCs w:val="32"/>
        </w:rPr>
      </w:pPr>
    </w:p>
    <w:p w14:paraId="17A65915" w14:textId="77777777" w:rsidR="00B979A2" w:rsidRPr="00B979A2" w:rsidRDefault="00B979A2" w:rsidP="00B979A2">
      <w:pPr>
        <w:tabs>
          <w:tab w:val="left" w:pos="709"/>
        </w:tabs>
        <w:spacing w:after="0" w:line="240" w:lineRule="auto"/>
        <w:ind w:firstLine="360"/>
        <w:jc w:val="thaiDistribute"/>
        <w:rPr>
          <w:rFonts w:asciiTheme="minorBidi" w:hAnsiTheme="minorBidi" w:cstheme="minorBidi"/>
          <w:sz w:val="32"/>
          <w:szCs w:val="32"/>
        </w:rPr>
      </w:pPr>
    </w:p>
    <w:p w14:paraId="63B445DB" w14:textId="77777777" w:rsidR="00B979A2" w:rsidRPr="00B979A2" w:rsidRDefault="00B979A2" w:rsidP="00B979A2">
      <w:pPr>
        <w:spacing w:after="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            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จำนวนหน่วยที่อยู่อาศัยมือสองที่ประกาศขายในเว็บไซต์ ไตรมาส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ทั่วประเทศ</w:t>
      </w:r>
    </w:p>
    <w:p w14:paraId="15E8CA7D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  <w:r w:rsidRPr="00B979A2">
        <w:rPr>
          <w:rFonts w:asciiTheme="minorBidi" w:hAnsiTheme="minorBidi" w:cstheme="minorBidi"/>
          <w:color w:val="FF0000"/>
          <w:sz w:val="32"/>
          <w:szCs w:val="32"/>
        </w:rPr>
        <w:t xml:space="preserve">   </w:t>
      </w:r>
      <w:r w:rsidRPr="00B979A2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                </w:t>
      </w:r>
      <w:r w:rsidRPr="00B979A2">
        <w:rPr>
          <w:rFonts w:asciiTheme="minorBidi" w:hAnsiTheme="minorBidi" w:cstheme="minorBidi"/>
          <w:color w:val="FF0000"/>
          <w:sz w:val="32"/>
          <w:szCs w:val="32"/>
        </w:rPr>
        <w:t xml:space="preserve">      </w:t>
      </w:r>
      <w:r w:rsidRPr="00B979A2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7DAD349" wp14:editId="70E83D95">
            <wp:extent cx="4200213" cy="24408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09" cy="245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CCE6A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หมายเหตุ </w:t>
      </w:r>
      <w:r w:rsidRPr="00B979A2">
        <w:rPr>
          <w:rFonts w:asciiTheme="minorBidi" w:hAnsiTheme="minorBidi" w:cstheme="minorBidi"/>
          <w:sz w:val="32"/>
          <w:szCs w:val="32"/>
        </w:rPr>
        <w:t xml:space="preserve">: </w:t>
      </w:r>
      <w:r w:rsidRPr="00B979A2">
        <w:rPr>
          <w:rFonts w:asciiTheme="minorBidi" w:hAnsiTheme="minorBidi" w:cstheme="minorBidi"/>
          <w:sz w:val="32"/>
          <w:szCs w:val="32"/>
          <w:cs/>
        </w:rPr>
        <w:t>เป็นข้อมูลเบื้องต้น</w:t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  <w:t xml:space="preserve">   รวบรวมและประมวลผลโดย ศูนย์ข้อมูลอสังหาริมทรัพย์</w:t>
      </w:r>
    </w:p>
    <w:p w14:paraId="66778A67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13057FB7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55015157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2E9A69D9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74DB6B3E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20AE1952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520E1290" w14:textId="77777777" w:rsidR="00B979A2" w:rsidRPr="00B979A2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แผนภูมิที่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มูลค่าที่อยู่อาศัยมือสองที่ประกาศขายในเว็บไซต์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ไตรมาส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ทั่วประเทศ</w:t>
      </w:r>
      <w:r w:rsidRPr="00B979A2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(หน่วย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ล้านบาท)</w:t>
      </w:r>
    </w:p>
    <w:p w14:paraId="00EB0BDD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  <w:r w:rsidRPr="00B979A2">
        <w:rPr>
          <w:rFonts w:asciiTheme="minorBidi" w:hAnsiTheme="minorBidi" w:cstheme="minorBidi"/>
          <w:color w:val="FF0000"/>
          <w:sz w:val="32"/>
          <w:szCs w:val="32"/>
        </w:rPr>
        <w:t xml:space="preserve">   </w:t>
      </w:r>
      <w:r w:rsidRPr="00B979A2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          </w:t>
      </w:r>
      <w:r w:rsidRPr="00B979A2">
        <w:rPr>
          <w:rFonts w:asciiTheme="minorBidi" w:hAnsiTheme="minorBidi" w:cstheme="minorBidi"/>
          <w:color w:val="FF0000"/>
          <w:sz w:val="32"/>
          <w:szCs w:val="32"/>
        </w:rPr>
        <w:t xml:space="preserve">          </w:t>
      </w:r>
      <w:r w:rsidRPr="00B979A2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88F6176" wp14:editId="4F9AA7BC">
            <wp:extent cx="4303138" cy="25006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508" cy="250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2BFD4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หมายเหตุ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>:</w:t>
      </w:r>
      <w:r w:rsidRPr="00B979A2">
        <w:rPr>
          <w:rFonts w:asciiTheme="minorBidi" w:hAnsiTheme="minorBidi" w:cstheme="minorBidi"/>
          <w:sz w:val="32"/>
          <w:szCs w:val="32"/>
        </w:rPr>
        <w:t xml:space="preserve"> </w:t>
      </w:r>
      <w:r w:rsidRPr="00B979A2">
        <w:rPr>
          <w:rFonts w:asciiTheme="minorBidi" w:hAnsiTheme="minorBidi" w:cstheme="minorBidi"/>
          <w:sz w:val="32"/>
          <w:szCs w:val="32"/>
          <w:cs/>
        </w:rPr>
        <w:t>เป็นข้อมูลเบื้องต้น</w:t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  <w:t xml:space="preserve">   รวบรวมและประมวลผลโดย ศูนย์ข้อมูลอสังหาริมทรัพย์</w:t>
      </w:r>
    </w:p>
    <w:p w14:paraId="39F5F7BE" w14:textId="77777777" w:rsidR="00B979A2" w:rsidRPr="00B979A2" w:rsidRDefault="00B979A2" w:rsidP="00B979A2">
      <w:pPr>
        <w:tabs>
          <w:tab w:val="left" w:pos="851"/>
        </w:tabs>
        <w:spacing w:after="0" w:line="240" w:lineRule="auto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C2DFD28" w14:textId="77777777" w:rsidR="00B979A2" w:rsidRPr="00B979A2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ตารางที่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จำนวนหน่วยที่อยู่อาศัยมือสองที่ประกาศขายในเว็บไซต์ ไตรมาส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ทั่วประเทศ แยกตามทำเลที่ตั้ง</w:t>
      </w:r>
    </w:p>
    <w:p w14:paraId="7B55A5CB" w14:textId="77777777" w:rsidR="00B979A2" w:rsidRPr="00B979A2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เรียงลำดับตามจังหวัดที่มีจำนวนหน่วยมากที่สุดในไตรมาส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>2564</w:t>
      </w:r>
    </w:p>
    <w:p w14:paraId="1FC65AC7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  <w:r w:rsidRPr="00B979A2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B21B627" wp14:editId="5755F4B9">
            <wp:extent cx="6332220" cy="29438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54BDA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หมายเหตุ</w:t>
      </w:r>
      <w:r w:rsidRPr="00B979A2">
        <w:rPr>
          <w:rFonts w:asciiTheme="minorBidi" w:hAnsiTheme="minorBidi" w:cstheme="minorBidi"/>
          <w:sz w:val="32"/>
          <w:szCs w:val="32"/>
        </w:rPr>
        <w:t xml:space="preserve"> : </w:t>
      </w:r>
      <w:r w:rsidRPr="00B979A2">
        <w:rPr>
          <w:rFonts w:asciiTheme="minorBidi" w:hAnsiTheme="minorBidi" w:cstheme="minorBidi"/>
          <w:sz w:val="32"/>
          <w:szCs w:val="32"/>
          <w:cs/>
        </w:rPr>
        <w:t>เป็นข้อมูลเบื้องต้น</w:t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  <w:t xml:space="preserve">           ที่มา </w:t>
      </w:r>
      <w:r w:rsidRPr="00B979A2">
        <w:rPr>
          <w:rFonts w:asciiTheme="minorBidi" w:hAnsiTheme="minorBidi" w:cstheme="minorBidi"/>
          <w:sz w:val="32"/>
          <w:szCs w:val="32"/>
        </w:rPr>
        <w:t xml:space="preserve">: </w:t>
      </w:r>
      <w:r w:rsidRPr="00B979A2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</w:t>
      </w:r>
    </w:p>
    <w:p w14:paraId="558BAF94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6ADBA23F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2E18906C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7F694D4E" w14:textId="77777777" w:rsidR="00B979A2" w:rsidRPr="00B979A2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ตารางที่ 2 มูลค่าที่อยู่อาศัยมือสองที่ประกาศขายในเว็บไซต์ ไตรมาส 2 ปี 2564 ทั่วประเทศ แยกตามทำเลที่ตั้ง</w:t>
      </w:r>
    </w:p>
    <w:p w14:paraId="05C7B3E2" w14:textId="77777777" w:rsidR="00B979A2" w:rsidRPr="00B979A2" w:rsidRDefault="00B979A2" w:rsidP="00B979A2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>เรียงลำดับตามจังหวัดที่มีมูลค่ามากที่สุดในไตรมาส 2 ปี 2564 (หน่วย : ล้านบาท)</w:t>
      </w:r>
    </w:p>
    <w:p w14:paraId="594C9308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  <w:r w:rsidRPr="00B979A2">
        <w:rPr>
          <w:rFonts w:asciiTheme="minorBidi" w:hAnsiTheme="minorBidi" w:cstheme="minorBidi"/>
          <w:noProof/>
          <w:color w:val="FF0000"/>
          <w:sz w:val="32"/>
          <w:szCs w:val="32"/>
        </w:rPr>
        <w:drawing>
          <wp:inline distT="0" distB="0" distL="0" distR="0" wp14:anchorId="179A2F1B" wp14:editId="110DE6BE">
            <wp:extent cx="6334125" cy="2944495"/>
            <wp:effectExtent l="0" t="0" r="9525" b="8255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18101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หมายเหตุ : เป็นข้อมูลเบื้องต้น</w:t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  <w:t xml:space="preserve">           ที่มา : ศูนย์ข้อมูลอสังหาริมทรัพย์</w:t>
      </w:r>
    </w:p>
    <w:p w14:paraId="29CCA77D" w14:textId="77777777" w:rsidR="00B979A2" w:rsidRPr="00B979A2" w:rsidRDefault="00B979A2" w:rsidP="00E82B20">
      <w:pPr>
        <w:spacing w:after="0" w:line="240" w:lineRule="auto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</w:p>
    <w:p w14:paraId="2B422A39" w14:textId="77777777" w:rsidR="00B979A2" w:rsidRPr="00B979A2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ตารางที่ 3 จำนวนหน่วยที่อยู่อาศัยมือสองที่ประกาศขายในเว็บไซต์ ไตรมาส </w:t>
      </w:r>
      <w:r w:rsidRPr="00B979A2">
        <w:rPr>
          <w:rFonts w:asciiTheme="minorBidi" w:hAnsiTheme="minorBidi" w:cstheme="minorBidi"/>
          <w:b/>
          <w:bCs/>
          <w:spacing w:val="-4"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pacing w:val="-4"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>ทั่วประเทศ แยกตามระดับราคา</w:t>
      </w:r>
    </w:p>
    <w:p w14:paraId="245A8EF2" w14:textId="77777777" w:rsidR="00B979A2" w:rsidRPr="00B979A2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เรียงลำดับตามจังหวัดที่มีจำนวนหน่วยมากที่สุดในไตรมาส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>2564</w:t>
      </w:r>
    </w:p>
    <w:p w14:paraId="412AA345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color w:val="FF0000"/>
          <w:sz w:val="32"/>
          <w:szCs w:val="32"/>
          <w:cs/>
        </w:rPr>
      </w:pPr>
      <w:r w:rsidRPr="00B979A2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D59C8E2" wp14:editId="587C7957">
            <wp:extent cx="633222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613D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หมายเหตุ</w:t>
      </w:r>
      <w:r w:rsidRPr="00B979A2">
        <w:rPr>
          <w:rFonts w:asciiTheme="minorBidi" w:hAnsiTheme="minorBidi" w:cstheme="minorBidi"/>
          <w:sz w:val="32"/>
          <w:szCs w:val="32"/>
        </w:rPr>
        <w:t xml:space="preserve"> : </w:t>
      </w:r>
      <w:r w:rsidRPr="00B979A2">
        <w:rPr>
          <w:rFonts w:asciiTheme="minorBidi" w:hAnsiTheme="minorBidi" w:cstheme="minorBidi"/>
          <w:sz w:val="32"/>
          <w:szCs w:val="32"/>
          <w:cs/>
        </w:rPr>
        <w:t>เป็นข้อมูลเบื้องต้น</w:t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  <w:t xml:space="preserve">           ที่มา </w:t>
      </w:r>
      <w:r w:rsidRPr="00B979A2">
        <w:rPr>
          <w:rFonts w:asciiTheme="minorBidi" w:hAnsiTheme="minorBidi" w:cstheme="minorBidi"/>
          <w:sz w:val="32"/>
          <w:szCs w:val="32"/>
        </w:rPr>
        <w:t xml:space="preserve">: </w:t>
      </w:r>
      <w:r w:rsidRPr="00B979A2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</w:t>
      </w:r>
    </w:p>
    <w:p w14:paraId="40EAA116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</w:p>
    <w:p w14:paraId="04329B44" w14:textId="77777777" w:rsidR="00B979A2" w:rsidRPr="00B979A2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b/>
          <w:bCs/>
          <w:spacing w:val="-14"/>
          <w:sz w:val="32"/>
          <w:szCs w:val="32"/>
        </w:rPr>
      </w:pPr>
    </w:p>
    <w:p w14:paraId="247B441D" w14:textId="77777777" w:rsidR="00B979A2" w:rsidRPr="00B979A2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b/>
          <w:bCs/>
          <w:spacing w:val="-14"/>
          <w:sz w:val="32"/>
          <w:szCs w:val="32"/>
        </w:rPr>
      </w:pP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ตารางที่ </w:t>
      </w: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</w:rPr>
        <w:t xml:space="preserve">4 </w:t>
      </w: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มูลค่าที่อยู่อาศัยมือสองที่ประกาศขายในเว็บไซต์ ไตรมาส </w:t>
      </w: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</w:rPr>
        <w:t xml:space="preserve">2564 </w:t>
      </w: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>ทั่วประเทศ แยกตามระดับราคา</w:t>
      </w:r>
      <w:r w:rsidRPr="00B979A2">
        <w:rPr>
          <w:rFonts w:asciiTheme="minorBidi" w:hAnsiTheme="minorBidi" w:cstheme="minorBidi"/>
          <w:b/>
          <w:bCs/>
          <w:spacing w:val="-14"/>
          <w:sz w:val="32"/>
          <w:szCs w:val="32"/>
        </w:rPr>
        <w:t xml:space="preserve"> </w:t>
      </w:r>
    </w:p>
    <w:p w14:paraId="27F0E028" w14:textId="77777777" w:rsidR="00B979A2" w:rsidRPr="00B979A2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เรียงลำดับตามจังหวัดที่มีมูลค่ามากที่สุดในไตรมาส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>2564 (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 </w:t>
      </w:r>
      <w:r w:rsidRPr="00B979A2">
        <w:rPr>
          <w:rFonts w:asciiTheme="minorBidi" w:hAnsiTheme="minorBidi" w:cstheme="minorBidi"/>
          <w:b/>
          <w:bCs/>
          <w:sz w:val="32"/>
          <w:szCs w:val="32"/>
        </w:rPr>
        <w:t>:</w:t>
      </w:r>
      <w:r w:rsidRPr="00B979A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ล้านบาท)</w:t>
      </w:r>
    </w:p>
    <w:p w14:paraId="5ED42D48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color w:val="FF0000"/>
          <w:sz w:val="32"/>
          <w:szCs w:val="32"/>
        </w:rPr>
      </w:pPr>
      <w:r w:rsidRPr="00B979A2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A47E662" wp14:editId="735E0707">
            <wp:extent cx="6332220" cy="24199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F954" w14:textId="77777777" w:rsidR="00B979A2" w:rsidRPr="00B979A2" w:rsidRDefault="00B979A2" w:rsidP="00B979A2">
      <w:pPr>
        <w:spacing w:after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B979A2">
        <w:rPr>
          <w:rFonts w:asciiTheme="minorBidi" w:hAnsiTheme="minorBidi" w:cstheme="minorBidi"/>
          <w:sz w:val="32"/>
          <w:szCs w:val="32"/>
          <w:cs/>
        </w:rPr>
        <w:t>หมายเหตุ</w:t>
      </w:r>
      <w:r w:rsidRPr="00B979A2">
        <w:rPr>
          <w:rFonts w:asciiTheme="minorBidi" w:hAnsiTheme="minorBidi" w:cstheme="minorBidi"/>
          <w:sz w:val="32"/>
          <w:szCs w:val="32"/>
        </w:rPr>
        <w:t xml:space="preserve"> : </w:t>
      </w:r>
      <w:r w:rsidRPr="00B979A2">
        <w:rPr>
          <w:rFonts w:asciiTheme="minorBidi" w:hAnsiTheme="minorBidi" w:cstheme="minorBidi"/>
          <w:sz w:val="32"/>
          <w:szCs w:val="32"/>
          <w:cs/>
        </w:rPr>
        <w:t>เป็นข้อมูลเบื้องต้น</w:t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</w:r>
      <w:r w:rsidRPr="00B979A2">
        <w:rPr>
          <w:rFonts w:asciiTheme="minorBidi" w:hAnsiTheme="minorBidi" w:cstheme="minorBidi"/>
          <w:sz w:val="32"/>
          <w:szCs w:val="32"/>
          <w:cs/>
        </w:rPr>
        <w:tab/>
        <w:t xml:space="preserve">           ที่มา </w:t>
      </w:r>
      <w:r w:rsidRPr="00B979A2">
        <w:rPr>
          <w:rFonts w:asciiTheme="minorBidi" w:hAnsiTheme="minorBidi" w:cstheme="minorBidi"/>
          <w:sz w:val="32"/>
          <w:szCs w:val="32"/>
        </w:rPr>
        <w:t xml:space="preserve">: </w:t>
      </w:r>
      <w:r w:rsidRPr="00B979A2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</w:t>
      </w:r>
    </w:p>
    <w:p w14:paraId="213EBAA6" w14:textId="77777777" w:rsidR="00B979A2" w:rsidRPr="00B979A2" w:rsidRDefault="00B979A2" w:rsidP="00B979A2">
      <w:pPr>
        <w:spacing w:after="0"/>
        <w:rPr>
          <w:rFonts w:asciiTheme="minorBidi" w:hAnsiTheme="minorBidi" w:cstheme="minorBidi"/>
          <w:spacing w:val="2"/>
          <w:sz w:val="32"/>
          <w:szCs w:val="32"/>
        </w:rPr>
      </w:pPr>
    </w:p>
    <w:p w14:paraId="7E8B2F71" w14:textId="77777777" w:rsidR="00B979A2" w:rsidRPr="00B979A2" w:rsidRDefault="00B979A2" w:rsidP="00B979A2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3CA80AA5" w14:textId="77777777" w:rsidR="00B979A2" w:rsidRPr="00B979A2" w:rsidRDefault="00B979A2" w:rsidP="00B979A2">
      <w:pPr>
        <w:spacing w:after="0" w:line="240" w:lineRule="auto"/>
        <w:jc w:val="thaiDistribute"/>
        <w:rPr>
          <w:rFonts w:asciiTheme="minorBidi" w:hAnsiTheme="minorBidi" w:cstheme="minorBidi"/>
          <w:spacing w:val="2"/>
          <w:sz w:val="32"/>
          <w:szCs w:val="32"/>
        </w:rPr>
      </w:pPr>
    </w:p>
    <w:p w14:paraId="15AD3AE1" w14:textId="77777777" w:rsidR="00B979A2" w:rsidRPr="00B979A2" w:rsidRDefault="00B979A2" w:rsidP="00B979A2">
      <w:pPr>
        <w:spacing w:after="0" w:line="240" w:lineRule="auto"/>
        <w:jc w:val="thaiDistribute"/>
        <w:rPr>
          <w:rFonts w:asciiTheme="minorBidi" w:hAnsiTheme="minorBidi" w:cstheme="minorBidi"/>
          <w:spacing w:val="2"/>
          <w:sz w:val="32"/>
          <w:szCs w:val="32"/>
        </w:rPr>
      </w:pPr>
    </w:p>
    <w:p w14:paraId="31B88289" w14:textId="77777777" w:rsidR="00B979A2" w:rsidRPr="00B979A2" w:rsidRDefault="00B979A2" w:rsidP="00B979A2">
      <w:pPr>
        <w:spacing w:after="0" w:line="240" w:lineRule="auto"/>
        <w:jc w:val="thaiDistribute"/>
        <w:rPr>
          <w:rFonts w:asciiTheme="minorBidi" w:hAnsiTheme="minorBidi" w:cstheme="minorBidi"/>
          <w:spacing w:val="2"/>
          <w:sz w:val="32"/>
          <w:szCs w:val="32"/>
        </w:rPr>
      </w:pPr>
    </w:p>
    <w:p w14:paraId="0E748F79" w14:textId="77777777" w:rsidR="00B979A2" w:rsidRPr="00B979A2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spacing w:val="2"/>
          <w:sz w:val="32"/>
          <w:szCs w:val="32"/>
        </w:rPr>
      </w:pPr>
      <w:r w:rsidRPr="00B979A2">
        <w:rPr>
          <w:rFonts w:asciiTheme="minorBidi" w:hAnsiTheme="minorBidi" w:cstheme="minorBidi"/>
          <w:spacing w:val="2"/>
          <w:sz w:val="32"/>
          <w:szCs w:val="32"/>
          <w:cs/>
        </w:rPr>
        <w:t>----------------------------------------------------------------------------------------------------------------------------------------</w:t>
      </w:r>
    </w:p>
    <w:p w14:paraId="28B0D64C" w14:textId="77777777" w:rsidR="00B979A2" w:rsidRPr="00E64F7F" w:rsidRDefault="00B979A2" w:rsidP="00B979A2">
      <w:pPr>
        <w:spacing w:before="240" w:after="0" w:line="240" w:lineRule="auto"/>
        <w:jc w:val="center"/>
        <w:rPr>
          <w:rFonts w:asciiTheme="minorBidi" w:hAnsiTheme="minorBidi" w:cstheme="minorBidi"/>
          <w:b/>
          <w:bCs/>
          <w:spacing w:val="2"/>
          <w:sz w:val="28"/>
        </w:rPr>
      </w:pPr>
      <w:r w:rsidRPr="00E64F7F">
        <w:rPr>
          <w:rFonts w:asciiTheme="minorBidi" w:hAnsiTheme="minorBidi" w:cstheme="minorBidi"/>
          <w:b/>
          <w:bCs/>
          <w:spacing w:val="2"/>
          <w:sz w:val="28"/>
          <w:cs/>
        </w:rPr>
        <w:t>ข้อความจำกัดความรับผิดชอบ</w:t>
      </w:r>
    </w:p>
    <w:p w14:paraId="2319E413" w14:textId="77777777" w:rsidR="00B979A2" w:rsidRPr="00E64F7F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spacing w:val="2"/>
          <w:sz w:val="28"/>
        </w:rPr>
      </w:pPr>
      <w:r w:rsidRPr="00E64F7F">
        <w:rPr>
          <w:rFonts w:asciiTheme="minorBidi" w:hAnsiTheme="minorBidi" w:cstheme="minorBidi"/>
          <w:spacing w:val="2"/>
          <w:sz w:val="2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</w:t>
      </w:r>
    </w:p>
    <w:p w14:paraId="334F64CD" w14:textId="77777777" w:rsidR="00B979A2" w:rsidRPr="00E64F7F" w:rsidRDefault="00B979A2" w:rsidP="00B979A2">
      <w:pPr>
        <w:spacing w:after="0" w:line="240" w:lineRule="auto"/>
        <w:jc w:val="center"/>
        <w:rPr>
          <w:rFonts w:asciiTheme="minorBidi" w:hAnsiTheme="minorBidi" w:cstheme="minorBidi"/>
          <w:spacing w:val="2"/>
          <w:sz w:val="28"/>
        </w:rPr>
      </w:pPr>
      <w:r w:rsidRPr="00E64F7F">
        <w:rPr>
          <w:rFonts w:asciiTheme="minorBidi" w:hAnsiTheme="minorBidi" w:cstheme="minorBidi"/>
          <w:spacing w:val="2"/>
          <w:sz w:val="28"/>
          <w:cs/>
        </w:rPr>
        <w:t>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p w14:paraId="1CB40B8D" w14:textId="77777777" w:rsidR="00B979A2" w:rsidRPr="00B979A2" w:rsidRDefault="00B979A2" w:rsidP="00711E97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32"/>
          <w:szCs w:val="32"/>
          <w:cs/>
        </w:rPr>
      </w:pPr>
    </w:p>
    <w:p w14:paraId="5AB896A5" w14:textId="1257625F" w:rsidR="00065517" w:rsidRPr="00B979A2" w:rsidRDefault="000A6AA0" w:rsidP="00451ACD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b/>
          <w:bCs/>
          <w:noProof/>
          <w:color w:val="AC7300"/>
          <w:sz w:val="32"/>
          <w:szCs w:val="32"/>
          <w:cs/>
        </w:rPr>
      </w:pPr>
      <w:r w:rsidRPr="00B979A2">
        <w:rPr>
          <w:rFonts w:asciiTheme="minorBidi" w:hAnsiTheme="minorBidi" w:cstheme="minorBidi"/>
          <w:noProof/>
          <w:sz w:val="32"/>
          <w:szCs w:val="32"/>
        </w:rPr>
        <w:tab/>
      </w:r>
      <w:r w:rsidR="00BC3AED" w:rsidRPr="00B979A2">
        <w:rPr>
          <w:rFonts w:asciiTheme="minorBidi" w:hAnsiTheme="minorBidi" w:cstheme="minorBidi"/>
          <w:noProof/>
          <w:sz w:val="32"/>
          <w:szCs w:val="32"/>
        </w:rPr>
        <w:t xml:space="preserve"> </w:t>
      </w:r>
    </w:p>
    <w:sectPr w:rsidR="00065517" w:rsidRPr="00B979A2" w:rsidSect="00BB08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4D47" w14:textId="77777777" w:rsidR="009D5DFF" w:rsidRDefault="009D5DFF">
      <w:pPr>
        <w:spacing w:after="0" w:line="240" w:lineRule="auto"/>
      </w:pPr>
      <w:r>
        <w:separator/>
      </w:r>
    </w:p>
  </w:endnote>
  <w:endnote w:type="continuationSeparator" w:id="0">
    <w:p w14:paraId="1D6DFAAA" w14:textId="77777777" w:rsidR="009D5DFF" w:rsidRDefault="009D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08C5" w14:textId="77777777" w:rsidR="009D5DFF" w:rsidRDefault="009D5DFF">
      <w:pPr>
        <w:spacing w:after="0" w:line="240" w:lineRule="auto"/>
      </w:pPr>
      <w:r>
        <w:separator/>
      </w:r>
    </w:p>
  </w:footnote>
  <w:footnote w:type="continuationSeparator" w:id="0">
    <w:p w14:paraId="28B9C192" w14:textId="77777777" w:rsidR="009D5DFF" w:rsidRDefault="009D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BDE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5AE6"/>
    <w:multiLevelType w:val="hybridMultilevel"/>
    <w:tmpl w:val="D84ED3CC"/>
    <w:lvl w:ilvl="0" w:tplc="0B643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071E3"/>
    <w:rsid w:val="00012463"/>
    <w:rsid w:val="000144E7"/>
    <w:rsid w:val="000168A7"/>
    <w:rsid w:val="00021FF1"/>
    <w:rsid w:val="000266F3"/>
    <w:rsid w:val="00030435"/>
    <w:rsid w:val="0003069C"/>
    <w:rsid w:val="00031919"/>
    <w:rsid w:val="00032207"/>
    <w:rsid w:val="000323B2"/>
    <w:rsid w:val="00034D4E"/>
    <w:rsid w:val="00044082"/>
    <w:rsid w:val="000446AB"/>
    <w:rsid w:val="0004587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6555"/>
    <w:rsid w:val="00082ACF"/>
    <w:rsid w:val="00090BDF"/>
    <w:rsid w:val="00091FFB"/>
    <w:rsid w:val="000948BB"/>
    <w:rsid w:val="000A51EB"/>
    <w:rsid w:val="000A6AA0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252D"/>
    <w:rsid w:val="000E5DA1"/>
    <w:rsid w:val="000F1963"/>
    <w:rsid w:val="000F2A04"/>
    <w:rsid w:val="000F392F"/>
    <w:rsid w:val="000F41EB"/>
    <w:rsid w:val="000F665D"/>
    <w:rsid w:val="000F6EA9"/>
    <w:rsid w:val="0010477F"/>
    <w:rsid w:val="00104D3F"/>
    <w:rsid w:val="00114B14"/>
    <w:rsid w:val="00116B5F"/>
    <w:rsid w:val="00117D3C"/>
    <w:rsid w:val="00121DA3"/>
    <w:rsid w:val="0012399D"/>
    <w:rsid w:val="001253D0"/>
    <w:rsid w:val="00130FF0"/>
    <w:rsid w:val="001318A9"/>
    <w:rsid w:val="00131D02"/>
    <w:rsid w:val="00134A4A"/>
    <w:rsid w:val="0014083C"/>
    <w:rsid w:val="00144C73"/>
    <w:rsid w:val="00152E19"/>
    <w:rsid w:val="0016132E"/>
    <w:rsid w:val="00164BCD"/>
    <w:rsid w:val="00164BE1"/>
    <w:rsid w:val="00164D93"/>
    <w:rsid w:val="00167CE4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89"/>
    <w:rsid w:val="001F2645"/>
    <w:rsid w:val="00203F27"/>
    <w:rsid w:val="00204D9E"/>
    <w:rsid w:val="002079B1"/>
    <w:rsid w:val="002122A5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41B76"/>
    <w:rsid w:val="00245C8B"/>
    <w:rsid w:val="002473F8"/>
    <w:rsid w:val="00251676"/>
    <w:rsid w:val="00251934"/>
    <w:rsid w:val="00253D62"/>
    <w:rsid w:val="00255747"/>
    <w:rsid w:val="00255CC5"/>
    <w:rsid w:val="002570C0"/>
    <w:rsid w:val="00260FF1"/>
    <w:rsid w:val="002726DD"/>
    <w:rsid w:val="00276B17"/>
    <w:rsid w:val="00280DAF"/>
    <w:rsid w:val="002907E3"/>
    <w:rsid w:val="0029428A"/>
    <w:rsid w:val="00296FA4"/>
    <w:rsid w:val="002C25EC"/>
    <w:rsid w:val="002C5F4A"/>
    <w:rsid w:val="002C6466"/>
    <w:rsid w:val="002D5692"/>
    <w:rsid w:val="002D75BC"/>
    <w:rsid w:val="002E09A7"/>
    <w:rsid w:val="002F01AB"/>
    <w:rsid w:val="002F1057"/>
    <w:rsid w:val="002F12D1"/>
    <w:rsid w:val="002F4D49"/>
    <w:rsid w:val="0030137D"/>
    <w:rsid w:val="003050F2"/>
    <w:rsid w:val="0030518A"/>
    <w:rsid w:val="00305F7C"/>
    <w:rsid w:val="00311FDE"/>
    <w:rsid w:val="0031528D"/>
    <w:rsid w:val="003166A2"/>
    <w:rsid w:val="00322EBE"/>
    <w:rsid w:val="00326479"/>
    <w:rsid w:val="00330569"/>
    <w:rsid w:val="0034058D"/>
    <w:rsid w:val="003444F8"/>
    <w:rsid w:val="00344962"/>
    <w:rsid w:val="003537EC"/>
    <w:rsid w:val="00353E09"/>
    <w:rsid w:val="003561F9"/>
    <w:rsid w:val="00360832"/>
    <w:rsid w:val="00362422"/>
    <w:rsid w:val="003672CF"/>
    <w:rsid w:val="0037042D"/>
    <w:rsid w:val="0037338D"/>
    <w:rsid w:val="00374352"/>
    <w:rsid w:val="00375CEE"/>
    <w:rsid w:val="00377856"/>
    <w:rsid w:val="00377DB9"/>
    <w:rsid w:val="00382809"/>
    <w:rsid w:val="00393B3A"/>
    <w:rsid w:val="003B00E3"/>
    <w:rsid w:val="003B4E00"/>
    <w:rsid w:val="003B6A29"/>
    <w:rsid w:val="003B6DD9"/>
    <w:rsid w:val="003C05DF"/>
    <w:rsid w:val="003C224B"/>
    <w:rsid w:val="003C5762"/>
    <w:rsid w:val="003C689F"/>
    <w:rsid w:val="003C7A25"/>
    <w:rsid w:val="003D7ED8"/>
    <w:rsid w:val="003F2604"/>
    <w:rsid w:val="003F3D02"/>
    <w:rsid w:val="003F6EEF"/>
    <w:rsid w:val="004002D0"/>
    <w:rsid w:val="004018D4"/>
    <w:rsid w:val="00402D00"/>
    <w:rsid w:val="00403CF8"/>
    <w:rsid w:val="0041387C"/>
    <w:rsid w:val="004162C2"/>
    <w:rsid w:val="00440E39"/>
    <w:rsid w:val="00442672"/>
    <w:rsid w:val="00444B96"/>
    <w:rsid w:val="00450868"/>
    <w:rsid w:val="00451ACD"/>
    <w:rsid w:val="0045349A"/>
    <w:rsid w:val="0046111A"/>
    <w:rsid w:val="004612A3"/>
    <w:rsid w:val="004625EB"/>
    <w:rsid w:val="004647F1"/>
    <w:rsid w:val="00472163"/>
    <w:rsid w:val="00477E4B"/>
    <w:rsid w:val="00482889"/>
    <w:rsid w:val="0048553E"/>
    <w:rsid w:val="0048738F"/>
    <w:rsid w:val="00492024"/>
    <w:rsid w:val="004A4140"/>
    <w:rsid w:val="004B457E"/>
    <w:rsid w:val="004B6610"/>
    <w:rsid w:val="004B70B4"/>
    <w:rsid w:val="004C4EA6"/>
    <w:rsid w:val="004C62EF"/>
    <w:rsid w:val="004D082C"/>
    <w:rsid w:val="004D2BCA"/>
    <w:rsid w:val="004D79E8"/>
    <w:rsid w:val="004E262E"/>
    <w:rsid w:val="004E7583"/>
    <w:rsid w:val="004F29F7"/>
    <w:rsid w:val="004F44D9"/>
    <w:rsid w:val="004F63E5"/>
    <w:rsid w:val="00507CCD"/>
    <w:rsid w:val="00514EA4"/>
    <w:rsid w:val="005176F5"/>
    <w:rsid w:val="00520C90"/>
    <w:rsid w:val="0052260A"/>
    <w:rsid w:val="0052379E"/>
    <w:rsid w:val="00523E83"/>
    <w:rsid w:val="00531FB4"/>
    <w:rsid w:val="0053675E"/>
    <w:rsid w:val="00542768"/>
    <w:rsid w:val="00543541"/>
    <w:rsid w:val="00545B9C"/>
    <w:rsid w:val="00553686"/>
    <w:rsid w:val="00554847"/>
    <w:rsid w:val="00555091"/>
    <w:rsid w:val="00560ACD"/>
    <w:rsid w:val="0056142B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A0612"/>
    <w:rsid w:val="005A1B88"/>
    <w:rsid w:val="005A309E"/>
    <w:rsid w:val="005A390F"/>
    <w:rsid w:val="005B34A4"/>
    <w:rsid w:val="005B372C"/>
    <w:rsid w:val="005B7CA3"/>
    <w:rsid w:val="005C68B9"/>
    <w:rsid w:val="005D13A1"/>
    <w:rsid w:val="005E1C83"/>
    <w:rsid w:val="005E2FEA"/>
    <w:rsid w:val="005E75F3"/>
    <w:rsid w:val="005F4928"/>
    <w:rsid w:val="0061104F"/>
    <w:rsid w:val="006120A2"/>
    <w:rsid w:val="006205C0"/>
    <w:rsid w:val="00630990"/>
    <w:rsid w:val="00631BF7"/>
    <w:rsid w:val="00636546"/>
    <w:rsid w:val="006407E8"/>
    <w:rsid w:val="00644BEF"/>
    <w:rsid w:val="00651120"/>
    <w:rsid w:val="006514F9"/>
    <w:rsid w:val="0066447B"/>
    <w:rsid w:val="00664A76"/>
    <w:rsid w:val="0067106D"/>
    <w:rsid w:val="00676141"/>
    <w:rsid w:val="0067693A"/>
    <w:rsid w:val="0068060D"/>
    <w:rsid w:val="00683F82"/>
    <w:rsid w:val="0068584A"/>
    <w:rsid w:val="00690A32"/>
    <w:rsid w:val="00696C2E"/>
    <w:rsid w:val="006A6703"/>
    <w:rsid w:val="006A7678"/>
    <w:rsid w:val="006B00A0"/>
    <w:rsid w:val="006B6DB7"/>
    <w:rsid w:val="006C074A"/>
    <w:rsid w:val="006C3725"/>
    <w:rsid w:val="006C4A25"/>
    <w:rsid w:val="006C58BD"/>
    <w:rsid w:val="006C59F2"/>
    <w:rsid w:val="006C6588"/>
    <w:rsid w:val="006D6550"/>
    <w:rsid w:val="006E07DF"/>
    <w:rsid w:val="006F2493"/>
    <w:rsid w:val="006F3E01"/>
    <w:rsid w:val="006F4D1D"/>
    <w:rsid w:val="007019C2"/>
    <w:rsid w:val="00705B4E"/>
    <w:rsid w:val="00705B58"/>
    <w:rsid w:val="00711E97"/>
    <w:rsid w:val="00713AD0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756C"/>
    <w:rsid w:val="00757E92"/>
    <w:rsid w:val="007615D6"/>
    <w:rsid w:val="00765E38"/>
    <w:rsid w:val="00770946"/>
    <w:rsid w:val="0077175F"/>
    <w:rsid w:val="00774E2C"/>
    <w:rsid w:val="00775603"/>
    <w:rsid w:val="007764A7"/>
    <w:rsid w:val="00777E00"/>
    <w:rsid w:val="00780CD8"/>
    <w:rsid w:val="0078337B"/>
    <w:rsid w:val="0079084C"/>
    <w:rsid w:val="00791903"/>
    <w:rsid w:val="00792978"/>
    <w:rsid w:val="00796B28"/>
    <w:rsid w:val="007A2386"/>
    <w:rsid w:val="007A38FB"/>
    <w:rsid w:val="007A48BF"/>
    <w:rsid w:val="007A6667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7F77"/>
    <w:rsid w:val="00816CFD"/>
    <w:rsid w:val="008242E1"/>
    <w:rsid w:val="0082587C"/>
    <w:rsid w:val="00825EB2"/>
    <w:rsid w:val="008304F0"/>
    <w:rsid w:val="00840463"/>
    <w:rsid w:val="008416C9"/>
    <w:rsid w:val="00841A48"/>
    <w:rsid w:val="0084647B"/>
    <w:rsid w:val="008475B7"/>
    <w:rsid w:val="00854A2D"/>
    <w:rsid w:val="00866F1E"/>
    <w:rsid w:val="00871FDD"/>
    <w:rsid w:val="00873C6F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956A7"/>
    <w:rsid w:val="008A1BE1"/>
    <w:rsid w:val="008A2958"/>
    <w:rsid w:val="008B3E5F"/>
    <w:rsid w:val="008B5066"/>
    <w:rsid w:val="008B5FF1"/>
    <w:rsid w:val="008B7440"/>
    <w:rsid w:val="008C2706"/>
    <w:rsid w:val="008C5206"/>
    <w:rsid w:val="008D1D6D"/>
    <w:rsid w:val="008D5E6D"/>
    <w:rsid w:val="008E0634"/>
    <w:rsid w:val="008E3EA7"/>
    <w:rsid w:val="008E51CA"/>
    <w:rsid w:val="008E5B13"/>
    <w:rsid w:val="008F7EFE"/>
    <w:rsid w:val="0090094E"/>
    <w:rsid w:val="00901301"/>
    <w:rsid w:val="009068E8"/>
    <w:rsid w:val="00922BF3"/>
    <w:rsid w:val="0092399D"/>
    <w:rsid w:val="009259BC"/>
    <w:rsid w:val="00925F65"/>
    <w:rsid w:val="009307E4"/>
    <w:rsid w:val="00933DC4"/>
    <w:rsid w:val="009360DB"/>
    <w:rsid w:val="00950A72"/>
    <w:rsid w:val="00952290"/>
    <w:rsid w:val="00962E00"/>
    <w:rsid w:val="009829AE"/>
    <w:rsid w:val="00985237"/>
    <w:rsid w:val="00991FEC"/>
    <w:rsid w:val="00995515"/>
    <w:rsid w:val="009A00EA"/>
    <w:rsid w:val="009A1425"/>
    <w:rsid w:val="009A3BF5"/>
    <w:rsid w:val="009A7A0B"/>
    <w:rsid w:val="009B3C7F"/>
    <w:rsid w:val="009B49D9"/>
    <w:rsid w:val="009C2222"/>
    <w:rsid w:val="009C2D3F"/>
    <w:rsid w:val="009C2EEF"/>
    <w:rsid w:val="009C392C"/>
    <w:rsid w:val="009C593F"/>
    <w:rsid w:val="009C67A0"/>
    <w:rsid w:val="009C6DDF"/>
    <w:rsid w:val="009C7B32"/>
    <w:rsid w:val="009D347C"/>
    <w:rsid w:val="009D44EC"/>
    <w:rsid w:val="009D5A70"/>
    <w:rsid w:val="009D5DFF"/>
    <w:rsid w:val="009D65F4"/>
    <w:rsid w:val="009E24CE"/>
    <w:rsid w:val="009E6531"/>
    <w:rsid w:val="009F12D0"/>
    <w:rsid w:val="009F166B"/>
    <w:rsid w:val="009F269F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32663"/>
    <w:rsid w:val="00A343FC"/>
    <w:rsid w:val="00A351EC"/>
    <w:rsid w:val="00A41504"/>
    <w:rsid w:val="00A42F50"/>
    <w:rsid w:val="00A448FF"/>
    <w:rsid w:val="00A54EC7"/>
    <w:rsid w:val="00A57A02"/>
    <w:rsid w:val="00A67561"/>
    <w:rsid w:val="00A67E47"/>
    <w:rsid w:val="00A74232"/>
    <w:rsid w:val="00A80CC5"/>
    <w:rsid w:val="00A90367"/>
    <w:rsid w:val="00A92B4E"/>
    <w:rsid w:val="00A93FD5"/>
    <w:rsid w:val="00A964D4"/>
    <w:rsid w:val="00A97C11"/>
    <w:rsid w:val="00AA3905"/>
    <w:rsid w:val="00AA47C0"/>
    <w:rsid w:val="00AA4DD7"/>
    <w:rsid w:val="00AB15A1"/>
    <w:rsid w:val="00AB246C"/>
    <w:rsid w:val="00AB309B"/>
    <w:rsid w:val="00AB3970"/>
    <w:rsid w:val="00AB42D3"/>
    <w:rsid w:val="00AD394B"/>
    <w:rsid w:val="00AD6CF4"/>
    <w:rsid w:val="00AE06BD"/>
    <w:rsid w:val="00AE0B49"/>
    <w:rsid w:val="00AE2717"/>
    <w:rsid w:val="00AE62BD"/>
    <w:rsid w:val="00AF651E"/>
    <w:rsid w:val="00AF6AD0"/>
    <w:rsid w:val="00B00F9B"/>
    <w:rsid w:val="00B0213F"/>
    <w:rsid w:val="00B0244A"/>
    <w:rsid w:val="00B07752"/>
    <w:rsid w:val="00B1558A"/>
    <w:rsid w:val="00B226E5"/>
    <w:rsid w:val="00B26F87"/>
    <w:rsid w:val="00B40195"/>
    <w:rsid w:val="00B429B0"/>
    <w:rsid w:val="00B4466D"/>
    <w:rsid w:val="00B44701"/>
    <w:rsid w:val="00B44A1D"/>
    <w:rsid w:val="00B44B91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85637"/>
    <w:rsid w:val="00B9614B"/>
    <w:rsid w:val="00B96E0C"/>
    <w:rsid w:val="00B97704"/>
    <w:rsid w:val="00B979A2"/>
    <w:rsid w:val="00BA62A1"/>
    <w:rsid w:val="00BA6AFC"/>
    <w:rsid w:val="00BB0845"/>
    <w:rsid w:val="00BB66D8"/>
    <w:rsid w:val="00BC3721"/>
    <w:rsid w:val="00BC3ACF"/>
    <w:rsid w:val="00BC3AED"/>
    <w:rsid w:val="00BC4D74"/>
    <w:rsid w:val="00BC77FB"/>
    <w:rsid w:val="00BE4CF5"/>
    <w:rsid w:val="00BE7E10"/>
    <w:rsid w:val="00BF2A6A"/>
    <w:rsid w:val="00BF44FE"/>
    <w:rsid w:val="00BF65D0"/>
    <w:rsid w:val="00C01C74"/>
    <w:rsid w:val="00C03D62"/>
    <w:rsid w:val="00C145D3"/>
    <w:rsid w:val="00C14FEC"/>
    <w:rsid w:val="00C16354"/>
    <w:rsid w:val="00C261FD"/>
    <w:rsid w:val="00C314FE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09F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463B"/>
    <w:rsid w:val="00C77490"/>
    <w:rsid w:val="00C84343"/>
    <w:rsid w:val="00C9032B"/>
    <w:rsid w:val="00C905EA"/>
    <w:rsid w:val="00C90662"/>
    <w:rsid w:val="00C94B77"/>
    <w:rsid w:val="00CA066D"/>
    <w:rsid w:val="00CA0B08"/>
    <w:rsid w:val="00CA47D9"/>
    <w:rsid w:val="00CB01A7"/>
    <w:rsid w:val="00CB0AD9"/>
    <w:rsid w:val="00CB6A0D"/>
    <w:rsid w:val="00CD6D45"/>
    <w:rsid w:val="00CE1205"/>
    <w:rsid w:val="00CE2809"/>
    <w:rsid w:val="00CE45EB"/>
    <w:rsid w:val="00CE4F6B"/>
    <w:rsid w:val="00CE7D00"/>
    <w:rsid w:val="00CF1D63"/>
    <w:rsid w:val="00CF3533"/>
    <w:rsid w:val="00CF5B1C"/>
    <w:rsid w:val="00CF7281"/>
    <w:rsid w:val="00CF734C"/>
    <w:rsid w:val="00D02B00"/>
    <w:rsid w:val="00D052D4"/>
    <w:rsid w:val="00D05650"/>
    <w:rsid w:val="00D0710A"/>
    <w:rsid w:val="00D07167"/>
    <w:rsid w:val="00D105EE"/>
    <w:rsid w:val="00D10A4C"/>
    <w:rsid w:val="00D22BB1"/>
    <w:rsid w:val="00D22E5D"/>
    <w:rsid w:val="00D30C26"/>
    <w:rsid w:val="00D31547"/>
    <w:rsid w:val="00D3397D"/>
    <w:rsid w:val="00D3755D"/>
    <w:rsid w:val="00D379C4"/>
    <w:rsid w:val="00D40155"/>
    <w:rsid w:val="00D43507"/>
    <w:rsid w:val="00D5292B"/>
    <w:rsid w:val="00D52B41"/>
    <w:rsid w:val="00D54E1B"/>
    <w:rsid w:val="00D60966"/>
    <w:rsid w:val="00D61FA4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73B1"/>
    <w:rsid w:val="00DA079E"/>
    <w:rsid w:val="00DA4139"/>
    <w:rsid w:val="00DA44DA"/>
    <w:rsid w:val="00DA7043"/>
    <w:rsid w:val="00DA7D84"/>
    <w:rsid w:val="00DB4904"/>
    <w:rsid w:val="00DB7890"/>
    <w:rsid w:val="00DC3DD6"/>
    <w:rsid w:val="00DD1733"/>
    <w:rsid w:val="00DE7EC0"/>
    <w:rsid w:val="00DF3188"/>
    <w:rsid w:val="00DF6BF0"/>
    <w:rsid w:val="00DF7DF6"/>
    <w:rsid w:val="00E017FC"/>
    <w:rsid w:val="00E03FAC"/>
    <w:rsid w:val="00E0466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4740C"/>
    <w:rsid w:val="00E52FB3"/>
    <w:rsid w:val="00E55101"/>
    <w:rsid w:val="00E55B3E"/>
    <w:rsid w:val="00E55FDA"/>
    <w:rsid w:val="00E57A87"/>
    <w:rsid w:val="00E60D17"/>
    <w:rsid w:val="00E64E68"/>
    <w:rsid w:val="00E64F7F"/>
    <w:rsid w:val="00E66890"/>
    <w:rsid w:val="00E66F4F"/>
    <w:rsid w:val="00E76EAC"/>
    <w:rsid w:val="00E779DB"/>
    <w:rsid w:val="00E82B20"/>
    <w:rsid w:val="00E90D37"/>
    <w:rsid w:val="00E915BF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4978"/>
    <w:rsid w:val="00ED52C7"/>
    <w:rsid w:val="00ED5A4D"/>
    <w:rsid w:val="00EE4C3B"/>
    <w:rsid w:val="00EE56C9"/>
    <w:rsid w:val="00EF0D91"/>
    <w:rsid w:val="00EF3FE8"/>
    <w:rsid w:val="00F0147B"/>
    <w:rsid w:val="00F04A00"/>
    <w:rsid w:val="00F123B7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19B3"/>
    <w:rsid w:val="00F87C4D"/>
    <w:rsid w:val="00F92451"/>
    <w:rsid w:val="00F92D0C"/>
    <w:rsid w:val="00F93549"/>
    <w:rsid w:val="00F948CE"/>
    <w:rsid w:val="00F950BB"/>
    <w:rsid w:val="00F95F81"/>
    <w:rsid w:val="00FA6FE9"/>
    <w:rsid w:val="00FA7C67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5BC5"/>
    <w:rsid w:val="00FD7E0A"/>
    <w:rsid w:val="00FE4D36"/>
    <w:rsid w:val="00FE5B72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chanchoengroba@gmail.com</cp:lastModifiedBy>
  <cp:revision>11</cp:revision>
  <cp:lastPrinted>2021-10-27T07:49:00Z</cp:lastPrinted>
  <dcterms:created xsi:type="dcterms:W3CDTF">2021-11-02T03:47:00Z</dcterms:created>
  <dcterms:modified xsi:type="dcterms:W3CDTF">2021-11-03T01:39:00Z</dcterms:modified>
</cp:coreProperties>
</file>