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6247565"/>
    <w:p w14:paraId="36590C6A" w14:textId="069A1491" w:rsidR="0048229B" w:rsidRPr="0048229B" w:rsidRDefault="00613C69" w:rsidP="0048229B">
      <w:pPr>
        <w:pStyle w:val="a3"/>
        <w:jc w:val="center"/>
        <w:rPr>
          <w:rFonts w:ascii="TH SarabunPSK" w:hAnsi="TH SarabunPSK" w:cs="TH SarabunPSK"/>
          <w:szCs w:val="22"/>
        </w:rPr>
      </w:pPr>
      <w:r w:rsidRPr="0048229B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229B" w:rsidRPr="0048229B">
        <w:rPr>
          <w:rFonts w:ascii="TH SarabunPSK" w:hAnsi="TH SarabunPSK" w:cs="TH SarabunPSK"/>
          <w:szCs w:val="22"/>
          <w:cs/>
        </w:rPr>
        <w:t xml:space="preserve"> ข่าวประชาสัมพันธ์</w:t>
      </w:r>
    </w:p>
    <w:p w14:paraId="113E03AB" w14:textId="0DA0B548" w:rsidR="0048229B" w:rsidRPr="0048229B" w:rsidRDefault="0048229B" w:rsidP="0048229B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 w:rsidRPr="0048229B">
        <w:rPr>
          <w:rFonts w:ascii="TH SarabunPSK" w:hAnsi="TH SarabunPSK" w:cs="TH SarabunPSK"/>
          <w:sz w:val="24"/>
          <w:szCs w:val="24"/>
          <w:cs/>
        </w:rPr>
        <w:t>2</w:t>
      </w:r>
      <w:r w:rsidR="002871DE">
        <w:rPr>
          <w:rFonts w:ascii="TH SarabunPSK" w:hAnsi="TH SarabunPSK" w:cs="TH SarabunPSK"/>
          <w:sz w:val="24"/>
          <w:szCs w:val="24"/>
        </w:rPr>
        <w:t>8</w:t>
      </w:r>
      <w:r w:rsidRPr="0048229B">
        <w:rPr>
          <w:rFonts w:ascii="TH SarabunPSK" w:hAnsi="TH SarabunPSK" w:cs="TH SarabunPSK"/>
          <w:sz w:val="24"/>
          <w:szCs w:val="24"/>
          <w:cs/>
        </w:rPr>
        <w:t xml:space="preserve"> ตุลาคม 2564</w:t>
      </w:r>
    </w:p>
    <w:p w14:paraId="131F83B3" w14:textId="77777777" w:rsidR="0048229B" w:rsidRPr="0048229B" w:rsidRDefault="0048229B" w:rsidP="0048229B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</w:p>
    <w:p w14:paraId="3B0C35EE" w14:textId="77777777" w:rsidR="0048229B" w:rsidRPr="0048229B" w:rsidRDefault="0048229B" w:rsidP="0048229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229B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48229B">
        <w:rPr>
          <w:rFonts w:ascii="TH SarabunPSK" w:hAnsi="TH SarabunPSK" w:cs="TH SarabunPSK"/>
          <w:b/>
          <w:bCs/>
          <w:sz w:val="44"/>
          <w:szCs w:val="44"/>
          <w:cs/>
        </w:rPr>
        <w:t>สุดปลื้มลูกค้าร่วมลงทุน “สีเดลต้า” เข้าตลาดหลักทรัพย์ เอ็ม เอ ไอ</w:t>
      </w:r>
    </w:p>
    <w:p w14:paraId="5E7DC560" w14:textId="77777777" w:rsidR="0048229B" w:rsidRPr="0048229B" w:rsidRDefault="0048229B" w:rsidP="0048229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229B">
        <w:rPr>
          <w:rFonts w:ascii="TH SarabunPSK" w:hAnsi="TH SarabunPSK" w:cs="TH SarabunPSK"/>
          <w:b/>
          <w:bCs/>
          <w:sz w:val="44"/>
          <w:szCs w:val="44"/>
          <w:cs/>
        </w:rPr>
        <w:t>ย้ำบทบาทธนาคารเพื่อการพัฒนา เดินเคียงข้างส่งเสริมเอสเอ็มอีสู่ความสำเร็จ</w:t>
      </w:r>
    </w:p>
    <w:p w14:paraId="1A09CC85" w14:textId="77777777" w:rsidR="0048229B" w:rsidRPr="0048229B" w:rsidRDefault="0048229B" w:rsidP="0048229B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14:paraId="04F7B93A" w14:textId="13E0622F" w:rsidR="0048229B" w:rsidRPr="0048229B" w:rsidRDefault="0048229B" w:rsidP="0048229B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8229B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48229B">
        <w:rPr>
          <w:rFonts w:ascii="TH SarabunPSK" w:hAnsi="TH SarabunPSK" w:cs="TH SarabunPSK"/>
          <w:b/>
          <w:bCs/>
          <w:sz w:val="36"/>
          <w:szCs w:val="36"/>
          <w:cs/>
        </w:rPr>
        <w:t>สุดปลื้มลูกค้าร่วมลงทุน “สีเดลต้า” ประเดิมเข้าตลาดหลักทรัพย์ เอ็ม เอ ไอ เป็นรายแรกของพอร์ตร่วมลงทุน เผยสะท้อนบทบาทสถาบันการเงินเพื่อการพัฒนา</w:t>
      </w:r>
      <w:r w:rsidR="00F36D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พร้อม</w:t>
      </w:r>
      <w:r w:rsidRPr="0048229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เดินเคียงข้างสนับสนุนเอสเอ็มอีไทยตลอดเส้นทางธุรกิจ ไม่ว่าจะเป็นขนาดเล็กหรือขนาดกลางจนพัฒนาเติบโตสู่ธุรกิจรายใหญ่ระดับประเทศ  </w:t>
      </w:r>
    </w:p>
    <w:p w14:paraId="2E898E4F" w14:textId="77777777" w:rsidR="0048229B" w:rsidRPr="0048229B" w:rsidRDefault="0048229B" w:rsidP="0048229B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6E2534ED" w14:textId="1D090B27" w:rsidR="0048229B" w:rsidRPr="00C55AAD" w:rsidRDefault="0048229B" w:rsidP="0048229B">
      <w:pPr>
        <w:pStyle w:val="a3"/>
        <w:ind w:firstLine="720"/>
        <w:jc w:val="both"/>
        <w:rPr>
          <w:rFonts w:ascii="TH SarabunPSK" w:hAnsi="TH SarabunPSK" w:cs="TH SarabunPSK"/>
          <w:sz w:val="38"/>
          <w:szCs w:val="38"/>
        </w:rPr>
      </w:pP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นางสาวนารถนารี รัฐ</w:t>
      </w:r>
      <w:proofErr w:type="spellStart"/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ปัตย์</w:t>
      </w:r>
      <w:proofErr w:type="spellEnd"/>
      <w:r w:rsidRPr="00C55AAD">
        <w:rPr>
          <w:rFonts w:ascii="TH SarabunPSK" w:hAnsi="TH SarabunPSK" w:cs="TH SarabunPSK"/>
          <w:sz w:val="38"/>
          <w:szCs w:val="38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55AAD">
        <w:rPr>
          <w:rFonts w:ascii="TH SarabunPSK" w:hAnsi="TH SarabunPSK" w:cs="TH SarabunPSK"/>
          <w:sz w:val="38"/>
          <w:szCs w:val="38"/>
          <w:cs/>
        </w:rPr>
        <w:t>ธพว</w:t>
      </w:r>
      <w:proofErr w:type="spellEnd"/>
      <w:r w:rsidRPr="00C55AAD">
        <w:rPr>
          <w:rFonts w:ascii="TH SarabunPSK" w:hAnsi="TH SarabunPSK" w:cs="TH SarabunPSK"/>
          <w:sz w:val="38"/>
          <w:szCs w:val="38"/>
          <w:cs/>
        </w:rPr>
        <w:t xml:space="preserve">.) หรือ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กล่าวว่า การสนับสนุนด้านการเงินแก่ผู้ประกอบการของ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นั้น  นอกจากรูปแบบผลิตภัณฑ์สินเชื่อแล้ว  ทางธนาคารยังมุ่งสนับสนุนเอสเอ็มอีที่มีศักยภาพผ่านการ </w:t>
      </w: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“ร่วมลงทุน”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  เพื่อต่อยอดธุรกิจให้เติบโตได้เต็มประสิทธิภาพ ตลอดจนมีการให้คำปรึกษาและพัฒนาด้านต่างๆ ให้กิจการสามารถเติบโตได้อย่างยั่งยืน ซึ่งถือเป็นบทบาทสำคัญของ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ในฐานะสถาบันการเงินเพื่อการพัฒนาที่จะสนับสนุนเอสเอ็มอีไทยตลอดเส้นทางธุรกิจ ไม่ว่าจะเป็นธุรกิจขนาดกลางหรือขนาดเล็ก สามารถเติบโตสู่ธุรกิจขนาดใหญ่ และต่อยอดสู่ตลาดทุนโดยการเข้าจดทะเบียนในตลาดหลักทรัพย์ฯ ได้  </w:t>
      </w:r>
    </w:p>
    <w:p w14:paraId="246C6C33" w14:textId="77777777" w:rsidR="0048229B" w:rsidRPr="00C55AAD" w:rsidRDefault="0048229B" w:rsidP="0048229B">
      <w:pPr>
        <w:pStyle w:val="a3"/>
        <w:jc w:val="both"/>
        <w:rPr>
          <w:rFonts w:ascii="TH SarabunPSK" w:hAnsi="TH SarabunPSK" w:cs="TH SarabunPSK"/>
          <w:sz w:val="38"/>
          <w:szCs w:val="38"/>
        </w:rPr>
      </w:pPr>
    </w:p>
    <w:p w14:paraId="15D2FD85" w14:textId="414020A7" w:rsidR="00C55AAD" w:rsidRDefault="0048229B" w:rsidP="00A97B87">
      <w:pPr>
        <w:pStyle w:val="a3"/>
        <w:ind w:firstLine="720"/>
        <w:jc w:val="both"/>
        <w:rPr>
          <w:rFonts w:ascii="TH SarabunPSK" w:hAnsi="TH SarabunPSK" w:cs="TH SarabunPSK"/>
          <w:sz w:val="38"/>
          <w:szCs w:val="38"/>
        </w:rPr>
      </w:pPr>
      <w:r w:rsidRPr="00C55AAD">
        <w:rPr>
          <w:rFonts w:ascii="TH SarabunPSK" w:hAnsi="TH SarabunPSK" w:cs="TH SarabunPSK"/>
          <w:sz w:val="38"/>
          <w:szCs w:val="38"/>
          <w:cs/>
        </w:rPr>
        <w:t xml:space="preserve">ที่ผ่านมา 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ร่วมลงทุนในกิจการเอสเอ็มอีอย่างต่อเนื่อง   โดยล่าสุดถือเป็นความภาคภูมิใจของธนาคาร เมื่อลูกค้าร่วมลงทุนใน “กองทุนร่วมลงทุนในกิจการ </w:t>
      </w:r>
      <w:r w:rsidRPr="00C55AAD">
        <w:rPr>
          <w:rFonts w:ascii="TH SarabunPSK" w:hAnsi="TH SarabunPSK" w:cs="TH SarabunPSK"/>
          <w:sz w:val="38"/>
          <w:szCs w:val="38"/>
        </w:rPr>
        <w:t>SMEs” (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กองย่อยกองที่ 2) ราย </w:t>
      </w: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“บริษัท สีเดลต้า จำกัด (มหาชน)”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 ธุรกิจผลิตและจำหน่ายสีทาอาคาร ภายใต้แบรนด์ </w:t>
      </w: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“เดลต้า”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 สามารถเข้าจดทะเบียนในตลาดหลักทรัพย์ เอ็ม เอ ไอ ได้สำเร็จ โดยเข้าซื้อขายในตลาดหลักทรัพย์ฯ เป็นวันแรก</w:t>
      </w:r>
      <w:r w:rsidR="00FE368E" w:rsidRPr="00C55AAD">
        <w:rPr>
          <w:rFonts w:ascii="TH SarabunPSK" w:hAnsi="TH SarabunPSK" w:cs="TH SarabunPSK" w:hint="cs"/>
          <w:sz w:val="38"/>
          <w:szCs w:val="38"/>
          <w:cs/>
        </w:rPr>
        <w:t xml:space="preserve"> ณ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วันที่ 28 ตุลาคม 2564 </w:t>
      </w:r>
      <w:r w:rsidR="003B7F15" w:rsidRPr="00C55AAD">
        <w:rPr>
          <w:rFonts w:ascii="TH SarabunPSK" w:hAnsi="TH SarabunPSK" w:cs="TH SarabunPSK" w:hint="cs"/>
          <w:sz w:val="38"/>
          <w:szCs w:val="38"/>
          <w:cs/>
        </w:rPr>
        <w:t xml:space="preserve">  </w:t>
      </w:r>
      <w:r w:rsidRPr="00C55AAD">
        <w:rPr>
          <w:rFonts w:ascii="TH SarabunPSK" w:hAnsi="TH SarabunPSK" w:cs="TH SarabunPSK"/>
          <w:sz w:val="38"/>
          <w:szCs w:val="38"/>
          <w:cs/>
        </w:rPr>
        <w:t>ใช้ชื่อย่อว่า “</w:t>
      </w:r>
      <w:r w:rsidRPr="00C55AAD">
        <w:rPr>
          <w:rFonts w:ascii="TH SarabunPSK" w:hAnsi="TH SarabunPSK" w:cs="TH SarabunPSK"/>
          <w:sz w:val="38"/>
          <w:szCs w:val="38"/>
        </w:rPr>
        <w:t xml:space="preserve">DPAINT”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ถือเป็นลูกค้าร่วมลงทุนรายแรกของ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 </w:t>
      </w:r>
      <w:r w:rsidRPr="00C55AAD">
        <w:rPr>
          <w:rFonts w:ascii="TH SarabunPSK" w:hAnsi="TH SarabunPSK" w:cs="TH SarabunPSK"/>
          <w:sz w:val="38"/>
          <w:szCs w:val="38"/>
          <w:cs/>
        </w:rPr>
        <w:t>ที่เข้าจดทะเบียนในตลาดหลักทรัพย์ เอ็ม เอ ไอ</w:t>
      </w:r>
      <w:r w:rsidR="00A85276">
        <w:rPr>
          <w:rFonts w:ascii="TH SarabunPSK" w:hAnsi="TH SarabunPSK" w:cs="TH SarabunPSK" w:hint="cs"/>
          <w:sz w:val="38"/>
          <w:szCs w:val="38"/>
          <w:cs/>
        </w:rPr>
        <w:t xml:space="preserve">  </w:t>
      </w:r>
      <w:r w:rsidR="00A85276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>รวมถึง</w:t>
      </w:r>
      <w:r w:rsidR="00A85276" w:rsidRPr="00215A60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 xml:space="preserve"> ยัง</w:t>
      </w:r>
      <w:r w:rsidR="00A85276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>เป็น</w:t>
      </w:r>
      <w:r w:rsidR="00A97B87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>กิจการรายแรกที่ร่วมทุนผ่านกองทุนท</w:t>
      </w:r>
      <w:proofErr w:type="spellStart"/>
      <w:r w:rsidR="00A97B87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>รั</w:t>
      </w:r>
      <w:proofErr w:type="spellEnd"/>
      <w:r w:rsidR="00A97B87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 xml:space="preserve">สต์เพื่อกิจการร่วมลงทุนที่ได้รับเข้าจดทะเบียนในตลาดหลักทรัพย์ฯ ซึ่งเป็นไปตามมติของคณะรัฐมนตรี (ครม.) ปี 2557 และ 2558  </w:t>
      </w:r>
      <w:r w:rsidR="00A97B87" w:rsidRPr="00215A60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>เห็นชอบสนับสนุน</w:t>
      </w:r>
      <w:r w:rsidR="00A97B87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>กิจการเอสเอ็มอีที่มีศักยภาพสูงเข้าถึงแหล่งเงินทุน</w:t>
      </w:r>
      <w:r w:rsidR="00A97B87" w:rsidRPr="00215A60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>ผ่านการ</w:t>
      </w:r>
      <w:r w:rsidR="00A97B87" w:rsidRPr="00215A60">
        <w:rPr>
          <w:rFonts w:ascii="TH SarabunPSK" w:hAnsi="TH SarabunPSK" w:cs="TH SarabunPSK"/>
          <w:color w:val="000000" w:themeColor="text1"/>
          <w:sz w:val="38"/>
          <w:szCs w:val="38"/>
          <w:cs/>
        </w:rPr>
        <w:t xml:space="preserve">ร่วมลงทุน </w:t>
      </w:r>
      <w:r w:rsidR="00A97B87" w:rsidRPr="00215A60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 xml:space="preserve"> </w:t>
      </w:r>
    </w:p>
    <w:p w14:paraId="78579FAC" w14:textId="77777777" w:rsidR="00C55AAD" w:rsidRPr="00C55AAD" w:rsidRDefault="00C55AAD" w:rsidP="0048229B">
      <w:pPr>
        <w:pStyle w:val="a3"/>
        <w:jc w:val="both"/>
        <w:rPr>
          <w:rFonts w:ascii="TH SarabunPSK" w:hAnsi="TH SarabunPSK" w:cs="TH SarabunPSK"/>
          <w:sz w:val="38"/>
          <w:szCs w:val="38"/>
        </w:rPr>
      </w:pPr>
    </w:p>
    <w:p w14:paraId="3EEA3FB2" w14:textId="6663D0E3" w:rsidR="0048229B" w:rsidRPr="00C55AAD" w:rsidRDefault="0048229B" w:rsidP="0048229B">
      <w:pPr>
        <w:pStyle w:val="a3"/>
        <w:ind w:firstLine="720"/>
        <w:jc w:val="both"/>
        <w:rPr>
          <w:rFonts w:ascii="TH SarabunPSK" w:hAnsi="TH SarabunPSK" w:cs="TH SarabunPSK"/>
          <w:sz w:val="38"/>
          <w:szCs w:val="38"/>
        </w:rPr>
      </w:pPr>
      <w:r w:rsidRPr="00C55AAD">
        <w:rPr>
          <w:rFonts w:ascii="TH SarabunPSK" w:hAnsi="TH SarabunPSK" w:cs="TH SarabunPSK"/>
          <w:sz w:val="38"/>
          <w:szCs w:val="38"/>
          <w:cs/>
        </w:rPr>
        <w:lastRenderedPageBreak/>
        <w:t xml:space="preserve">กรรมการผู้จัดการ </w:t>
      </w:r>
      <w:r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เผยต่อว่า ธนาคารร่วมลงทุนกับสีเดลต้า ตั้งแต่ปี 2563 เนื่องจากเล็งเห็นในศักยภาพของบริษัทที่อยู่ในวงการผลิตและจำหน่ายสีมามากกว่า 40 ปี   สินค้าเป็นที่ยอมรับอย่างกว้างขวางจากลูกค้า ในฐานะสีคุณภาพสูง และคุ้มค่าต่อการในงาน  รวมถึง มีสินค้าหลากหลายแบรนด์ เช่น </w:t>
      </w:r>
      <w:r w:rsidRPr="00C55AAD">
        <w:rPr>
          <w:rFonts w:ascii="TH SarabunPSK" w:hAnsi="TH SarabunPSK" w:cs="TH SarabunPSK"/>
          <w:sz w:val="38"/>
          <w:szCs w:val="38"/>
        </w:rPr>
        <w:t>DELTA ,</w:t>
      </w:r>
      <w:proofErr w:type="spellStart"/>
      <w:r w:rsidRPr="00C55AAD">
        <w:rPr>
          <w:rFonts w:ascii="TH SarabunPSK" w:hAnsi="TH SarabunPSK" w:cs="TH SarabunPSK"/>
          <w:sz w:val="38"/>
          <w:szCs w:val="38"/>
        </w:rPr>
        <w:t>Toptech</w:t>
      </w:r>
      <w:proofErr w:type="spellEnd"/>
      <w:r w:rsidRPr="00C55AAD">
        <w:rPr>
          <w:rFonts w:ascii="TH SarabunPSK" w:hAnsi="TH SarabunPSK" w:cs="TH SarabunPSK"/>
          <w:sz w:val="38"/>
          <w:szCs w:val="38"/>
        </w:rPr>
        <w:t xml:space="preserve"> , National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และ </w:t>
      </w:r>
      <w:r w:rsidRPr="00C55AAD">
        <w:rPr>
          <w:rFonts w:ascii="TH SarabunPSK" w:hAnsi="TH SarabunPSK" w:cs="TH SarabunPSK"/>
          <w:sz w:val="38"/>
          <w:szCs w:val="38"/>
        </w:rPr>
        <w:t xml:space="preserve">SEFCO 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เป็นต้น สามารถตอบโจทย์ลูกค้าหลากหลายกลุ่ม ไม่ว่าจะเป็นผู้รับเหมา ช่างทาสี เจ้าของโครงการอสังหาริมทรัพย์ นอกจากนั้น ยังมีช่องทางจัดจำหน่ายกว้างขวางมากกว่า 1,000 จุด ครอบคลุมทั่วประเทศ  ผ่านโมเดิร์นเทรด และร้านค้าปลีกส่ง    ที่สำคัญ  มีทีมผู้บริหารที่มีความเชี่ยวชาญและมากประสบการณ์ ประกอบด้วย </w:t>
      </w: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นายรณฤทธิ์ ตั้งคารวคุณ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 ประธานเจ้าหน้าที่บริหาร (</w:t>
      </w:r>
      <w:r w:rsidRPr="00C55AAD">
        <w:rPr>
          <w:rFonts w:ascii="TH SarabunPSK" w:hAnsi="TH SarabunPSK" w:cs="TH SarabunPSK"/>
          <w:sz w:val="38"/>
          <w:szCs w:val="38"/>
        </w:rPr>
        <w:t xml:space="preserve">CEO) </w:t>
      </w:r>
      <w:r w:rsidRPr="00C55AAD">
        <w:rPr>
          <w:rFonts w:ascii="TH SarabunPSK" w:hAnsi="TH SarabunPSK" w:cs="TH SarabunPSK"/>
          <w:sz w:val="38"/>
          <w:szCs w:val="38"/>
          <w:cs/>
        </w:rPr>
        <w:t>และ</w:t>
      </w:r>
      <w:r w:rsidRPr="00C55AAD">
        <w:rPr>
          <w:rFonts w:ascii="TH SarabunPSK" w:hAnsi="TH SarabunPSK" w:cs="TH SarabunPSK"/>
          <w:b/>
          <w:bCs/>
          <w:sz w:val="38"/>
          <w:szCs w:val="38"/>
          <w:cs/>
        </w:rPr>
        <w:t>นายอรรถพล ตั้งคารวคุณ</w:t>
      </w:r>
      <w:r w:rsidRPr="00C55AAD">
        <w:rPr>
          <w:rFonts w:ascii="TH SarabunPSK" w:hAnsi="TH SarabunPSK" w:cs="TH SarabunPSK"/>
          <w:sz w:val="38"/>
          <w:szCs w:val="38"/>
          <w:cs/>
        </w:rPr>
        <w:t xml:space="preserve"> ประธานเจ้าหน้าที่บัญชีและการเงิน (</w:t>
      </w:r>
      <w:r w:rsidRPr="00C55AAD">
        <w:rPr>
          <w:rFonts w:ascii="TH SarabunPSK" w:hAnsi="TH SarabunPSK" w:cs="TH SarabunPSK"/>
          <w:sz w:val="38"/>
          <w:szCs w:val="38"/>
        </w:rPr>
        <w:t xml:space="preserve">CFO)  </w:t>
      </w:r>
      <w:r w:rsidRPr="00C55AAD">
        <w:rPr>
          <w:rFonts w:ascii="TH SarabunPSK" w:hAnsi="TH SarabunPSK" w:cs="TH SarabunPSK"/>
          <w:sz w:val="38"/>
          <w:szCs w:val="38"/>
          <w:cs/>
        </w:rPr>
        <w:t>ที่มีวิสัยทัศน์กว้างไกลในการพาองค์กรเติบโตภายใต้ปรัชญา "ให้คุณมากกว่า" จึงพัฒนาผลิตภัณฑ์ตอบตรงกับความต้องการของผู้ใช้งานได้อย่างแท้จริง โดยเป็นสีที่มีนวัตกรรมและเทคโนโลยีพิเศษ ใช้งานง่าย คุ้มค่า และเป็นมิตรต่อสิ่งแวดล้อม  ทั้งนี้ สีเดลต้าเป็นบริษัทที่มีศักยภาพในการดำเนินธุรกิจอยู่ในระดับสูง เห็นได้จากแม้แต่ในสถานการณ์โควิด-19 ที่ผ่านมา ธุรกิจสีเดลต้ายังสามารถเติบโตได้อย่างต่อเนื่องทั้งในส่วนของรายได้และอัตรากำไรสุทธิ</w:t>
      </w:r>
    </w:p>
    <w:p w14:paraId="3B9A52BA" w14:textId="77777777" w:rsidR="0048229B" w:rsidRPr="00C55AAD" w:rsidRDefault="0048229B" w:rsidP="0048229B">
      <w:pPr>
        <w:pStyle w:val="a3"/>
        <w:jc w:val="both"/>
        <w:rPr>
          <w:rFonts w:ascii="TH SarabunPSK" w:hAnsi="TH SarabunPSK" w:cs="TH SarabunPSK"/>
          <w:sz w:val="38"/>
          <w:szCs w:val="38"/>
        </w:rPr>
      </w:pPr>
    </w:p>
    <w:p w14:paraId="32A8AA99" w14:textId="1D5C916C" w:rsidR="00A85276" w:rsidRDefault="0048229B" w:rsidP="00A85276">
      <w:pPr>
        <w:pStyle w:val="a3"/>
        <w:ind w:firstLine="720"/>
        <w:jc w:val="both"/>
        <w:rPr>
          <w:rFonts w:ascii="TH SarabunPSK" w:hAnsi="TH SarabunPSK" w:cs="TH SarabunPSK"/>
          <w:sz w:val="38"/>
          <w:szCs w:val="38"/>
        </w:rPr>
      </w:pPr>
      <w:r w:rsidRPr="00C55AAD">
        <w:rPr>
          <w:rFonts w:ascii="TH SarabunPSK" w:hAnsi="TH SarabunPSK" w:cs="TH SarabunPSK"/>
          <w:sz w:val="38"/>
          <w:szCs w:val="38"/>
          <w:cs/>
        </w:rPr>
        <w:t xml:space="preserve">ทั้งนี้ ภายหลังการเข้าจดทะเบียนในตลาดหลักทรัพย์ฯ บริษัทมีแผนขยายธุรกิจต่อเนื่อง โดยจะนำเงินที่ได้รับจากการระดมทุน ไปใช้ในการพัฒนาระบบ </w:t>
      </w:r>
      <w:r w:rsidRPr="00C55AAD">
        <w:rPr>
          <w:rFonts w:ascii="TH SarabunPSK" w:hAnsi="TH SarabunPSK" w:cs="TH SarabunPSK"/>
          <w:sz w:val="38"/>
          <w:szCs w:val="38"/>
        </w:rPr>
        <w:t xml:space="preserve">ERP </w:t>
      </w:r>
      <w:r w:rsidRPr="00C55AAD">
        <w:rPr>
          <w:rFonts w:ascii="TH SarabunPSK" w:hAnsi="TH SarabunPSK" w:cs="TH SarabunPSK"/>
          <w:sz w:val="38"/>
          <w:szCs w:val="38"/>
          <w:cs/>
        </w:rPr>
        <w:t>เพื่อเพิ่มประสิทธิภาพการบริหารจัดการ สร้างห้อง</w:t>
      </w:r>
      <w:proofErr w:type="spellStart"/>
      <w:r w:rsidRPr="00C55AAD">
        <w:rPr>
          <w:rFonts w:ascii="TH SarabunPSK" w:hAnsi="TH SarabunPSK" w:cs="TH SarabunPSK"/>
          <w:sz w:val="38"/>
          <w:szCs w:val="38"/>
          <w:cs/>
        </w:rPr>
        <w:t>แล็ป</w:t>
      </w:r>
      <w:proofErr w:type="spellEnd"/>
      <w:r w:rsidRPr="00C55AAD">
        <w:rPr>
          <w:rFonts w:ascii="TH SarabunPSK" w:hAnsi="TH SarabunPSK" w:cs="TH SarabunPSK"/>
          <w:sz w:val="38"/>
          <w:szCs w:val="38"/>
          <w:cs/>
        </w:rPr>
        <w:t xml:space="preserve">ใหม่  ลงทุนเครื่องผสมสี 440 เครื่อง ตลอดจนการลงทุนสร้างโรงงานแห่งใหม่เป็นระบบ </w:t>
      </w:r>
      <w:r w:rsidRPr="00C55AAD">
        <w:rPr>
          <w:rFonts w:ascii="TH SarabunPSK" w:hAnsi="TH SarabunPSK" w:cs="TH SarabunPSK"/>
          <w:sz w:val="38"/>
          <w:szCs w:val="38"/>
        </w:rPr>
        <w:t xml:space="preserve">Automation </w:t>
      </w:r>
      <w:r w:rsidRPr="00C55AAD">
        <w:rPr>
          <w:rFonts w:ascii="TH SarabunPSK" w:hAnsi="TH SarabunPSK" w:cs="TH SarabunPSK"/>
          <w:sz w:val="38"/>
          <w:szCs w:val="38"/>
          <w:cs/>
        </w:rPr>
        <w:t>ในอนาคต เพื่อเพิ่มประสิทธิภาพการผลิต และขยายฐานลูกค้าไปสู่กลุ่มคนรุ่นใหม่ต่อไป</w:t>
      </w:r>
    </w:p>
    <w:p w14:paraId="03438D2B" w14:textId="77777777" w:rsidR="00A85276" w:rsidRDefault="00A85276" w:rsidP="00A85276">
      <w:pPr>
        <w:pStyle w:val="a3"/>
        <w:ind w:firstLine="720"/>
        <w:jc w:val="both"/>
        <w:rPr>
          <w:rFonts w:ascii="TH SarabunPSK" w:hAnsi="TH SarabunPSK" w:cs="TH SarabunPSK" w:hint="cs"/>
          <w:sz w:val="38"/>
          <w:szCs w:val="38"/>
        </w:rPr>
      </w:pPr>
    </w:p>
    <w:p w14:paraId="6869B07D" w14:textId="0946B2E6" w:rsidR="00A85276" w:rsidRDefault="00A85276" w:rsidP="00A8527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8"/>
          <w:szCs w:val="38"/>
          <w:cs/>
        </w:rPr>
        <w:t>น</w:t>
      </w:r>
      <w:r w:rsidR="0048229B" w:rsidRPr="00C55AAD">
        <w:rPr>
          <w:rFonts w:ascii="TH SarabunPSK" w:hAnsi="TH SarabunPSK" w:cs="TH SarabunPSK"/>
          <w:sz w:val="38"/>
          <w:szCs w:val="38"/>
          <w:cs/>
        </w:rPr>
        <w:t xml:space="preserve">างสาวนารถนารี กล่าวต่อว่า  นับถึงสิ้นเดือนกันยายน 2564  ที่ผ่านมา </w:t>
      </w:r>
      <w:r w:rsidR="0048229B"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="0048229B" w:rsidRPr="00C55AAD">
        <w:rPr>
          <w:rFonts w:ascii="TH SarabunPSK" w:hAnsi="TH SarabunPSK" w:cs="TH SarabunPSK"/>
          <w:sz w:val="38"/>
          <w:szCs w:val="38"/>
          <w:cs/>
        </w:rPr>
        <w:t>ร่วมลงทุนกับกิจการเอสเอ็มอีไปแล้ว 17 กิจการ  ผ่านกอง</w:t>
      </w:r>
      <w:proofErr w:type="spellStart"/>
      <w:r w:rsidR="0048229B" w:rsidRPr="00C55AAD">
        <w:rPr>
          <w:rFonts w:ascii="TH SarabunPSK" w:hAnsi="TH SarabunPSK" w:cs="TH SarabunPSK"/>
          <w:sz w:val="38"/>
          <w:szCs w:val="38"/>
          <w:cs/>
        </w:rPr>
        <w:t>ทรั</w:t>
      </w:r>
      <w:proofErr w:type="spellEnd"/>
      <w:r w:rsidR="0048229B" w:rsidRPr="00C55AAD">
        <w:rPr>
          <w:rFonts w:ascii="TH SarabunPSK" w:hAnsi="TH SarabunPSK" w:cs="TH SarabunPSK"/>
          <w:sz w:val="38"/>
          <w:szCs w:val="38"/>
          <w:cs/>
        </w:rPr>
        <w:t xml:space="preserve">สต์เพื่อกิจการเงินร่วมลงทุน ทั้งกองทุนย่อยกองที่ 1 และกองทุนย่อยกองที่ 2 และธนาคารลงทุนโดยตรง วงเงินรวม  393.28 ล้านบาท  โดยคาดว่าจะมีผู้ประกอบการรายอื่นอีกที่สามารถเข้าจดทะเบียนในตลาดหลักทรัพย์ฯ ได้ในระยะเวลาอันใกล้นี้  ทั้งนี้ </w:t>
      </w:r>
      <w:r w:rsidR="0048229B" w:rsidRPr="00C55AAD">
        <w:rPr>
          <w:rFonts w:ascii="TH SarabunPSK" w:hAnsi="TH SarabunPSK" w:cs="TH SarabunPSK"/>
          <w:sz w:val="38"/>
          <w:szCs w:val="38"/>
        </w:rPr>
        <w:t xml:space="preserve">SME D Bank </w:t>
      </w:r>
      <w:r w:rsidR="0048229B" w:rsidRPr="00C55AAD">
        <w:rPr>
          <w:rFonts w:ascii="TH SarabunPSK" w:hAnsi="TH SarabunPSK" w:cs="TH SarabunPSK"/>
          <w:sz w:val="38"/>
          <w:szCs w:val="38"/>
          <w:cs/>
        </w:rPr>
        <w:t xml:space="preserve">พร้อมร่วมลงทุนผ่านกอง </w:t>
      </w:r>
      <w:r w:rsidR="0048229B" w:rsidRPr="00C55AAD">
        <w:rPr>
          <w:rFonts w:ascii="TH SarabunPSK" w:hAnsi="TH SarabunPSK" w:cs="TH SarabunPSK"/>
          <w:sz w:val="38"/>
          <w:szCs w:val="38"/>
        </w:rPr>
        <w:t>PE</w:t>
      </w:r>
      <w:proofErr w:type="spellStart"/>
      <w:r w:rsidR="0048229B" w:rsidRPr="00C55AAD">
        <w:rPr>
          <w:rFonts w:ascii="TH SarabunPSK" w:hAnsi="TH SarabunPSK" w:cs="TH SarabunPSK"/>
          <w:sz w:val="38"/>
          <w:szCs w:val="38"/>
          <w:cs/>
        </w:rPr>
        <w:t>ทรั</w:t>
      </w:r>
      <w:proofErr w:type="spellEnd"/>
      <w:r w:rsidR="0048229B" w:rsidRPr="00C55AAD">
        <w:rPr>
          <w:rFonts w:ascii="TH SarabunPSK" w:hAnsi="TH SarabunPSK" w:cs="TH SarabunPSK"/>
          <w:sz w:val="38"/>
          <w:szCs w:val="38"/>
          <w:cs/>
        </w:rPr>
        <w:t>สต์ สนับสนุนให้ผู้ประกอบการ</w:t>
      </w:r>
      <w:r w:rsidR="006A6A86" w:rsidRPr="00C55AAD">
        <w:rPr>
          <w:rFonts w:ascii="TH SarabunPSK" w:hAnsi="TH SarabunPSK" w:cs="TH SarabunPSK" w:hint="cs"/>
          <w:sz w:val="38"/>
          <w:szCs w:val="38"/>
          <w:cs/>
        </w:rPr>
        <w:t>ธุรกิจ</w:t>
      </w:r>
      <w:r w:rsidR="0048229B" w:rsidRPr="00C55AAD">
        <w:rPr>
          <w:rFonts w:ascii="TH SarabunPSK" w:hAnsi="TH SarabunPSK" w:cs="TH SarabunPSK"/>
          <w:sz w:val="38"/>
          <w:szCs w:val="38"/>
          <w:cs/>
        </w:rPr>
        <w:t>ขนาดเล็กและขนาดกลางทุกกลุ่ม ไม่ว่าจะเป็นธุรกิจอาหาร  เกษตร   เทคโนโลยี  สตาร์ท</w:t>
      </w:r>
      <w:proofErr w:type="spellStart"/>
      <w:r w:rsidR="0048229B" w:rsidRPr="00C55AAD">
        <w:rPr>
          <w:rFonts w:ascii="TH SarabunPSK" w:hAnsi="TH SarabunPSK" w:cs="TH SarabunPSK"/>
          <w:sz w:val="38"/>
          <w:szCs w:val="38"/>
          <w:cs/>
        </w:rPr>
        <w:t>อัพ</w:t>
      </w:r>
      <w:proofErr w:type="spellEnd"/>
      <w:r w:rsidR="0048229B" w:rsidRPr="00C55AAD">
        <w:rPr>
          <w:rFonts w:ascii="TH SarabunPSK" w:hAnsi="TH SarabunPSK" w:cs="TH SarabunPSK"/>
          <w:sz w:val="38"/>
          <w:szCs w:val="38"/>
          <w:cs/>
        </w:rPr>
        <w:t xml:space="preserve">  ธุรกิจเพื่อสังคม ฯลฯ  เข้าถึงเงินทุน สร้างโอกาสที่จะเติบโตก้าวเป็นธุรกิจใหญ่ระดับประเทศ ซึ่งจะเป็นรากฐานและฟันเฟืองที่สำคัญในการขับเคลื่อนเศรษฐกิจประเทศต่อไ</w:t>
      </w:r>
      <w:r w:rsidR="003D4335">
        <w:rPr>
          <w:rFonts w:ascii="TH SarabunPSK" w:hAnsi="TH SarabunPSK" w:cs="TH SarabunPSK" w:hint="cs"/>
          <w:sz w:val="38"/>
          <w:szCs w:val="38"/>
          <w:cs/>
        </w:rPr>
        <w:t>ป</w:t>
      </w:r>
      <w:r w:rsidR="00C55AAD" w:rsidRPr="00C55A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55A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8229B" w:rsidRPr="00482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AAD">
        <w:rPr>
          <w:rFonts w:ascii="TH SarabunPSK" w:hAnsi="TH SarabunPSK" w:cs="TH SarabunPSK"/>
          <w:sz w:val="32"/>
          <w:szCs w:val="32"/>
        </w:rPr>
        <w:t xml:space="preserve"> </w:t>
      </w:r>
    </w:p>
    <w:p w14:paraId="7849D9E6" w14:textId="77777777" w:rsidR="00535C53" w:rsidRDefault="00535C53" w:rsidP="00A8527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D24BA08" w14:textId="44393D2C" w:rsidR="00A85276" w:rsidRDefault="00535C53" w:rsidP="00535C53">
      <w:pPr>
        <w:pStyle w:val="a3"/>
        <w:ind w:left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*  *  *  *  *  *  *  </w:t>
      </w:r>
      <w:r>
        <w:rPr>
          <w:rFonts w:ascii="TH SarabunPSK" w:hAnsi="TH SarabunPSK" w:cs="TH SarabunPSK"/>
          <w:sz w:val="32"/>
          <w:szCs w:val="32"/>
        </w:rPr>
        <w:t xml:space="preserve"> *  *  *  *  *  *  *</w:t>
      </w:r>
    </w:p>
    <w:p w14:paraId="2F809A18" w14:textId="10A311E8" w:rsidR="00A85276" w:rsidRDefault="00A85276" w:rsidP="00A8527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1A1D6EE" w14:textId="77777777" w:rsidR="00A85276" w:rsidRDefault="00A85276" w:rsidP="00A8527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bookmarkEnd w:id="0"/>
    <w:p w14:paraId="5ABE6588" w14:textId="18245CF7" w:rsidR="00480A87" w:rsidRPr="00A85276" w:rsidRDefault="00560827" w:rsidP="001D12AB">
      <w:pPr>
        <w:rPr>
          <w:sz w:val="38"/>
          <w:szCs w:val="38"/>
        </w:rPr>
      </w:pPr>
      <w:r>
        <w:rPr>
          <w:noProof/>
        </w:rPr>
        <w:drawing>
          <wp:inline distT="0" distB="0" distL="0" distR="0" wp14:anchorId="460F34AA" wp14:editId="6C4A849C">
            <wp:extent cx="6756693" cy="394970"/>
            <wp:effectExtent l="0" t="0" r="6350" b="508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19" cy="3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A87" w:rsidRPr="00A85276" w:rsidSect="0048229B">
      <w:pgSz w:w="11906" w:h="16838"/>
      <w:pgMar w:top="288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AEE"/>
    <w:multiLevelType w:val="hybridMultilevel"/>
    <w:tmpl w:val="2000F0BC"/>
    <w:lvl w:ilvl="0" w:tplc="169EFCBA">
      <w:numFmt w:val="bullet"/>
      <w:lvlText w:val=""/>
      <w:lvlJc w:val="left"/>
      <w:pPr>
        <w:ind w:left="19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D404DCC"/>
    <w:multiLevelType w:val="hybridMultilevel"/>
    <w:tmpl w:val="6E0AEFD6"/>
    <w:lvl w:ilvl="0" w:tplc="82A809F6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776D"/>
    <w:multiLevelType w:val="hybridMultilevel"/>
    <w:tmpl w:val="38BABA00"/>
    <w:lvl w:ilvl="0" w:tplc="F1F2878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D0253"/>
    <w:multiLevelType w:val="hybridMultilevel"/>
    <w:tmpl w:val="38B623C8"/>
    <w:lvl w:ilvl="0" w:tplc="FA122B36">
      <w:numFmt w:val="bullet"/>
      <w:lvlText w:val=""/>
      <w:lvlJc w:val="left"/>
      <w:pPr>
        <w:ind w:left="1296" w:hanging="360"/>
      </w:pPr>
      <w:rPr>
        <w:rFonts w:ascii="Symbol" w:eastAsiaTheme="minorHAnsi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15D0"/>
    <w:rsid w:val="000609AA"/>
    <w:rsid w:val="000711B2"/>
    <w:rsid w:val="000A2A0B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1735"/>
    <w:rsid w:val="001D12AB"/>
    <w:rsid w:val="001D7648"/>
    <w:rsid w:val="001E624F"/>
    <w:rsid w:val="001E78E8"/>
    <w:rsid w:val="00215A60"/>
    <w:rsid w:val="00222288"/>
    <w:rsid w:val="0022396A"/>
    <w:rsid w:val="00225588"/>
    <w:rsid w:val="00240837"/>
    <w:rsid w:val="00242DF5"/>
    <w:rsid w:val="00285DA0"/>
    <w:rsid w:val="002871DE"/>
    <w:rsid w:val="0029446B"/>
    <w:rsid w:val="003163A4"/>
    <w:rsid w:val="003349F0"/>
    <w:rsid w:val="00340A4B"/>
    <w:rsid w:val="00342522"/>
    <w:rsid w:val="0036431A"/>
    <w:rsid w:val="0036656A"/>
    <w:rsid w:val="003769AA"/>
    <w:rsid w:val="00381136"/>
    <w:rsid w:val="003B7F15"/>
    <w:rsid w:val="003D4335"/>
    <w:rsid w:val="003D7847"/>
    <w:rsid w:val="00400C52"/>
    <w:rsid w:val="00406D36"/>
    <w:rsid w:val="00410A8F"/>
    <w:rsid w:val="00467B8B"/>
    <w:rsid w:val="004711F2"/>
    <w:rsid w:val="00480A87"/>
    <w:rsid w:val="0048229B"/>
    <w:rsid w:val="00484C7A"/>
    <w:rsid w:val="004A4FAD"/>
    <w:rsid w:val="004A72D6"/>
    <w:rsid w:val="00507097"/>
    <w:rsid w:val="00535C53"/>
    <w:rsid w:val="005546B5"/>
    <w:rsid w:val="00560827"/>
    <w:rsid w:val="00586FA0"/>
    <w:rsid w:val="005B5068"/>
    <w:rsid w:val="005C3F04"/>
    <w:rsid w:val="005D067D"/>
    <w:rsid w:val="005F0948"/>
    <w:rsid w:val="005F1CA2"/>
    <w:rsid w:val="00613C69"/>
    <w:rsid w:val="0062653E"/>
    <w:rsid w:val="00654F0A"/>
    <w:rsid w:val="006702D1"/>
    <w:rsid w:val="00692CCD"/>
    <w:rsid w:val="00694780"/>
    <w:rsid w:val="006A3E30"/>
    <w:rsid w:val="006A6A86"/>
    <w:rsid w:val="006B723E"/>
    <w:rsid w:val="006D6C11"/>
    <w:rsid w:val="0072543F"/>
    <w:rsid w:val="0073657D"/>
    <w:rsid w:val="007472AA"/>
    <w:rsid w:val="007536DD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0E09"/>
    <w:rsid w:val="00810744"/>
    <w:rsid w:val="008210F9"/>
    <w:rsid w:val="008473C9"/>
    <w:rsid w:val="00847B40"/>
    <w:rsid w:val="0085649F"/>
    <w:rsid w:val="008644C6"/>
    <w:rsid w:val="00882318"/>
    <w:rsid w:val="008A1B80"/>
    <w:rsid w:val="008C223C"/>
    <w:rsid w:val="008D1206"/>
    <w:rsid w:val="008E09E3"/>
    <w:rsid w:val="008E20DE"/>
    <w:rsid w:val="00944161"/>
    <w:rsid w:val="00944AE7"/>
    <w:rsid w:val="009763D3"/>
    <w:rsid w:val="00986305"/>
    <w:rsid w:val="00991286"/>
    <w:rsid w:val="009965D9"/>
    <w:rsid w:val="009A3D86"/>
    <w:rsid w:val="009B63F7"/>
    <w:rsid w:val="009C5150"/>
    <w:rsid w:val="009E6925"/>
    <w:rsid w:val="009F64C9"/>
    <w:rsid w:val="00A14466"/>
    <w:rsid w:val="00A85276"/>
    <w:rsid w:val="00A85537"/>
    <w:rsid w:val="00A914D6"/>
    <w:rsid w:val="00A92B95"/>
    <w:rsid w:val="00A97B87"/>
    <w:rsid w:val="00AA4AFF"/>
    <w:rsid w:val="00B6326D"/>
    <w:rsid w:val="00B6532C"/>
    <w:rsid w:val="00B661C5"/>
    <w:rsid w:val="00B7198B"/>
    <w:rsid w:val="00B83F85"/>
    <w:rsid w:val="00B90B52"/>
    <w:rsid w:val="00B96CED"/>
    <w:rsid w:val="00BF41D8"/>
    <w:rsid w:val="00C025F9"/>
    <w:rsid w:val="00C16B1B"/>
    <w:rsid w:val="00C24D18"/>
    <w:rsid w:val="00C37D17"/>
    <w:rsid w:val="00C4140E"/>
    <w:rsid w:val="00C45DDD"/>
    <w:rsid w:val="00C50A60"/>
    <w:rsid w:val="00C55AAD"/>
    <w:rsid w:val="00C56A6C"/>
    <w:rsid w:val="00C62FBD"/>
    <w:rsid w:val="00C65A5E"/>
    <w:rsid w:val="00C96D0F"/>
    <w:rsid w:val="00CA2D1D"/>
    <w:rsid w:val="00CA5EB2"/>
    <w:rsid w:val="00CB16CB"/>
    <w:rsid w:val="00CB5BA7"/>
    <w:rsid w:val="00D334E5"/>
    <w:rsid w:val="00D40BFD"/>
    <w:rsid w:val="00D55472"/>
    <w:rsid w:val="00D567D5"/>
    <w:rsid w:val="00D57C6D"/>
    <w:rsid w:val="00D61FA5"/>
    <w:rsid w:val="00D767D3"/>
    <w:rsid w:val="00D96626"/>
    <w:rsid w:val="00DA248D"/>
    <w:rsid w:val="00DF2F04"/>
    <w:rsid w:val="00E11093"/>
    <w:rsid w:val="00E2046E"/>
    <w:rsid w:val="00E23BCD"/>
    <w:rsid w:val="00E33C24"/>
    <w:rsid w:val="00E366A9"/>
    <w:rsid w:val="00E36E3B"/>
    <w:rsid w:val="00E43A1D"/>
    <w:rsid w:val="00E65CB3"/>
    <w:rsid w:val="00EA2480"/>
    <w:rsid w:val="00EA4A18"/>
    <w:rsid w:val="00ED40FA"/>
    <w:rsid w:val="00EF6FE1"/>
    <w:rsid w:val="00F002F7"/>
    <w:rsid w:val="00F337A0"/>
    <w:rsid w:val="00F36D54"/>
    <w:rsid w:val="00F541F4"/>
    <w:rsid w:val="00F90D6F"/>
    <w:rsid w:val="00FB03B2"/>
    <w:rsid w:val="00FB0575"/>
    <w:rsid w:val="00FC7C6E"/>
    <w:rsid w:val="00FE368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25</cp:revision>
  <cp:lastPrinted>2021-09-03T14:01:00Z</cp:lastPrinted>
  <dcterms:created xsi:type="dcterms:W3CDTF">2021-10-27T10:22:00Z</dcterms:created>
  <dcterms:modified xsi:type="dcterms:W3CDTF">2021-10-28T06:52:00Z</dcterms:modified>
</cp:coreProperties>
</file>