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Pr="001E6582" w:rsidRDefault="006C147C" w:rsidP="00F6357A">
      <w:pPr>
        <w:spacing w:before="120"/>
        <w:ind w:left="142" w:right="241"/>
        <w:jc w:val="thaiDistribute"/>
        <w:rPr>
          <w:rFonts w:ascii="TH SarabunPSK" w:hAnsi="TH SarabunPSK" w:cs="TH SarabunPSK"/>
          <w:sz w:val="32"/>
          <w:szCs w:val="32"/>
        </w:rPr>
      </w:pPr>
      <w:r w:rsidRPr="001E658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112E94">
        <w:rPr>
          <w:rFonts w:ascii="TH SarabunPSK" w:hAnsi="TH SarabunPSK" w:cs="TH SarabunPSK"/>
          <w:sz w:val="32"/>
          <w:szCs w:val="32"/>
        </w:rPr>
        <w:t>61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 /</w:t>
      </w:r>
      <w:r w:rsidR="00112E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2E94">
        <w:rPr>
          <w:rFonts w:ascii="TH SarabunPSK" w:hAnsi="TH SarabunPSK" w:cs="TH SarabunPSK"/>
          <w:sz w:val="32"/>
          <w:szCs w:val="32"/>
        </w:rPr>
        <w:t xml:space="preserve">27 </w:t>
      </w:r>
      <w:r w:rsidR="00F75470" w:rsidRPr="001E6582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1E6582">
        <w:rPr>
          <w:rFonts w:ascii="TH SarabunPSK" w:hAnsi="TH SarabunPSK" w:cs="TH SarabunPSK"/>
          <w:sz w:val="32"/>
          <w:szCs w:val="32"/>
        </w:rPr>
        <w:t>4</w:t>
      </w:r>
    </w:p>
    <w:p w:rsidR="000A195A" w:rsidRPr="001E6582" w:rsidRDefault="000A195A" w:rsidP="00F6357A">
      <w:pPr>
        <w:spacing w:before="120"/>
        <w:ind w:left="142"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526A1" w:rsidRPr="00F6357A" w:rsidRDefault="000A195A" w:rsidP="00F6357A">
      <w:pPr>
        <w:tabs>
          <w:tab w:val="left" w:pos="3240"/>
        </w:tabs>
        <w:ind w:left="142" w:right="241"/>
        <w:jc w:val="center"/>
        <w:rPr>
          <w:rFonts w:ascii="TH SarabunPSK" w:eastAsia="Calibri" w:hAnsi="TH SarabunPSK" w:cs="TH SarabunPSK"/>
          <w:b/>
          <w:bCs/>
          <w:color w:val="000000"/>
          <w:sz w:val="34"/>
          <w:szCs w:val="34"/>
        </w:rPr>
      </w:pPr>
      <w:r w:rsidRPr="00F6357A">
        <w:rPr>
          <w:rFonts w:ascii="TH SarabunPSK" w:hAnsi="TH SarabunPSK" w:cs="TH SarabunPSK"/>
          <w:b/>
          <w:bCs/>
          <w:color w:val="222222"/>
          <w:sz w:val="34"/>
          <w:szCs w:val="34"/>
          <w:cs/>
        </w:rPr>
        <w:t>ออมสิน</w:t>
      </w:r>
      <w:r w:rsidR="00C9279C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 xml:space="preserve"> </w:t>
      </w:r>
      <w:r w:rsidR="001828DB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>ร่วม</w:t>
      </w:r>
      <w:r w:rsidR="00CD3BA3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>ผลักดัน</w:t>
      </w:r>
      <w:r w:rsidR="001828DB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 xml:space="preserve"> </w:t>
      </w:r>
      <w:r w:rsidR="001828DB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</w:rPr>
        <w:t>EEC</w:t>
      </w:r>
      <w:r w:rsidR="001828DB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 xml:space="preserve"> </w:t>
      </w:r>
      <w:r w:rsidR="00A262F2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>ปั้น</w:t>
      </w:r>
      <w:r w:rsidR="00CD3BA3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>เศรษฐกิจ</w:t>
      </w:r>
      <w:r w:rsidR="00A262F2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>ไทยแข็งแกร่ง</w:t>
      </w:r>
      <w:r w:rsidR="00CD3BA3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>อย่างยั่งยืน</w:t>
      </w:r>
    </w:p>
    <w:p w:rsidR="00CD3BA3" w:rsidRPr="00F6357A" w:rsidRDefault="00CD3BA3" w:rsidP="00F6357A">
      <w:pPr>
        <w:tabs>
          <w:tab w:val="left" w:pos="3240"/>
        </w:tabs>
        <w:ind w:left="142" w:right="241"/>
        <w:jc w:val="center"/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</w:pPr>
      <w:r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>จัดบริการทางการเงินครบวงจรให้นัก</w:t>
      </w:r>
      <w:r w:rsidR="00A262F2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 xml:space="preserve">ลงทุน </w:t>
      </w:r>
      <w:r w:rsidR="001E6582" w:rsidRPr="00F6357A">
        <w:rPr>
          <w:rFonts w:ascii="TH SarabunPSK" w:eastAsia="Calibri" w:hAnsi="TH SarabunPSK" w:cs="TH SarabunPSK" w:hint="cs"/>
          <w:b/>
          <w:bCs/>
          <w:color w:val="000000"/>
          <w:sz w:val="34"/>
          <w:szCs w:val="34"/>
          <w:cs/>
        </w:rPr>
        <w:t>ผู้ประกอบการ</w:t>
      </w:r>
      <w:r w:rsidR="00A262F2" w:rsidRPr="00F6357A">
        <w:rPr>
          <w:rFonts w:ascii="TH SarabunPSK" w:eastAsia="Calibri" w:hAnsi="TH SarabunPSK" w:cs="TH SarabunPSK"/>
          <w:b/>
          <w:bCs/>
          <w:color w:val="000000"/>
          <w:sz w:val="34"/>
          <w:szCs w:val="34"/>
          <w:cs/>
        </w:rPr>
        <w:t xml:space="preserve"> และประชาชนในพื้นที่ได้เข้าถึงแหล่งทุน</w:t>
      </w:r>
    </w:p>
    <w:p w:rsidR="000A195A" w:rsidRPr="001E6582" w:rsidRDefault="000A195A" w:rsidP="00F6357A">
      <w:pPr>
        <w:spacing w:line="259" w:lineRule="auto"/>
        <w:ind w:left="142" w:right="241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:rsidR="001E6582" w:rsidRPr="00020489" w:rsidRDefault="005D261E" w:rsidP="00F6357A">
      <w:pPr>
        <w:spacing w:before="120" w:line="259" w:lineRule="auto"/>
        <w:ind w:left="142" w:right="241" w:firstLine="720"/>
        <w:jc w:val="thaiDistribute"/>
        <w:rPr>
          <w:rFonts w:ascii="TH SarabunPSK" w:eastAsia="Calibri" w:hAnsi="TH SarabunPSK" w:cs="TH SarabunPSK"/>
          <w:spacing w:val="4"/>
          <w:sz w:val="32"/>
          <w:szCs w:val="32"/>
        </w:rPr>
      </w:pPr>
      <w:r w:rsidRPr="00F6357A">
        <w:rPr>
          <w:rFonts w:ascii="TH SarabunPSK" w:eastAsia="Calibri" w:hAnsi="TH SarabunPSK" w:cs="TH SarabunPSK"/>
          <w:spacing w:val="-12"/>
          <w:sz w:val="32"/>
          <w:szCs w:val="32"/>
          <w:cs/>
        </w:rPr>
        <w:t>วันนี้ (</w:t>
      </w:r>
      <w:r w:rsidR="00466DF6" w:rsidRPr="00F6357A">
        <w:rPr>
          <w:rFonts w:ascii="TH SarabunPSK" w:eastAsia="Calibri" w:hAnsi="TH SarabunPSK" w:cs="TH SarabunPSK"/>
          <w:spacing w:val="-12"/>
          <w:sz w:val="32"/>
          <w:szCs w:val="32"/>
          <w:cs/>
        </w:rPr>
        <w:t>27 ตุลาคม 2564</w:t>
      </w:r>
      <w:r w:rsidRPr="00F6357A">
        <w:rPr>
          <w:rFonts w:ascii="TH SarabunPSK" w:eastAsia="Calibri" w:hAnsi="TH SarabunPSK" w:cs="TH SarabunPSK"/>
          <w:spacing w:val="-12"/>
          <w:sz w:val="32"/>
          <w:szCs w:val="32"/>
          <w:cs/>
        </w:rPr>
        <w:t>)</w:t>
      </w:r>
      <w:r w:rsidR="00466DF6" w:rsidRPr="00F6357A">
        <w:rPr>
          <w:rFonts w:ascii="TH SarabunPSK" w:eastAsia="Calibri" w:hAnsi="TH SarabunPSK" w:cs="TH SarabunPSK"/>
          <w:spacing w:val="-12"/>
          <w:sz w:val="32"/>
          <w:szCs w:val="32"/>
          <w:cs/>
        </w:rPr>
        <w:t xml:space="preserve"> ณ ห้องประชุมวายุภักษ์ 4 อาคารสำนักปลัดกระทรวงการคลัง </w:t>
      </w:r>
      <w:r w:rsidRPr="00F6357A">
        <w:rPr>
          <w:rFonts w:ascii="TH SarabunPSK" w:eastAsia="Calibri" w:hAnsi="TH SarabunPSK" w:cs="TH SarabunPSK"/>
          <w:spacing w:val="-12"/>
          <w:sz w:val="32"/>
          <w:szCs w:val="32"/>
          <w:cs/>
        </w:rPr>
        <w:t>นายอาคม เติมพิทยา</w:t>
      </w:r>
      <w:r w:rsidRPr="001E6582">
        <w:rPr>
          <w:rFonts w:ascii="TH SarabunPSK" w:eastAsia="Calibri" w:hAnsi="TH SarabunPSK" w:cs="TH SarabunPSK"/>
          <w:spacing w:val="4"/>
          <w:sz w:val="32"/>
          <w:szCs w:val="32"/>
          <w:cs/>
        </w:rPr>
        <w:t>ไพสิฐ รัฐมนตรีว่า</w:t>
      </w:r>
      <w:r w:rsidR="0027618C" w:rsidRPr="001E6582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การกระทรวงการคลัง </w:t>
      </w:r>
      <w:r w:rsidRPr="001E6582">
        <w:rPr>
          <w:rFonts w:ascii="TH SarabunPSK" w:eastAsia="Calibri" w:hAnsi="TH SarabunPSK" w:cs="TH SarabunPSK"/>
          <w:spacing w:val="4"/>
          <w:sz w:val="32"/>
          <w:szCs w:val="32"/>
          <w:cs/>
        </w:rPr>
        <w:t>เป็นประธานในพิธี</w:t>
      </w:r>
      <w:r w:rsidR="00466DF6" w:rsidRPr="001E6582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ลงนามบันทึกข้อตกลงความร่วมมือการส่งเสริมการลงทุน </w:t>
      </w:r>
      <w:r w:rsidR="00466DF6" w:rsidRPr="00F6357A">
        <w:rPr>
          <w:rFonts w:ascii="TH SarabunPSK" w:eastAsia="Calibri" w:hAnsi="TH SarabunPSK" w:cs="TH SarabunPSK"/>
          <w:spacing w:val="8"/>
          <w:sz w:val="32"/>
          <w:szCs w:val="32"/>
          <w:cs/>
        </w:rPr>
        <w:t>และบริการทางการเงินเพื่อพัฒนาเขตพัฒนาพิเศษภาคตะวันออก โดยมี</w:t>
      </w:r>
      <w:r w:rsidR="0027618C" w:rsidRPr="00F6357A">
        <w:rPr>
          <w:rFonts w:ascii="TH SarabunPSK" w:eastAsia="Calibri" w:hAnsi="TH SarabunPSK" w:cs="TH SarabunPSK"/>
          <w:spacing w:val="8"/>
          <w:sz w:val="32"/>
          <w:szCs w:val="32"/>
          <w:cs/>
        </w:rPr>
        <w:t>หน่วยงานขับเคลื่อนความร่วมมือเข้า</w:t>
      </w:r>
      <w:r w:rsidR="0027618C" w:rsidRPr="001E6582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ร่วมในพิธี ได้แก่ </w:t>
      </w:r>
      <w:r w:rsidR="00466DF6" w:rsidRPr="001E6582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นายคณิศ แสงสุพรรณ เลขาธิการคณะกรรมการนโยบายเขตพัฒนาพิเศษภาคตะวันออก นายวิทัย รัตนากร </w:t>
      </w:r>
      <w:r w:rsidR="00466DF6" w:rsidRPr="001E6582">
        <w:rPr>
          <w:rFonts w:ascii="TH SarabunPSK" w:eastAsia="Calibri" w:hAnsi="TH SarabunPSK" w:cs="TH SarabunPSK"/>
          <w:spacing w:val="10"/>
          <w:sz w:val="32"/>
          <w:szCs w:val="32"/>
          <w:cs/>
        </w:rPr>
        <w:t>ผู้อำนวยการธนาคาร</w:t>
      </w:r>
      <w:r w:rsidRPr="001E6582">
        <w:rPr>
          <w:rFonts w:ascii="TH SarabunPSK" w:eastAsia="Calibri" w:hAnsi="TH SarabunPSK" w:cs="TH SarabunPSK"/>
          <w:spacing w:val="10"/>
          <w:sz w:val="32"/>
          <w:szCs w:val="32"/>
          <w:cs/>
        </w:rPr>
        <w:t xml:space="preserve">ออมสิน </w:t>
      </w:r>
      <w:r w:rsidR="00D57B20">
        <w:rPr>
          <w:rFonts w:ascii="TH SarabunPSK" w:eastAsia="Calibri" w:hAnsi="TH SarabunPSK" w:cs="TH SarabunPSK"/>
          <w:spacing w:val="10"/>
          <w:sz w:val="32"/>
          <w:szCs w:val="32"/>
          <w:cs/>
        </w:rPr>
        <w:t>ดร</w:t>
      </w:r>
      <w:r w:rsidR="00D57B20">
        <w:rPr>
          <w:rFonts w:ascii="TH SarabunPSK" w:eastAsia="Calibri" w:hAnsi="TH SarabunPSK" w:cs="TH SarabunPSK" w:hint="cs"/>
          <w:spacing w:val="10"/>
          <w:sz w:val="32"/>
          <w:szCs w:val="32"/>
          <w:cs/>
        </w:rPr>
        <w:t>.</w:t>
      </w:r>
      <w:r w:rsidR="00466DF6" w:rsidRPr="001E6582">
        <w:rPr>
          <w:rFonts w:ascii="TH SarabunPSK" w:eastAsia="Calibri" w:hAnsi="TH SarabunPSK" w:cs="TH SarabunPSK"/>
          <w:spacing w:val="10"/>
          <w:sz w:val="32"/>
          <w:szCs w:val="32"/>
          <w:cs/>
        </w:rPr>
        <w:t>รักษ์ วรกิจโภคาทร กรรมการผู้จัดการ ธนาคารเพื่อ</w:t>
      </w:r>
      <w:r w:rsidR="00466DF6" w:rsidRPr="00F6357A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การส่งออกและนำเข้าแห่งประเทศไทย </w:t>
      </w:r>
      <w:r w:rsidRPr="00F6357A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และ </w:t>
      </w:r>
      <w:r w:rsidR="00466DF6" w:rsidRPr="00F6357A">
        <w:rPr>
          <w:rFonts w:ascii="TH SarabunPSK" w:eastAsia="Calibri" w:hAnsi="TH SarabunPSK" w:cs="TH SarabunPSK"/>
          <w:spacing w:val="4"/>
          <w:sz w:val="32"/>
          <w:szCs w:val="32"/>
          <w:cs/>
        </w:rPr>
        <w:t>นางวสุกานต์ วิศาลสวัสดิ์</w:t>
      </w:r>
      <w:r w:rsidRPr="00F6357A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 รักษาการผู้จัดการทั่วไป บรรษัทประกันสินเชื่ออุตสาหกรรมขนาดย่อม</w:t>
      </w:r>
    </w:p>
    <w:p w:rsidR="001E6582" w:rsidRPr="00F6357A" w:rsidRDefault="00466DF6" w:rsidP="00D73D09">
      <w:pPr>
        <w:pStyle w:val="ac"/>
        <w:spacing w:before="240"/>
        <w:ind w:left="142" w:right="238"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F6357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นายวิทัย รัตนากร </w:t>
      </w:r>
      <w:r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ผู้อำนวยการธนาคารออมสิน เปิดเผยว่า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ภายใต้ความร่วมมือครั้งนี้ ธนาคารออมสิน </w:t>
      </w:r>
      <w:r w:rsidR="001E6582" w:rsidRPr="00F6357A">
        <w:rPr>
          <w:rFonts w:ascii="TH SarabunPSK" w:hAnsi="TH SarabunPSK" w:cs="TH SarabunPSK"/>
          <w:spacing w:val="10"/>
          <w:sz w:val="32"/>
          <w:szCs w:val="32"/>
          <w:cs/>
        </w:rPr>
        <w:t>พร้อมให้ความมือในการส่งเสริมและสนับสนุนให้ผู้ประกอบการ นักลงทุน ประชาชนและชุมชนในพื้นที่</w:t>
      </w:r>
      <w:r w:rsidR="001E6582" w:rsidRPr="00F6357A">
        <w:rPr>
          <w:rFonts w:ascii="TH SarabunPSK" w:hAnsi="TH SarabunPSK" w:cs="TH SarabunPSK"/>
          <w:b/>
          <w:bCs/>
          <w:spacing w:val="10"/>
          <w:sz w:val="32"/>
          <w:szCs w:val="32"/>
          <w:cs/>
          <w:lang w:eastAsia="th-TH"/>
        </w:rPr>
        <w:t>เขต</w:t>
      </w:r>
      <w:r w:rsidR="001E6582" w:rsidRPr="00F6357A">
        <w:rPr>
          <w:rFonts w:ascii="TH SarabunPSK" w:hAnsi="TH SarabunPSK" w:cs="TH SarabunPSK"/>
          <w:b/>
          <w:bCs/>
          <w:spacing w:val="4"/>
          <w:sz w:val="32"/>
          <w:szCs w:val="32"/>
          <w:cs/>
          <w:lang w:eastAsia="th-TH"/>
        </w:rPr>
        <w:t>พัฒนาพิเศษภาคตะวันออก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 ได้เข้าถึงแหล่งเงินทุน บริการและผลิตภัณฑ์ต่าง</w:t>
      </w:r>
      <w:r w:rsidR="00D57B20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>ๆ</w:t>
      </w:r>
      <w:r w:rsidR="00D57B20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ของธนาคาร โดยเฉพาะการสนับสนุนและให้คำปรึกษาด้านสินเชื่อ ด้วยเงื่อนไขที่ผ่อนปรน ทั้งอัตราดอกเบี้ยเงินกู้ต่ำ และให้กู้ได้นานเป็นพิเศษ ซึ่งประกอบด้วย </w:t>
      </w:r>
      <w:r w:rsidR="00184F71" w:rsidRPr="00F6357A">
        <w:rPr>
          <w:rFonts w:ascii="TH SarabunPSK" w:hAnsi="TH SarabunPSK" w:cs="TH SarabunPSK" w:hint="cs"/>
          <w:b/>
          <w:bCs/>
          <w:spacing w:val="4"/>
          <w:sz w:val="32"/>
          <w:szCs w:val="32"/>
          <w:u w:val="single"/>
          <w:cs/>
        </w:rPr>
        <w:t xml:space="preserve">สินเชื่อสำหรับกลุ่มผู้ประกอบการ </w:t>
      </w:r>
      <w:r w:rsidR="00184F71" w:rsidRPr="00F6357A">
        <w:rPr>
          <w:rFonts w:ascii="TH SarabunPSK" w:hAnsi="TH SarabunPSK" w:cs="TH SarabunPSK"/>
          <w:b/>
          <w:bCs/>
          <w:spacing w:val="4"/>
          <w:sz w:val="32"/>
          <w:szCs w:val="32"/>
          <w:u w:val="single"/>
        </w:rPr>
        <w:t>SMEs</w:t>
      </w:r>
      <w:r w:rsidR="00184F71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184F71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ได้แก่ </w:t>
      </w:r>
      <w:r w:rsidR="001E6582" w:rsidRPr="00F6357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สินเชื่อ </w:t>
      </w:r>
      <w:r w:rsidR="001E6582" w:rsidRPr="00F6357A">
        <w:rPr>
          <w:rFonts w:ascii="TH SarabunPSK" w:hAnsi="TH SarabunPSK" w:cs="TH SarabunPSK"/>
          <w:b/>
          <w:bCs/>
          <w:spacing w:val="4"/>
          <w:sz w:val="32"/>
          <w:szCs w:val="32"/>
        </w:rPr>
        <w:t>GSB Smooth BIZ</w:t>
      </w:r>
      <w:r w:rsidR="00D57B20" w:rsidRPr="00F6357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="00184F71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เพื่อเป็นเงินทุนหมุนเวียนหรือลงทุนในสินทรัพย์ถาวร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อัตราดอกเบี้ยคงที่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 xml:space="preserve">2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ปีแรก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>2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>99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% ต่อปี ระยะเวลากู้สูงสุด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ปี วงเงินกู้สูงสุด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 xml:space="preserve">20 </w:t>
      </w:r>
      <w:r w:rsidR="00D57B20" w:rsidRPr="00F6357A">
        <w:rPr>
          <w:rFonts w:ascii="TH SarabunPSK" w:hAnsi="TH SarabunPSK" w:cs="TH SarabunPSK"/>
          <w:spacing w:val="4"/>
          <w:sz w:val="32"/>
          <w:szCs w:val="32"/>
          <w:cs/>
        </w:rPr>
        <w:t>ล้านบาท</w:t>
      </w:r>
      <w:r w:rsidR="00184F71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</w:t>
      </w:r>
      <w:r w:rsidR="00D57B20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D57B20" w:rsidRPr="00F6357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สินเชื่อ </w:t>
      </w:r>
      <w:r w:rsidR="00D57B20" w:rsidRPr="00F6357A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SMEs </w:t>
      </w:r>
      <w:r w:rsidR="00D70DFE" w:rsidRPr="00F6357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มีที่ มีเงิน</w:t>
      </w:r>
      <w:r w:rsidR="00D70DFE" w:rsidRPr="00F6357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="00184F71" w:rsidRPr="00F6357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สำหรับธุรกิจ </w:t>
      </w:r>
      <w:r w:rsidR="00184F71" w:rsidRPr="00F6357A">
        <w:rPr>
          <w:rFonts w:ascii="TH SarabunPSK" w:hAnsi="TH SarabunPSK" w:cs="TH SarabunPSK"/>
          <w:b/>
          <w:bCs/>
          <w:spacing w:val="4"/>
          <w:sz w:val="32"/>
          <w:szCs w:val="32"/>
        </w:rPr>
        <w:t xml:space="preserve">Small SMEs </w:t>
      </w:r>
      <w:r w:rsidR="00184F71" w:rsidRPr="00F6357A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>เพื่อเป็นเงินทุนหมุนเวียนของกิจการ หรือนำไปไถ่ถอนสัญญาขายฝาก ให้กู้โดยพิจารณาจากที่ดินซึ่งเป็นหลักประกัน วงเงินกู้สูงสุดร้อยละ</w:t>
      </w:r>
      <w:r w:rsidR="00D70DFE" w:rsidRPr="00F6357A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  <w:cs/>
        </w:rPr>
        <w:t xml:space="preserve"> </w:t>
      </w:r>
      <w:r w:rsidR="00D70DFE" w:rsidRPr="00F6357A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</w:rPr>
        <w:t>70</w:t>
      </w:r>
      <w:r w:rsidR="00D70DFE" w:rsidRPr="00F6357A">
        <w:rPr>
          <w:rFonts w:ascii="TH SarabunPSK" w:hAnsi="TH SarabunPSK" w:cs="TH SarabunPSK"/>
          <w:color w:val="222222"/>
          <w:spacing w:val="4"/>
          <w:sz w:val="32"/>
          <w:szCs w:val="32"/>
          <w:shd w:val="clear" w:color="auto" w:fill="FFFFFF"/>
          <w:cs/>
        </w:rPr>
        <w:t xml:space="preserve"> ของราคาประเมินราชการ </w:t>
      </w:r>
      <w:r w:rsidR="00184F71" w:rsidRPr="00F6357A">
        <w:rPr>
          <w:rFonts w:ascii="TH SarabunPSK" w:hAnsi="TH SarabunPSK" w:cs="TH SarabunPSK" w:hint="cs"/>
          <w:color w:val="222222"/>
          <w:spacing w:val="4"/>
          <w:sz w:val="32"/>
          <w:szCs w:val="32"/>
          <w:shd w:val="clear" w:color="auto" w:fill="FFFFFF"/>
          <w:cs/>
        </w:rPr>
        <w:t xml:space="preserve">ไม่ตรวจเครดิตบูโร </w:t>
      </w:r>
      <w:r w:rsidR="00184F71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อัตราดอกเบี้ยคงที่ </w:t>
      </w:r>
      <w:r w:rsidR="00184F71" w:rsidRPr="00F6357A">
        <w:rPr>
          <w:rFonts w:ascii="TH SarabunPSK" w:hAnsi="TH SarabunPSK" w:cs="TH SarabunPSK"/>
          <w:spacing w:val="4"/>
          <w:sz w:val="32"/>
          <w:szCs w:val="32"/>
        </w:rPr>
        <w:t>5</w:t>
      </w:r>
      <w:r w:rsidR="00184F71" w:rsidRPr="00F6357A">
        <w:rPr>
          <w:rFonts w:ascii="TH SarabunPSK" w:hAnsi="TH SarabunPSK" w:cs="TH SarabunPSK"/>
          <w:spacing w:val="4"/>
          <w:sz w:val="32"/>
          <w:szCs w:val="32"/>
          <w:cs/>
        </w:rPr>
        <w:t>.</w:t>
      </w:r>
      <w:r w:rsidR="00184F71" w:rsidRPr="00F6357A">
        <w:rPr>
          <w:rFonts w:ascii="TH SarabunPSK" w:hAnsi="TH SarabunPSK" w:cs="TH SarabunPSK"/>
          <w:spacing w:val="4"/>
          <w:sz w:val="32"/>
          <w:szCs w:val="32"/>
        </w:rPr>
        <w:t>99</w:t>
      </w:r>
      <w:r w:rsidR="00184F71" w:rsidRPr="00F6357A">
        <w:rPr>
          <w:rFonts w:ascii="TH SarabunPSK" w:hAnsi="TH SarabunPSK" w:cs="TH SarabunPSK"/>
          <w:spacing w:val="4"/>
          <w:sz w:val="32"/>
          <w:szCs w:val="32"/>
          <w:cs/>
        </w:rPr>
        <w:t>%</w:t>
      </w:r>
      <w:r w:rsidR="00184F71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ตลอดสัญญา </w:t>
      </w:r>
      <w:r w:rsidR="00184F71" w:rsidRPr="00F6357A">
        <w:rPr>
          <w:rFonts w:ascii="TH SarabunPSK" w:hAnsi="TH SarabunPSK" w:cs="TH SarabunPSK" w:hint="cs"/>
          <w:b/>
          <w:bCs/>
          <w:spacing w:val="4"/>
          <w:sz w:val="32"/>
          <w:szCs w:val="32"/>
          <w:u w:val="single"/>
          <w:cs/>
        </w:rPr>
        <w:t>สำหรับกลุ่มผู้ประกอบการรายย่อย</w:t>
      </w:r>
      <w:r w:rsidR="00184F71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เช่น ผู้ประกอบอาชีพค้าขาย </w:t>
      </w:r>
      <w:r w:rsidR="00BB635D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>งานบริการ</w:t>
      </w:r>
      <w:r w:rsidR="00BB635D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และผลิตสินค้าอุปโภคเพื่อจำหน่าย </w:t>
      </w:r>
      <w:r w:rsidR="00184F71" w:rsidRPr="00F6357A">
        <w:rPr>
          <w:rFonts w:ascii="TH SarabunPSK" w:hAnsi="TH SarabunPSK" w:cs="TH SarabunPSK" w:hint="cs"/>
          <w:spacing w:val="4"/>
          <w:sz w:val="32"/>
          <w:szCs w:val="32"/>
          <w:cs/>
        </w:rPr>
        <w:t>ได้แก่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1E6582" w:rsidRPr="00F6357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สินเชื่อประชาชนสุขใจ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 สำหรับกลุ่มผู้ประกอบการรายย่อย เพื่อเป็นเงินทุนหมุนเวียนในการประกอบธุรกิจ หรือใช้ปลดภาระหนี้นอกระบบ ให้วงเงินกู้สูงสุด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bookmarkStart w:id="0" w:name="_Hlk85431788"/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 xml:space="preserve">200,000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>บาท</w:t>
      </w:r>
      <w:bookmarkEnd w:id="0"/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 อัตราดอกเบี้ย </w:t>
      </w:r>
      <w:r w:rsidR="00D57B20" w:rsidRPr="00F6357A">
        <w:rPr>
          <w:rFonts w:ascii="TH SarabunPSK" w:hAnsi="TH SarabunPSK" w:cs="TH SarabunPSK"/>
          <w:spacing w:val="4"/>
          <w:sz w:val="32"/>
          <w:szCs w:val="32"/>
        </w:rPr>
        <w:t>1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% ต่อเดือน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>Flat Rate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 ระยะเวลากู้สูงสุด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</w:rPr>
        <w:t xml:space="preserve">10 </w:t>
      </w:r>
      <w:r w:rsidR="001E6582" w:rsidRPr="00F6357A">
        <w:rPr>
          <w:rFonts w:ascii="TH SarabunPSK" w:hAnsi="TH SarabunPSK" w:cs="TH SarabunPSK"/>
          <w:spacing w:val="4"/>
          <w:sz w:val="32"/>
          <w:szCs w:val="32"/>
          <w:cs/>
        </w:rPr>
        <w:t xml:space="preserve">ปี </w:t>
      </w:r>
      <w:r w:rsidR="00D70DFE" w:rsidRPr="00F6357A">
        <w:rPr>
          <w:rFonts w:ascii="TH SarabunPSK" w:hAnsi="TH SarabunPSK" w:cs="TH SarabunPSK"/>
          <w:spacing w:val="4"/>
          <w:sz w:val="32"/>
          <w:szCs w:val="32"/>
          <w:cs/>
        </w:rPr>
        <w:t>โดย บสย.ค้ำประกันเต็มวงเงิน</w:t>
      </w:r>
    </w:p>
    <w:p w:rsidR="001E6582" w:rsidRPr="00020489" w:rsidRDefault="001E6582" w:rsidP="00F6357A">
      <w:pPr>
        <w:pStyle w:val="ac"/>
        <w:spacing w:before="120"/>
        <w:ind w:left="142" w:right="241"/>
        <w:jc w:val="thaiDistribute"/>
        <w:rPr>
          <w:rFonts w:ascii="TH SarabunPSK" w:hAnsi="TH SarabunPSK" w:cs="TH SarabunPSK"/>
          <w:sz w:val="32"/>
          <w:szCs w:val="32"/>
        </w:rPr>
      </w:pPr>
      <w:r w:rsidRPr="00F6357A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ab/>
      </w:r>
      <w:r w:rsidRPr="00F6357A">
        <w:rPr>
          <w:rFonts w:ascii="TH SarabunPSK" w:hAnsi="TH SarabunPSK" w:cs="TH SarabunPSK"/>
          <w:spacing w:val="4"/>
          <w:sz w:val="32"/>
          <w:szCs w:val="32"/>
          <w:cs/>
        </w:rPr>
        <w:t>นอกจากนี้ ผู้ประกอบการยังสามารถเลือกใช้บริการสินเชื่ออื่น ตามมาตรการช่วยเหลือต่าง ๆ ได้ตามความ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ประสงค์ อาทิ สินเชื่อ </w:t>
      </w:r>
      <w:r w:rsidRPr="001E6582">
        <w:rPr>
          <w:rFonts w:ascii="TH SarabunPSK" w:hAnsi="TH SarabunPSK" w:cs="TH SarabunPSK"/>
          <w:sz w:val="32"/>
          <w:szCs w:val="32"/>
        </w:rPr>
        <w:t xml:space="preserve">Soft Loan </w:t>
      </w:r>
      <w:r w:rsidRPr="001E6582">
        <w:rPr>
          <w:rFonts w:ascii="TH SarabunPSK" w:hAnsi="TH SarabunPSK" w:cs="TH SarabunPSK"/>
          <w:sz w:val="32"/>
          <w:szCs w:val="32"/>
          <w:cs/>
        </w:rPr>
        <w:t>สำหรับ</w:t>
      </w:r>
      <w:r w:rsidRPr="001E6582">
        <w:rPr>
          <w:rFonts w:ascii="TH SarabunPSK" w:hAnsi="TH SarabunPSK" w:cs="TH SarabunPSK"/>
          <w:sz w:val="32"/>
          <w:szCs w:val="32"/>
        </w:rPr>
        <w:t xml:space="preserve"> SMEs 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ท่องเที่ยวและธุรกิจเกี่ยวเนื่อง / สินเชื่อ </w:t>
      </w:r>
      <w:r w:rsidRPr="001E6582">
        <w:rPr>
          <w:rFonts w:ascii="TH SarabunPSK" w:hAnsi="TH SarabunPSK" w:cs="TH SarabunPSK"/>
          <w:sz w:val="32"/>
          <w:szCs w:val="32"/>
        </w:rPr>
        <w:t xml:space="preserve">Soft Loan 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ธปท. เพื่อฟื้นฟูกิจการ / สินเชื่อสู้ภัย </w:t>
      </w:r>
      <w:r w:rsidRPr="001E6582">
        <w:rPr>
          <w:rFonts w:ascii="TH SarabunPSK" w:hAnsi="TH SarabunPSK" w:cs="TH SarabunPSK"/>
          <w:sz w:val="32"/>
          <w:szCs w:val="32"/>
        </w:rPr>
        <w:t>COVID</w:t>
      </w:r>
      <w:r w:rsidRPr="001E6582">
        <w:rPr>
          <w:rFonts w:ascii="TH SarabunPSK" w:hAnsi="TH SarabunPSK" w:cs="TH SarabunPSK"/>
          <w:sz w:val="32"/>
          <w:szCs w:val="32"/>
          <w:cs/>
        </w:rPr>
        <w:t>-</w:t>
      </w:r>
      <w:r w:rsidRPr="001E6582">
        <w:rPr>
          <w:rFonts w:ascii="TH SarabunPSK" w:hAnsi="TH SarabunPSK" w:cs="TH SarabunPSK"/>
          <w:sz w:val="32"/>
          <w:szCs w:val="32"/>
        </w:rPr>
        <w:t>19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 และ สินเชื่ออิ่มใจ เป็นต้น</w:t>
      </w:r>
    </w:p>
    <w:p w:rsidR="00DF4CC7" w:rsidRPr="00F6357A" w:rsidRDefault="001E6582" w:rsidP="00F6357A">
      <w:pPr>
        <w:spacing w:before="120"/>
        <w:ind w:left="142" w:right="241" w:firstLine="720"/>
        <w:jc w:val="thaiDistribute"/>
        <w:rPr>
          <w:rFonts w:ascii="TH SarabunPSK" w:hAnsi="TH SarabunPSK" w:cs="TH SarabunPSK"/>
          <w:spacing w:val="12"/>
          <w:sz w:val="32"/>
          <w:szCs w:val="32"/>
        </w:rPr>
      </w:pPr>
      <w:r w:rsidRPr="001E6582">
        <w:rPr>
          <w:rFonts w:ascii="TH SarabunPSK" w:hAnsi="TH SarabunPSK" w:cs="TH SarabunPSK"/>
          <w:sz w:val="32"/>
          <w:szCs w:val="32"/>
          <w:cs/>
        </w:rPr>
        <w:t xml:space="preserve">ธนาคารออมสิน </w:t>
      </w:r>
      <w:r w:rsidRPr="001E6582">
        <w:rPr>
          <w:rFonts w:ascii="TH SarabunPSK" w:hAnsi="TH SarabunPSK" w:cs="TH SarabunPSK"/>
          <w:spacing w:val="12"/>
          <w:sz w:val="32"/>
          <w:szCs w:val="32"/>
          <w:cs/>
        </w:rPr>
        <w:t>พร้อมเป็นส่วนหนึ่งของความร่วมมือ ในการ</w:t>
      </w:r>
      <w:r w:rsidRPr="001E6582">
        <w:rPr>
          <w:rFonts w:ascii="TH SarabunPSK" w:hAnsi="TH SarabunPSK" w:cs="TH SarabunPSK"/>
          <w:sz w:val="32"/>
          <w:szCs w:val="32"/>
          <w:cs/>
          <w:lang w:eastAsia="th-TH"/>
        </w:rPr>
        <w:t>ส่งเสริมการลงทุนและบริการทางการเงิน เพื่อพัฒนาเขตพัฒนาพิเศษภาคตะวันออก ให้เป็นกลไกสำคัญในการสร้าง</w:t>
      </w:r>
      <w:r w:rsidRPr="001E6582">
        <w:rPr>
          <w:rFonts w:ascii="TH SarabunPSK" w:hAnsi="TH SarabunPSK" w:cs="TH SarabunPSK"/>
          <w:sz w:val="32"/>
          <w:szCs w:val="32"/>
          <w:cs/>
        </w:rPr>
        <w:t>ความมั่นคงทางเศรษฐกิจ สังคม และรักษาสิ่งแวดล้อมอย่างเป็นระบบ ซึ่งจะส่งผล</w:t>
      </w:r>
      <w:r>
        <w:rPr>
          <w:rFonts w:ascii="TH SarabunPSK" w:hAnsi="TH SarabunPSK" w:cs="TH SarabunPSK" w:hint="cs"/>
          <w:sz w:val="32"/>
          <w:szCs w:val="32"/>
          <w:cs/>
        </w:rPr>
        <w:t>ดี</w:t>
      </w:r>
      <w:r w:rsidRPr="001E6582">
        <w:rPr>
          <w:rFonts w:ascii="TH SarabunPSK" w:hAnsi="TH SarabunPSK" w:cs="TH SarabunPSK"/>
          <w:sz w:val="32"/>
          <w:szCs w:val="32"/>
          <w:cs/>
        </w:rPr>
        <w:t>ต่อการ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พัฒนาและ</w:t>
      </w:r>
      <w:r w:rsidRPr="001E6582">
        <w:rPr>
          <w:rFonts w:ascii="TH SarabunPSK" w:hAnsi="TH SarabunPSK" w:cs="TH SarabunPSK"/>
          <w:sz w:val="32"/>
          <w:szCs w:val="32"/>
          <w:cs/>
        </w:rPr>
        <w:t>เติบโตทา</w:t>
      </w:r>
      <w:r w:rsidR="00F6357A">
        <w:rPr>
          <w:rFonts w:ascii="TH SarabunPSK" w:hAnsi="TH SarabunPSK" w:cs="TH SarabunPSK"/>
          <w:sz w:val="32"/>
          <w:szCs w:val="32"/>
          <w:cs/>
        </w:rPr>
        <w:t>งเศรษฐกิจในภาพรวมของประเทศต่อไป</w:t>
      </w:r>
    </w:p>
    <w:sectPr w:rsidR="00DF4CC7" w:rsidRPr="00F6357A" w:rsidSect="00855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991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309B" w:rsidRDefault="0027309B" w:rsidP="000C561F">
      <w:r>
        <w:separator/>
      </w:r>
    </w:p>
  </w:endnote>
  <w:endnote w:type="continuationSeparator" w:id="0">
    <w:p w:rsidR="0027309B" w:rsidRDefault="0027309B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altName w:val="Tahoma"/>
    <w:panose1 w:val="020B0500040200020003"/>
    <w:charset w:val="DE"/>
    <w:family w:val="swiss"/>
    <w:pitch w:val="variable"/>
    <w:sig w:usb0="00000000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Default="00B343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887FDD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309B" w:rsidRDefault="0027309B" w:rsidP="000C561F">
      <w:r>
        <w:separator/>
      </w:r>
    </w:p>
  </w:footnote>
  <w:footnote w:type="continuationSeparator" w:id="0">
    <w:p w:rsidR="0027309B" w:rsidRDefault="0027309B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400B08" w:rsidRDefault="00887FDD" w:rsidP="002C5E9C">
    <w:pPr>
      <w:pStyle w:val="a3"/>
      <w:ind w:firstLine="156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8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4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7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8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0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4"/>
  </w:num>
  <w:num w:numId="5">
    <w:abstractNumId w:val="11"/>
  </w:num>
  <w:num w:numId="6">
    <w:abstractNumId w:val="15"/>
  </w:num>
  <w:num w:numId="7">
    <w:abstractNumId w:val="0"/>
  </w:num>
  <w:num w:numId="8">
    <w:abstractNumId w:val="22"/>
  </w:num>
  <w:num w:numId="9">
    <w:abstractNumId w:val="18"/>
  </w:num>
  <w:num w:numId="10">
    <w:abstractNumId w:val="5"/>
  </w:num>
  <w:num w:numId="11">
    <w:abstractNumId w:val="12"/>
  </w:num>
  <w:num w:numId="12">
    <w:abstractNumId w:val="2"/>
  </w:num>
  <w:num w:numId="13">
    <w:abstractNumId w:val="13"/>
  </w:num>
  <w:num w:numId="14">
    <w:abstractNumId w:val="21"/>
  </w:num>
  <w:num w:numId="15">
    <w:abstractNumId w:val="9"/>
  </w:num>
  <w:num w:numId="16">
    <w:abstractNumId w:val="20"/>
  </w:num>
  <w:num w:numId="17">
    <w:abstractNumId w:val="1"/>
  </w:num>
  <w:num w:numId="18">
    <w:abstractNumId w:val="16"/>
  </w:num>
  <w:num w:numId="19">
    <w:abstractNumId w:val="7"/>
  </w:num>
  <w:num w:numId="20">
    <w:abstractNumId w:val="3"/>
  </w:num>
  <w:num w:numId="21">
    <w:abstractNumId w:val="6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CF0"/>
    <w:rsid w:val="00001609"/>
    <w:rsid w:val="0000213F"/>
    <w:rsid w:val="00002943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552A"/>
    <w:rsid w:val="00016501"/>
    <w:rsid w:val="000174B6"/>
    <w:rsid w:val="00020489"/>
    <w:rsid w:val="0002056D"/>
    <w:rsid w:val="0002162A"/>
    <w:rsid w:val="000234E7"/>
    <w:rsid w:val="00023908"/>
    <w:rsid w:val="00023AA7"/>
    <w:rsid w:val="00027A6E"/>
    <w:rsid w:val="00027B79"/>
    <w:rsid w:val="00030048"/>
    <w:rsid w:val="00030219"/>
    <w:rsid w:val="00030B6C"/>
    <w:rsid w:val="00030E2B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5302"/>
    <w:rsid w:val="00045BCF"/>
    <w:rsid w:val="000463F7"/>
    <w:rsid w:val="0004741F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1019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01D0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510"/>
    <w:rsid w:val="0008794A"/>
    <w:rsid w:val="0009000F"/>
    <w:rsid w:val="00091753"/>
    <w:rsid w:val="00091E55"/>
    <w:rsid w:val="00095A63"/>
    <w:rsid w:val="000962B9"/>
    <w:rsid w:val="00097A75"/>
    <w:rsid w:val="000A0475"/>
    <w:rsid w:val="000A069C"/>
    <w:rsid w:val="000A06CF"/>
    <w:rsid w:val="000A0C0A"/>
    <w:rsid w:val="000A1202"/>
    <w:rsid w:val="000A195A"/>
    <w:rsid w:val="000A19A9"/>
    <w:rsid w:val="000A1CB8"/>
    <w:rsid w:val="000A1D7F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08B"/>
    <w:rsid w:val="000B4151"/>
    <w:rsid w:val="000B4B48"/>
    <w:rsid w:val="000B5304"/>
    <w:rsid w:val="000B5EF5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2E94"/>
    <w:rsid w:val="00114701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38A"/>
    <w:rsid w:val="00125752"/>
    <w:rsid w:val="0012594A"/>
    <w:rsid w:val="00126D76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285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1749"/>
    <w:rsid w:val="001719C5"/>
    <w:rsid w:val="00172278"/>
    <w:rsid w:val="00172755"/>
    <w:rsid w:val="00173D23"/>
    <w:rsid w:val="0017540C"/>
    <w:rsid w:val="001766CA"/>
    <w:rsid w:val="00181BD2"/>
    <w:rsid w:val="0018236E"/>
    <w:rsid w:val="001828DB"/>
    <w:rsid w:val="00184F71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2DB0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C0BBE"/>
    <w:rsid w:val="001C2554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6582"/>
    <w:rsid w:val="001E7C89"/>
    <w:rsid w:val="001F121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31BE"/>
    <w:rsid w:val="002034DA"/>
    <w:rsid w:val="0020373C"/>
    <w:rsid w:val="0020477A"/>
    <w:rsid w:val="00204EC7"/>
    <w:rsid w:val="002056C4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A87"/>
    <w:rsid w:val="00212E06"/>
    <w:rsid w:val="00214235"/>
    <w:rsid w:val="00214260"/>
    <w:rsid w:val="0021444A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35EC"/>
    <w:rsid w:val="00265BEC"/>
    <w:rsid w:val="0026679D"/>
    <w:rsid w:val="00266F95"/>
    <w:rsid w:val="00271ABF"/>
    <w:rsid w:val="00272563"/>
    <w:rsid w:val="0027309B"/>
    <w:rsid w:val="00273509"/>
    <w:rsid w:val="002736DA"/>
    <w:rsid w:val="00273D28"/>
    <w:rsid w:val="002744B8"/>
    <w:rsid w:val="00274E5A"/>
    <w:rsid w:val="00274E87"/>
    <w:rsid w:val="0027618C"/>
    <w:rsid w:val="002761FD"/>
    <w:rsid w:val="00276F88"/>
    <w:rsid w:val="002770E1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6EE5"/>
    <w:rsid w:val="00297451"/>
    <w:rsid w:val="0029747D"/>
    <w:rsid w:val="002977AE"/>
    <w:rsid w:val="00297D19"/>
    <w:rsid w:val="00297DD8"/>
    <w:rsid w:val="002A2947"/>
    <w:rsid w:val="002A3CB0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B6C4D"/>
    <w:rsid w:val="002C018A"/>
    <w:rsid w:val="002C2EB7"/>
    <w:rsid w:val="002C32A3"/>
    <w:rsid w:val="002C36BE"/>
    <w:rsid w:val="002C3949"/>
    <w:rsid w:val="002C5E9C"/>
    <w:rsid w:val="002C5FE9"/>
    <w:rsid w:val="002C6208"/>
    <w:rsid w:val="002D0979"/>
    <w:rsid w:val="002D2994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444C"/>
    <w:rsid w:val="00327D3D"/>
    <w:rsid w:val="0033254D"/>
    <w:rsid w:val="00333111"/>
    <w:rsid w:val="003343B3"/>
    <w:rsid w:val="00334DAB"/>
    <w:rsid w:val="003350A2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3BA0"/>
    <w:rsid w:val="0035422E"/>
    <w:rsid w:val="00356FAE"/>
    <w:rsid w:val="003631FF"/>
    <w:rsid w:val="00363786"/>
    <w:rsid w:val="00364E22"/>
    <w:rsid w:val="00367797"/>
    <w:rsid w:val="003679CF"/>
    <w:rsid w:val="003700D6"/>
    <w:rsid w:val="00370494"/>
    <w:rsid w:val="00370A06"/>
    <w:rsid w:val="00374971"/>
    <w:rsid w:val="0037590D"/>
    <w:rsid w:val="00375DF7"/>
    <w:rsid w:val="00376545"/>
    <w:rsid w:val="00376919"/>
    <w:rsid w:val="00376C4D"/>
    <w:rsid w:val="003774BD"/>
    <w:rsid w:val="00377ECF"/>
    <w:rsid w:val="00380111"/>
    <w:rsid w:val="00380AC8"/>
    <w:rsid w:val="00380F0A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A7BD0"/>
    <w:rsid w:val="003B03E7"/>
    <w:rsid w:val="003B279E"/>
    <w:rsid w:val="003B2BD4"/>
    <w:rsid w:val="003B44A3"/>
    <w:rsid w:val="003C1645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2483"/>
    <w:rsid w:val="003E2CC8"/>
    <w:rsid w:val="003E38B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4008BB"/>
    <w:rsid w:val="00400B08"/>
    <w:rsid w:val="004025E4"/>
    <w:rsid w:val="0040364C"/>
    <w:rsid w:val="00405331"/>
    <w:rsid w:val="00405CD5"/>
    <w:rsid w:val="004107F1"/>
    <w:rsid w:val="00410BC0"/>
    <w:rsid w:val="0041157E"/>
    <w:rsid w:val="00411C82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B4B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32D"/>
    <w:rsid w:val="00437E02"/>
    <w:rsid w:val="00441D1E"/>
    <w:rsid w:val="00443D3F"/>
    <w:rsid w:val="0044588D"/>
    <w:rsid w:val="004466B7"/>
    <w:rsid w:val="004470B4"/>
    <w:rsid w:val="0045012A"/>
    <w:rsid w:val="0045061F"/>
    <w:rsid w:val="004526A1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DF6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4775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35B"/>
    <w:rsid w:val="004D5C31"/>
    <w:rsid w:val="004D6E95"/>
    <w:rsid w:val="004D711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6BEC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3DD4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4D26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0A9C"/>
    <w:rsid w:val="00542179"/>
    <w:rsid w:val="00542E3C"/>
    <w:rsid w:val="00543A5B"/>
    <w:rsid w:val="00543E1A"/>
    <w:rsid w:val="00544492"/>
    <w:rsid w:val="005444B0"/>
    <w:rsid w:val="005444D1"/>
    <w:rsid w:val="00544D4F"/>
    <w:rsid w:val="00545478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4963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61E"/>
    <w:rsid w:val="005D2CCF"/>
    <w:rsid w:val="005D3CA1"/>
    <w:rsid w:val="005D48E2"/>
    <w:rsid w:val="005D4B9C"/>
    <w:rsid w:val="005D5871"/>
    <w:rsid w:val="005D686B"/>
    <w:rsid w:val="005D6936"/>
    <w:rsid w:val="005D6D88"/>
    <w:rsid w:val="005D7B4C"/>
    <w:rsid w:val="005D7FEE"/>
    <w:rsid w:val="005E1720"/>
    <w:rsid w:val="005E321E"/>
    <w:rsid w:val="005E32ED"/>
    <w:rsid w:val="005E4AB2"/>
    <w:rsid w:val="005E4FED"/>
    <w:rsid w:val="005E5546"/>
    <w:rsid w:val="005E626E"/>
    <w:rsid w:val="005E75A6"/>
    <w:rsid w:val="005E7EFA"/>
    <w:rsid w:val="005F1586"/>
    <w:rsid w:val="005F1D66"/>
    <w:rsid w:val="005F344F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5C30"/>
    <w:rsid w:val="0065786C"/>
    <w:rsid w:val="00657F4C"/>
    <w:rsid w:val="00662A94"/>
    <w:rsid w:val="00664A7E"/>
    <w:rsid w:val="006653AC"/>
    <w:rsid w:val="00665DB9"/>
    <w:rsid w:val="00665ED3"/>
    <w:rsid w:val="00667106"/>
    <w:rsid w:val="00670174"/>
    <w:rsid w:val="006708FE"/>
    <w:rsid w:val="006710A2"/>
    <w:rsid w:val="00671F4E"/>
    <w:rsid w:val="00673FD6"/>
    <w:rsid w:val="0067521F"/>
    <w:rsid w:val="00675B72"/>
    <w:rsid w:val="00675FDE"/>
    <w:rsid w:val="0067698D"/>
    <w:rsid w:val="006778C2"/>
    <w:rsid w:val="00677931"/>
    <w:rsid w:val="00677DB3"/>
    <w:rsid w:val="00677DCD"/>
    <w:rsid w:val="00682061"/>
    <w:rsid w:val="00682745"/>
    <w:rsid w:val="00682AE2"/>
    <w:rsid w:val="00683BA6"/>
    <w:rsid w:val="00684C52"/>
    <w:rsid w:val="0068525A"/>
    <w:rsid w:val="006852A3"/>
    <w:rsid w:val="00685951"/>
    <w:rsid w:val="0068633D"/>
    <w:rsid w:val="00686721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8B3"/>
    <w:rsid w:val="006B4B79"/>
    <w:rsid w:val="006B595D"/>
    <w:rsid w:val="006C1200"/>
    <w:rsid w:val="006C147C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32AF"/>
    <w:rsid w:val="006E3456"/>
    <w:rsid w:val="006E4850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10364"/>
    <w:rsid w:val="00711204"/>
    <w:rsid w:val="00712122"/>
    <w:rsid w:val="007121DD"/>
    <w:rsid w:val="00712BF5"/>
    <w:rsid w:val="00713D2E"/>
    <w:rsid w:val="007141FC"/>
    <w:rsid w:val="00715596"/>
    <w:rsid w:val="007156BD"/>
    <w:rsid w:val="00715D2E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4EF6"/>
    <w:rsid w:val="00745388"/>
    <w:rsid w:val="00745E02"/>
    <w:rsid w:val="00746366"/>
    <w:rsid w:val="007467D3"/>
    <w:rsid w:val="00746CA3"/>
    <w:rsid w:val="00747810"/>
    <w:rsid w:val="00747C78"/>
    <w:rsid w:val="00747E79"/>
    <w:rsid w:val="007505BF"/>
    <w:rsid w:val="00750D93"/>
    <w:rsid w:val="00752199"/>
    <w:rsid w:val="007526C9"/>
    <w:rsid w:val="007543E4"/>
    <w:rsid w:val="007547C4"/>
    <w:rsid w:val="00756131"/>
    <w:rsid w:val="0075651D"/>
    <w:rsid w:val="0075687F"/>
    <w:rsid w:val="00756E43"/>
    <w:rsid w:val="00757173"/>
    <w:rsid w:val="0076036A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C2B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499A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38A"/>
    <w:rsid w:val="007955BC"/>
    <w:rsid w:val="00796187"/>
    <w:rsid w:val="007976A9"/>
    <w:rsid w:val="007A02D3"/>
    <w:rsid w:val="007A10BD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219"/>
    <w:rsid w:val="007B4CC9"/>
    <w:rsid w:val="007B504F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A44"/>
    <w:rsid w:val="007E0D45"/>
    <w:rsid w:val="007E15BA"/>
    <w:rsid w:val="007E2443"/>
    <w:rsid w:val="007E32A2"/>
    <w:rsid w:val="007E36DB"/>
    <w:rsid w:val="007E36E1"/>
    <w:rsid w:val="007E68F0"/>
    <w:rsid w:val="007E6DA7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252E"/>
    <w:rsid w:val="00812CA1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31B6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2ABA"/>
    <w:rsid w:val="0084334D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ADE"/>
    <w:rsid w:val="00887FDD"/>
    <w:rsid w:val="00890505"/>
    <w:rsid w:val="008909CC"/>
    <w:rsid w:val="0089506C"/>
    <w:rsid w:val="00895656"/>
    <w:rsid w:val="008A188B"/>
    <w:rsid w:val="008A19E3"/>
    <w:rsid w:val="008A3702"/>
    <w:rsid w:val="008A4119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B7002"/>
    <w:rsid w:val="008C27AE"/>
    <w:rsid w:val="008C28E6"/>
    <w:rsid w:val="008C34D3"/>
    <w:rsid w:val="008C3B04"/>
    <w:rsid w:val="008C518C"/>
    <w:rsid w:val="008C53C5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1CFE"/>
    <w:rsid w:val="008F29B5"/>
    <w:rsid w:val="008F32AD"/>
    <w:rsid w:val="008F3FB6"/>
    <w:rsid w:val="008F414D"/>
    <w:rsid w:val="008F4BD9"/>
    <w:rsid w:val="008F6C18"/>
    <w:rsid w:val="0090046F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27A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1FC8"/>
    <w:rsid w:val="009424D3"/>
    <w:rsid w:val="00942D49"/>
    <w:rsid w:val="009435CB"/>
    <w:rsid w:val="00943BC3"/>
    <w:rsid w:val="00944D62"/>
    <w:rsid w:val="0094540E"/>
    <w:rsid w:val="00945FBE"/>
    <w:rsid w:val="00946F96"/>
    <w:rsid w:val="00947654"/>
    <w:rsid w:val="0094793A"/>
    <w:rsid w:val="00947979"/>
    <w:rsid w:val="00956364"/>
    <w:rsid w:val="0095641F"/>
    <w:rsid w:val="0096051F"/>
    <w:rsid w:val="00961D35"/>
    <w:rsid w:val="009632EE"/>
    <w:rsid w:val="00966615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553"/>
    <w:rsid w:val="009A7DBD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266"/>
    <w:rsid w:val="009C1AD1"/>
    <w:rsid w:val="009C1DB4"/>
    <w:rsid w:val="009C221B"/>
    <w:rsid w:val="009C2882"/>
    <w:rsid w:val="009C30FB"/>
    <w:rsid w:val="009C49F5"/>
    <w:rsid w:val="009C51AA"/>
    <w:rsid w:val="009C6558"/>
    <w:rsid w:val="009C6FF3"/>
    <w:rsid w:val="009C7935"/>
    <w:rsid w:val="009D1A93"/>
    <w:rsid w:val="009D21A4"/>
    <w:rsid w:val="009D2C51"/>
    <w:rsid w:val="009D32C6"/>
    <w:rsid w:val="009D48F0"/>
    <w:rsid w:val="009D493D"/>
    <w:rsid w:val="009D5E78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4BE0"/>
    <w:rsid w:val="00A17D9F"/>
    <w:rsid w:val="00A2028F"/>
    <w:rsid w:val="00A21512"/>
    <w:rsid w:val="00A215E4"/>
    <w:rsid w:val="00A240A9"/>
    <w:rsid w:val="00A25824"/>
    <w:rsid w:val="00A259B6"/>
    <w:rsid w:val="00A26129"/>
    <w:rsid w:val="00A262F2"/>
    <w:rsid w:val="00A27661"/>
    <w:rsid w:val="00A3115F"/>
    <w:rsid w:val="00A32114"/>
    <w:rsid w:val="00A3462D"/>
    <w:rsid w:val="00A34FD1"/>
    <w:rsid w:val="00A35E0E"/>
    <w:rsid w:val="00A37613"/>
    <w:rsid w:val="00A37BA6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618D"/>
    <w:rsid w:val="00A57CF0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5AFD"/>
    <w:rsid w:val="00A66F5E"/>
    <w:rsid w:val="00A67DA6"/>
    <w:rsid w:val="00A712A8"/>
    <w:rsid w:val="00A7130F"/>
    <w:rsid w:val="00A72535"/>
    <w:rsid w:val="00A7374D"/>
    <w:rsid w:val="00A74747"/>
    <w:rsid w:val="00A74CBA"/>
    <w:rsid w:val="00A754D6"/>
    <w:rsid w:val="00A75F5C"/>
    <w:rsid w:val="00A76E9D"/>
    <w:rsid w:val="00A771DA"/>
    <w:rsid w:val="00A81A4F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5D3"/>
    <w:rsid w:val="00AA0A24"/>
    <w:rsid w:val="00AA0B86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D8E"/>
    <w:rsid w:val="00AC56CF"/>
    <w:rsid w:val="00AC5A0B"/>
    <w:rsid w:val="00AC5F88"/>
    <w:rsid w:val="00AC6B85"/>
    <w:rsid w:val="00AC6C9B"/>
    <w:rsid w:val="00AC7544"/>
    <w:rsid w:val="00AD0083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5A0A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FD3"/>
    <w:rsid w:val="00B54BF8"/>
    <w:rsid w:val="00B60546"/>
    <w:rsid w:val="00B61DAA"/>
    <w:rsid w:val="00B61E51"/>
    <w:rsid w:val="00B62A4E"/>
    <w:rsid w:val="00B63523"/>
    <w:rsid w:val="00B64136"/>
    <w:rsid w:val="00B662F9"/>
    <w:rsid w:val="00B672A8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000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133F"/>
    <w:rsid w:val="00BA2D68"/>
    <w:rsid w:val="00BA4335"/>
    <w:rsid w:val="00BA4856"/>
    <w:rsid w:val="00BA5928"/>
    <w:rsid w:val="00BA696B"/>
    <w:rsid w:val="00BA71ED"/>
    <w:rsid w:val="00BB03F4"/>
    <w:rsid w:val="00BB07FA"/>
    <w:rsid w:val="00BB0E65"/>
    <w:rsid w:val="00BB21D3"/>
    <w:rsid w:val="00BB2B9E"/>
    <w:rsid w:val="00BB310F"/>
    <w:rsid w:val="00BB5529"/>
    <w:rsid w:val="00BB5557"/>
    <w:rsid w:val="00BB635D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43E6"/>
    <w:rsid w:val="00C1506B"/>
    <w:rsid w:val="00C15CD0"/>
    <w:rsid w:val="00C16CCD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32FA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80685"/>
    <w:rsid w:val="00C80D34"/>
    <w:rsid w:val="00C813B8"/>
    <w:rsid w:val="00C81D4C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8D6"/>
    <w:rsid w:val="00CA3C84"/>
    <w:rsid w:val="00CA3DBC"/>
    <w:rsid w:val="00CA414D"/>
    <w:rsid w:val="00CA4B05"/>
    <w:rsid w:val="00CA5B07"/>
    <w:rsid w:val="00CB055A"/>
    <w:rsid w:val="00CB1F7E"/>
    <w:rsid w:val="00CB2172"/>
    <w:rsid w:val="00CB5294"/>
    <w:rsid w:val="00CB64DB"/>
    <w:rsid w:val="00CB685C"/>
    <w:rsid w:val="00CB6B11"/>
    <w:rsid w:val="00CB7E8D"/>
    <w:rsid w:val="00CB7F62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BA3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6B4"/>
    <w:rsid w:val="00CE5130"/>
    <w:rsid w:val="00CE5262"/>
    <w:rsid w:val="00CE6769"/>
    <w:rsid w:val="00CE6EFD"/>
    <w:rsid w:val="00CE7745"/>
    <w:rsid w:val="00CE7B68"/>
    <w:rsid w:val="00CF07EA"/>
    <w:rsid w:val="00CF1EB3"/>
    <w:rsid w:val="00CF21C2"/>
    <w:rsid w:val="00CF3EF5"/>
    <w:rsid w:val="00CF462D"/>
    <w:rsid w:val="00CF4ACA"/>
    <w:rsid w:val="00CF559F"/>
    <w:rsid w:val="00CF5755"/>
    <w:rsid w:val="00CF58A4"/>
    <w:rsid w:val="00CF5F65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0D9"/>
    <w:rsid w:val="00D06C58"/>
    <w:rsid w:val="00D070BD"/>
    <w:rsid w:val="00D072A9"/>
    <w:rsid w:val="00D07319"/>
    <w:rsid w:val="00D07A0F"/>
    <w:rsid w:val="00D10226"/>
    <w:rsid w:val="00D112BE"/>
    <w:rsid w:val="00D11B92"/>
    <w:rsid w:val="00D12C39"/>
    <w:rsid w:val="00D13246"/>
    <w:rsid w:val="00D142B5"/>
    <w:rsid w:val="00D14308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57B20"/>
    <w:rsid w:val="00D57EB6"/>
    <w:rsid w:val="00D60100"/>
    <w:rsid w:val="00D60438"/>
    <w:rsid w:val="00D651B3"/>
    <w:rsid w:val="00D65E8B"/>
    <w:rsid w:val="00D70DFE"/>
    <w:rsid w:val="00D717B2"/>
    <w:rsid w:val="00D73D09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758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9E0"/>
    <w:rsid w:val="00DF14CD"/>
    <w:rsid w:val="00DF231B"/>
    <w:rsid w:val="00DF26AE"/>
    <w:rsid w:val="00DF30D7"/>
    <w:rsid w:val="00DF33EA"/>
    <w:rsid w:val="00DF3893"/>
    <w:rsid w:val="00DF4CC7"/>
    <w:rsid w:val="00DF5146"/>
    <w:rsid w:val="00DF6208"/>
    <w:rsid w:val="00E007DE"/>
    <w:rsid w:val="00E00C9F"/>
    <w:rsid w:val="00E01180"/>
    <w:rsid w:val="00E01988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5F88"/>
    <w:rsid w:val="00E17A5E"/>
    <w:rsid w:val="00E21F42"/>
    <w:rsid w:val="00E220FA"/>
    <w:rsid w:val="00E231DF"/>
    <w:rsid w:val="00E238BC"/>
    <w:rsid w:val="00E2612A"/>
    <w:rsid w:val="00E267F7"/>
    <w:rsid w:val="00E31647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3530"/>
    <w:rsid w:val="00E63BF1"/>
    <w:rsid w:val="00E63CD7"/>
    <w:rsid w:val="00E64C37"/>
    <w:rsid w:val="00E65008"/>
    <w:rsid w:val="00E650CF"/>
    <w:rsid w:val="00E65C76"/>
    <w:rsid w:val="00E668C1"/>
    <w:rsid w:val="00E66B19"/>
    <w:rsid w:val="00E66CD1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37A9"/>
    <w:rsid w:val="00E83F7C"/>
    <w:rsid w:val="00E85DF0"/>
    <w:rsid w:val="00E87100"/>
    <w:rsid w:val="00E9308B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F93"/>
    <w:rsid w:val="00EB1603"/>
    <w:rsid w:val="00EB2B0B"/>
    <w:rsid w:val="00EB2EAA"/>
    <w:rsid w:val="00EB3782"/>
    <w:rsid w:val="00EB46CE"/>
    <w:rsid w:val="00EB4748"/>
    <w:rsid w:val="00EB675F"/>
    <w:rsid w:val="00EB682A"/>
    <w:rsid w:val="00EB75BF"/>
    <w:rsid w:val="00EC19BF"/>
    <w:rsid w:val="00EC302E"/>
    <w:rsid w:val="00EC3580"/>
    <w:rsid w:val="00EC3F84"/>
    <w:rsid w:val="00EC4347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EF5F9A"/>
    <w:rsid w:val="00EF6CBF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57A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470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6AA"/>
    <w:rsid w:val="00FA3CD4"/>
    <w:rsid w:val="00FA4ACA"/>
    <w:rsid w:val="00FA6117"/>
    <w:rsid w:val="00FA7EFE"/>
    <w:rsid w:val="00FB04BA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95B"/>
    <w:rsid w:val="00FC4E87"/>
    <w:rsid w:val="00FC5DEE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0A8D688-F3C1-7C4A-BEB1-59F512741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paragraph" w:styleId="ad">
    <w:name w:val="annotation text"/>
    <w:basedOn w:val="a"/>
    <w:link w:val="ae"/>
    <w:uiPriority w:val="99"/>
    <w:semiHidden/>
    <w:unhideWhenUsed/>
    <w:rsid w:val="00296EE5"/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96EE5"/>
    <w:rPr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96EE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96EE5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B6F38-71B4-4AE4-8A23-1087EEBAA01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481</Words>
  <Characters>2035</Characters>
  <Application>Microsoft Office Word</Application>
  <DocSecurity>0</DocSecurity>
  <Lines>16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2021-10-27T03:12:00Z</cp:lastPrinted>
  <dcterms:created xsi:type="dcterms:W3CDTF">2021-10-27T03:39:00Z</dcterms:created>
  <dcterms:modified xsi:type="dcterms:W3CDTF">2021-10-27T03:39:00Z</dcterms:modified>
</cp:coreProperties>
</file>