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A2E9" w14:textId="49DDE52A" w:rsidR="0021174E" w:rsidRPr="00781930" w:rsidRDefault="001D56E5" w:rsidP="001D56E5">
      <w:pPr>
        <w:spacing w:after="0" w:line="240" w:lineRule="auto"/>
        <w:ind w:right="180"/>
        <w:jc w:val="right"/>
        <w:rPr>
          <w:rFonts w:ascii="Cordia New" w:hAnsi="Cordia New" w:cs="Cordia New" w:hint="cs"/>
          <w:sz w:val="28"/>
          <w:cs/>
        </w:rPr>
      </w:pPr>
      <w:r w:rsidRPr="00781930">
        <w:rPr>
          <w:rFonts w:ascii="Cordia New" w:hAnsi="Cordia New" w:cs="Cordia New"/>
          <w:sz w:val="28"/>
        </w:rPr>
        <w:t>1</w:t>
      </w:r>
      <w:r w:rsidR="00A81C19" w:rsidRPr="00781930">
        <w:rPr>
          <w:rFonts w:ascii="Cordia New" w:hAnsi="Cordia New" w:cs="Cordia New"/>
          <w:sz w:val="28"/>
        </w:rPr>
        <w:t>7</w:t>
      </w:r>
      <w:r w:rsidR="008F50A3" w:rsidRPr="00781930">
        <w:rPr>
          <w:rFonts w:ascii="Cordia New" w:hAnsi="Cordia New" w:cs="Cordia New" w:hint="cs"/>
          <w:sz w:val="28"/>
          <w:cs/>
        </w:rPr>
        <w:t xml:space="preserve"> กันยายน </w:t>
      </w:r>
      <w:r w:rsidR="00646291">
        <w:rPr>
          <w:rFonts w:ascii="Cordia New" w:hAnsi="Cordia New" w:cs="Cordia New"/>
          <w:sz w:val="28"/>
        </w:rPr>
        <w:t>256</w:t>
      </w:r>
      <w:r w:rsidR="00CF578A">
        <w:rPr>
          <w:rFonts w:ascii="Cordia New" w:hAnsi="Cordia New" w:cs="Cordia New"/>
          <w:sz w:val="28"/>
        </w:rPr>
        <w:t>4</w:t>
      </w:r>
    </w:p>
    <w:p w14:paraId="2B1937BF" w14:textId="1263362C" w:rsidR="008F50A3" w:rsidRPr="00781930" w:rsidRDefault="008F50A3" w:rsidP="004471CB">
      <w:pPr>
        <w:spacing w:after="0" w:line="240" w:lineRule="auto"/>
        <w:ind w:right="180"/>
        <w:jc w:val="right"/>
        <w:rPr>
          <w:rFonts w:ascii="Cordia New" w:hAnsi="Cordia New" w:cs="Cordia New"/>
          <w:i/>
          <w:iCs/>
          <w:sz w:val="32"/>
          <w:szCs w:val="32"/>
        </w:rPr>
      </w:pPr>
    </w:p>
    <w:p w14:paraId="0E949E45" w14:textId="7943B6EC" w:rsidR="004471CB" w:rsidRPr="00781930" w:rsidRDefault="004471CB" w:rsidP="004471CB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81930">
        <w:rPr>
          <w:rFonts w:ascii="Cordia New" w:hAnsi="Cordia New" w:cs="Cordia New"/>
          <w:b/>
          <w:bCs/>
          <w:sz w:val="32"/>
          <w:szCs w:val="32"/>
          <w:cs/>
        </w:rPr>
        <w:t xml:space="preserve">สถานการณ์ตลาดที่อยู่อาศัยภายใต้สถานการณ์โควิด – 19 </w:t>
      </w:r>
    </w:p>
    <w:p w14:paraId="6C214CDB" w14:textId="788E0005" w:rsidR="004471CB" w:rsidRPr="00781930" w:rsidRDefault="005144C8" w:rsidP="004471CB">
      <w:pPr>
        <w:spacing w:after="0" w:line="259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781930">
        <w:rPr>
          <w:rFonts w:ascii="Cordia New" w:hAnsi="Cordia New" w:cs="Cordia New" w:hint="cs"/>
          <w:b/>
          <w:bCs/>
          <w:sz w:val="32"/>
          <w:szCs w:val="32"/>
          <w:cs/>
        </w:rPr>
        <w:t>(ภาคเหนือ)</w:t>
      </w:r>
    </w:p>
    <w:p w14:paraId="7AA3BF6B" w14:textId="77777777" w:rsidR="00E61DA4" w:rsidRPr="00781930" w:rsidRDefault="00E61DA4" w:rsidP="004471CB">
      <w:pPr>
        <w:spacing w:after="0" w:line="259" w:lineRule="auto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</w:p>
    <w:p w14:paraId="723AE531" w14:textId="5A45C0B9" w:rsidR="001627D4" w:rsidRPr="005E67CB" w:rsidRDefault="004471CB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781930">
        <w:rPr>
          <w:rFonts w:ascii="Cordia New" w:hAnsi="Cordia New" w:cs="Cordia New"/>
          <w:sz w:val="32"/>
          <w:szCs w:val="32"/>
          <w:cs/>
        </w:rPr>
        <w:t xml:space="preserve">ศูนย์ข้อมูลอสังหาริมทรัพย์ ธนาคารอาคารสงเคราะห์ </w:t>
      </w:r>
      <w:r w:rsidRPr="00781930">
        <w:rPr>
          <w:rFonts w:ascii="Cordia New" w:hAnsi="Cordia New" w:cs="Cordia New" w:hint="cs"/>
          <w:sz w:val="32"/>
          <w:szCs w:val="32"/>
          <w:cs/>
        </w:rPr>
        <w:t>เปิดเผยผลสำรวจภาพรวมตลาดที่อยู่อาศัยขอ</w:t>
      </w:r>
      <w:r w:rsidR="005144C8" w:rsidRPr="00781930">
        <w:rPr>
          <w:rFonts w:ascii="Cordia New" w:hAnsi="Cordia New" w:cs="Cordia New" w:hint="cs"/>
          <w:sz w:val="32"/>
          <w:szCs w:val="32"/>
          <w:cs/>
        </w:rPr>
        <w:t>งภาคเหนือ</w:t>
      </w:r>
      <w:r w:rsidR="006F4C07" w:rsidRPr="0078193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 w:hint="cs"/>
          <w:sz w:val="32"/>
          <w:szCs w:val="32"/>
          <w:cs/>
        </w:rPr>
        <w:t>พบว่า</w:t>
      </w:r>
      <w:r w:rsidR="001B0785" w:rsidRPr="005E67CB">
        <w:rPr>
          <w:rFonts w:ascii="Cordia New" w:hAnsi="Cordia New" w:cs="Cordia New"/>
          <w:sz w:val="32"/>
          <w:szCs w:val="32"/>
        </w:rPr>
        <w:t xml:space="preserve"> </w:t>
      </w:r>
      <w:r w:rsidRPr="005E67CB">
        <w:rPr>
          <w:rFonts w:ascii="Cordia New" w:hAnsi="Cordia New" w:cs="Cordia New" w:hint="cs"/>
          <w:sz w:val="32"/>
          <w:szCs w:val="32"/>
          <w:cs/>
        </w:rPr>
        <w:t>ภาพรวม</w:t>
      </w:r>
      <w:r w:rsidR="001B0785" w:rsidRPr="005E67CB">
        <w:rPr>
          <w:rFonts w:ascii="Cordia New" w:hAnsi="Cordia New" w:cs="Cordia New" w:hint="cs"/>
          <w:sz w:val="32"/>
          <w:szCs w:val="32"/>
          <w:cs/>
        </w:rPr>
        <w:t>ตลาด</w:t>
      </w:r>
      <w:r w:rsidRPr="005E67CB">
        <w:rPr>
          <w:rFonts w:ascii="Cordia New" w:hAnsi="Cordia New" w:cs="Cordia New" w:hint="cs"/>
          <w:sz w:val="32"/>
          <w:szCs w:val="32"/>
          <w:cs/>
        </w:rPr>
        <w:t>มี</w:t>
      </w:r>
      <w:r w:rsidRPr="005E67CB">
        <w:rPr>
          <w:rFonts w:ascii="Cordia New" w:hAnsi="Cordia New" w:cs="Cordia New"/>
          <w:sz w:val="32"/>
          <w:szCs w:val="32"/>
          <w:cs/>
        </w:rPr>
        <w:t>การชะลอตัวอย่างมากในด้านอุปทาน</w:t>
      </w:r>
      <w:r w:rsidR="006F4C07" w:rsidRPr="005E67CB">
        <w:rPr>
          <w:rFonts w:ascii="Cordia New" w:hAnsi="Cordia New" w:cs="Cordia New" w:hint="cs"/>
          <w:sz w:val="32"/>
          <w:szCs w:val="32"/>
          <w:cs/>
        </w:rPr>
        <w:t>ของหน่วยเปิด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ขาย</w:t>
      </w:r>
      <w:r w:rsidRPr="005E67CB">
        <w:rPr>
          <w:rFonts w:ascii="Cordia New" w:hAnsi="Cordia New" w:cs="Cordia New"/>
          <w:sz w:val="32"/>
          <w:szCs w:val="32"/>
          <w:cs/>
        </w:rPr>
        <w:t xml:space="preserve">ใหม่ </w:t>
      </w:r>
      <w:r w:rsidR="002A318A" w:rsidRPr="005E67CB">
        <w:rPr>
          <w:rFonts w:ascii="Cordia New" w:hAnsi="Cordia New" w:cs="Cordia New" w:hint="cs"/>
          <w:sz w:val="32"/>
          <w:szCs w:val="32"/>
          <w:cs/>
        </w:rPr>
        <w:t>ซึ่ง</w:t>
      </w:r>
      <w:r w:rsidR="00681FF8" w:rsidRPr="005E67CB">
        <w:rPr>
          <w:rFonts w:ascii="Cordia New" w:hAnsi="Cordia New" w:cs="Cordia New" w:hint="cs"/>
          <w:sz w:val="32"/>
          <w:szCs w:val="32"/>
          <w:cs/>
        </w:rPr>
        <w:t>จำนวนหน่วย</w:t>
      </w:r>
      <w:r w:rsidRPr="005E67CB">
        <w:rPr>
          <w:rFonts w:ascii="Cordia New" w:hAnsi="Cordia New" w:cs="Cordia New" w:hint="cs"/>
          <w:sz w:val="32"/>
          <w:szCs w:val="32"/>
          <w:cs/>
        </w:rPr>
        <w:t>ลดลงร้อยละ</w:t>
      </w:r>
      <w:r w:rsidR="00681FF8" w:rsidRPr="005E67CB">
        <w:rPr>
          <w:rFonts w:ascii="Cordia New" w:hAnsi="Cordia New" w:cs="Cordia New" w:hint="cs"/>
          <w:sz w:val="32"/>
          <w:szCs w:val="32"/>
          <w:cs/>
        </w:rPr>
        <w:t xml:space="preserve"> -</w:t>
      </w:r>
      <w:r w:rsidR="00681FF8" w:rsidRPr="005E67CB">
        <w:rPr>
          <w:rFonts w:ascii="Cordia New" w:hAnsi="Cordia New" w:cs="Cordia New"/>
          <w:sz w:val="32"/>
          <w:szCs w:val="32"/>
        </w:rPr>
        <w:t>56.6</w:t>
      </w:r>
      <w:r w:rsidR="00EA3CC3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Start w:id="0" w:name="_Hlk82470446"/>
      <w:r w:rsidR="00EA3CC3" w:rsidRPr="005E67CB">
        <w:rPr>
          <w:rFonts w:ascii="Cordia New" w:hAnsi="Cordia New" w:cs="Cordia New" w:hint="cs"/>
          <w:sz w:val="32"/>
          <w:szCs w:val="32"/>
          <w:cs/>
        </w:rPr>
        <w:t>และมูลค่า</w:t>
      </w:r>
      <w:r w:rsidR="00320B1A" w:rsidRPr="005E67CB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194459" w:rsidRPr="005E67CB">
        <w:rPr>
          <w:rFonts w:ascii="Cordia New" w:hAnsi="Cordia New" w:cs="Cordia New"/>
          <w:sz w:val="32"/>
          <w:szCs w:val="32"/>
        </w:rPr>
        <w:t>-61.2</w:t>
      </w:r>
      <w:r w:rsidR="00EA3CC3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bookmarkEnd w:id="0"/>
      <w:r w:rsidR="002A318A" w:rsidRPr="005E67CB">
        <w:rPr>
          <w:rFonts w:ascii="Cordia New" w:hAnsi="Cordia New" w:cs="Cordia New" w:hint="cs"/>
          <w:sz w:val="32"/>
          <w:szCs w:val="32"/>
          <w:cs/>
        </w:rPr>
        <w:t>โดย</w:t>
      </w:r>
      <w:r w:rsidR="00C12824" w:rsidRPr="005E67CB">
        <w:rPr>
          <w:rFonts w:ascii="Cordia New" w:hAnsi="Cordia New" w:cs="Cordia New" w:hint="cs"/>
          <w:sz w:val="32"/>
          <w:szCs w:val="32"/>
          <w:cs/>
        </w:rPr>
        <w:t>เป็นการลดล</w:t>
      </w:r>
      <w:r w:rsidR="000E7402">
        <w:rPr>
          <w:rFonts w:ascii="Cordia New" w:hAnsi="Cordia New" w:cs="Cordia New" w:hint="cs"/>
          <w:sz w:val="32"/>
          <w:szCs w:val="32"/>
          <w:cs/>
        </w:rPr>
        <w:t>ง</w:t>
      </w:r>
      <w:r w:rsidR="00C12824" w:rsidRPr="005E67CB">
        <w:rPr>
          <w:rFonts w:ascii="Cordia New" w:hAnsi="Cordia New" w:cs="Cordia New" w:hint="cs"/>
          <w:sz w:val="32"/>
          <w:szCs w:val="32"/>
          <w:cs/>
        </w:rPr>
        <w:t>มากในส่วนของอาคารชุดเปิด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ขาย</w:t>
      </w:r>
      <w:r w:rsidR="00C12824" w:rsidRPr="005E67CB">
        <w:rPr>
          <w:rFonts w:ascii="Cordia New" w:hAnsi="Cordia New" w:cs="Cordia New" w:hint="cs"/>
          <w:sz w:val="32"/>
          <w:szCs w:val="32"/>
          <w:cs/>
        </w:rPr>
        <w:t>ใหม่</w:t>
      </w:r>
      <w:r w:rsidR="00EA3CC3" w:rsidRPr="005E67CB">
        <w:rPr>
          <w:rFonts w:ascii="Cordia New" w:hAnsi="Cordia New" w:cs="Cordia New" w:hint="cs"/>
          <w:sz w:val="32"/>
          <w:szCs w:val="32"/>
          <w:cs/>
        </w:rPr>
        <w:t xml:space="preserve">ถึงร้อยละ </w:t>
      </w:r>
      <w:r w:rsidR="00EA3CC3" w:rsidRPr="005E67CB">
        <w:rPr>
          <w:rFonts w:ascii="Cordia New" w:hAnsi="Cordia New" w:cs="Cordia New"/>
          <w:sz w:val="32"/>
          <w:szCs w:val="32"/>
        </w:rPr>
        <w:t>-</w:t>
      </w:r>
      <w:r w:rsidR="00320B1A" w:rsidRPr="005E67CB">
        <w:rPr>
          <w:rFonts w:ascii="Cordia New" w:hAnsi="Cordia New" w:cs="Cordia New"/>
          <w:sz w:val="32"/>
          <w:szCs w:val="32"/>
        </w:rPr>
        <w:t>89.9</w:t>
      </w:r>
      <w:r w:rsidR="00FC16D4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92D55" w:rsidRPr="005E67CB">
        <w:rPr>
          <w:rFonts w:ascii="Cordia New" w:hAnsi="Cordia New" w:cs="Cordia New" w:hint="cs"/>
          <w:sz w:val="32"/>
          <w:szCs w:val="32"/>
          <w:cs/>
        </w:rPr>
        <w:t>แสดงให้เห็นว่า</w:t>
      </w:r>
      <w:r w:rsidR="00C12824" w:rsidRPr="005E67CB">
        <w:rPr>
          <w:rFonts w:ascii="Cordia New" w:hAnsi="Cordia New" w:cs="Cordia New" w:hint="cs"/>
          <w:sz w:val="32"/>
          <w:szCs w:val="32"/>
          <w:cs/>
        </w:rPr>
        <w:t xml:space="preserve">ผู้ประกอบการมีการชะลอตัวในการพัฒนาโครงการใหม่ </w:t>
      </w:r>
      <w:r w:rsidR="002A318A" w:rsidRPr="005E67CB">
        <w:rPr>
          <w:rFonts w:ascii="Cordia New" w:hAnsi="Cordia New" w:cs="Cordia New" w:hint="cs"/>
          <w:sz w:val="32"/>
          <w:szCs w:val="32"/>
          <w:cs/>
        </w:rPr>
        <w:t>โดยเฉพาะอย่างยิ่ง</w:t>
      </w:r>
      <w:r w:rsidR="00C12824" w:rsidRPr="005E67CB">
        <w:rPr>
          <w:rFonts w:ascii="Cordia New" w:hAnsi="Cordia New" w:cs="Cordia New" w:hint="cs"/>
          <w:sz w:val="32"/>
          <w:szCs w:val="32"/>
          <w:cs/>
        </w:rPr>
        <w:t>ใน</w:t>
      </w:r>
      <w:r w:rsidR="002A318A" w:rsidRPr="005E67CB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="00892D55" w:rsidRPr="005E67CB">
        <w:rPr>
          <w:rFonts w:ascii="Cordia New" w:hAnsi="Cordia New" w:cs="Cordia New" w:hint="cs"/>
          <w:sz w:val="32"/>
          <w:szCs w:val="32"/>
          <w:cs/>
        </w:rPr>
        <w:t>จังหวัด</w:t>
      </w:r>
      <w:r w:rsidR="00320B1A" w:rsidRPr="005E67CB">
        <w:rPr>
          <w:rFonts w:ascii="Cordia New" w:hAnsi="Cordia New" w:cs="Cordia New" w:hint="cs"/>
          <w:sz w:val="32"/>
          <w:szCs w:val="32"/>
          <w:cs/>
        </w:rPr>
        <w:t>พิษณุโลก</w:t>
      </w:r>
      <w:r w:rsidR="00892D55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20B1A" w:rsidRPr="005E67CB">
        <w:rPr>
          <w:rFonts w:ascii="Cordia New" w:hAnsi="Cordia New" w:cs="Cordia New" w:hint="cs"/>
          <w:sz w:val="32"/>
          <w:szCs w:val="32"/>
          <w:cs/>
        </w:rPr>
        <w:t>เชียงใหม่ลดลงกว่าร้อยละ -</w:t>
      </w:r>
      <w:r w:rsidR="00320B1A" w:rsidRPr="005E67CB">
        <w:rPr>
          <w:rFonts w:ascii="Cordia New" w:hAnsi="Cordia New" w:cs="Cordia New"/>
          <w:sz w:val="32"/>
          <w:szCs w:val="32"/>
        </w:rPr>
        <w:t xml:space="preserve">72.0 </w:t>
      </w:r>
      <w:r w:rsidR="00320B1A" w:rsidRPr="005E67CB">
        <w:rPr>
          <w:rFonts w:ascii="Cordia New" w:hAnsi="Cordia New" w:cs="Cordia New" w:hint="cs"/>
          <w:sz w:val="32"/>
          <w:szCs w:val="32"/>
          <w:cs/>
        </w:rPr>
        <w:t>และ -</w:t>
      </w:r>
      <w:r w:rsidR="00320B1A" w:rsidRPr="005E67CB">
        <w:rPr>
          <w:rFonts w:ascii="Cordia New" w:hAnsi="Cordia New" w:cs="Cordia New"/>
          <w:sz w:val="32"/>
          <w:szCs w:val="32"/>
        </w:rPr>
        <w:t>65.1</w:t>
      </w:r>
      <w:r w:rsidR="00194459" w:rsidRPr="005E67CB">
        <w:rPr>
          <w:rFonts w:ascii="Cordia New" w:hAnsi="Cordia New" w:cs="Cordia New"/>
          <w:sz w:val="32"/>
          <w:szCs w:val="32"/>
        </w:rPr>
        <w:t xml:space="preserve"> </w:t>
      </w:r>
      <w:r w:rsidR="00320B1A" w:rsidRPr="005E67CB">
        <w:rPr>
          <w:rFonts w:ascii="Cordia New" w:hAnsi="Cordia New" w:cs="Cordia New" w:hint="cs"/>
          <w:sz w:val="32"/>
          <w:szCs w:val="32"/>
          <w:cs/>
        </w:rPr>
        <w:t>ตามลำดับ</w:t>
      </w:r>
    </w:p>
    <w:p w14:paraId="72D154BA" w14:textId="6EB966DA" w:rsidR="004471CB" w:rsidRPr="005E67CB" w:rsidRDefault="002A318A" w:rsidP="001627D4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62484" w:rsidRPr="005E67CB">
        <w:rPr>
          <w:rFonts w:ascii="Cordia New" w:hAnsi="Cordia New" w:cs="Cordia New" w:hint="cs"/>
          <w:sz w:val="32"/>
          <w:szCs w:val="32"/>
          <w:cs/>
        </w:rPr>
        <w:t>ในส่วนของภาพรวมอุปสงค์ของหน่วย</w:t>
      </w:r>
      <w:r w:rsidR="00EA3CC3" w:rsidRPr="005E67CB">
        <w:rPr>
          <w:rFonts w:ascii="Cordia New" w:hAnsi="Cordia New" w:cs="Cordia New" w:hint="cs"/>
          <w:sz w:val="32"/>
          <w:szCs w:val="32"/>
          <w:cs/>
        </w:rPr>
        <w:t>ขายได้ใหม่</w:t>
      </w:r>
      <w:r w:rsidR="00D62484" w:rsidRPr="005E67CB">
        <w:rPr>
          <w:rFonts w:ascii="Cordia New" w:hAnsi="Cordia New" w:cs="Cordia New" w:hint="cs"/>
          <w:sz w:val="32"/>
          <w:szCs w:val="32"/>
          <w:cs/>
        </w:rPr>
        <w:t>พบว่า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EA3CC3" w:rsidRPr="005E67CB">
        <w:rPr>
          <w:rFonts w:ascii="Cordia New" w:hAnsi="Cordia New" w:cs="Cordia New" w:hint="cs"/>
          <w:sz w:val="32"/>
          <w:szCs w:val="32"/>
          <w:cs/>
        </w:rPr>
        <w:t>ทั้ง</w:t>
      </w:r>
      <w:r w:rsidR="00EA3CC3" w:rsidRPr="005E67CB">
        <w:rPr>
          <w:rFonts w:ascii="Cordia New" w:hAnsi="Cordia New" w:cs="Cordia New"/>
          <w:sz w:val="32"/>
          <w:szCs w:val="32"/>
          <w:cs/>
        </w:rPr>
        <w:t>จำนวนหน่วยและมูลค่</w:t>
      </w:r>
      <w:r w:rsidR="00D62484" w:rsidRPr="005E67CB">
        <w:rPr>
          <w:rFonts w:ascii="Cordia New" w:hAnsi="Cordia New" w:cs="Cordia New" w:hint="cs"/>
          <w:sz w:val="32"/>
          <w:szCs w:val="32"/>
          <w:cs/>
        </w:rPr>
        <w:t>า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ลดลงประมาณร้อยละ </w:t>
      </w:r>
      <w:r w:rsidRPr="005E67CB">
        <w:rPr>
          <w:rFonts w:ascii="Cordia New" w:hAnsi="Cordia New" w:cs="Cordia New"/>
          <w:sz w:val="32"/>
          <w:szCs w:val="32"/>
        </w:rPr>
        <w:t>-</w:t>
      </w:r>
      <w:r w:rsidR="00E10E0D" w:rsidRPr="005E67CB">
        <w:rPr>
          <w:rFonts w:ascii="Cordia New" w:hAnsi="Cordia New" w:cs="Cordia New"/>
          <w:sz w:val="32"/>
          <w:szCs w:val="32"/>
        </w:rPr>
        <w:t xml:space="preserve">34.6 </w:t>
      </w:r>
      <w:r w:rsidR="00E10E0D" w:rsidRPr="005E67CB">
        <w:rPr>
          <w:rFonts w:ascii="Cordia New" w:hAnsi="Cordia New" w:cs="Cordia New" w:hint="cs"/>
          <w:sz w:val="32"/>
          <w:szCs w:val="32"/>
          <w:cs/>
        </w:rPr>
        <w:t>และ -</w:t>
      </w:r>
      <w:r w:rsidR="00E10E0D" w:rsidRPr="005E67CB">
        <w:rPr>
          <w:rFonts w:ascii="Cordia New" w:hAnsi="Cordia New" w:cs="Cordia New"/>
          <w:sz w:val="32"/>
          <w:szCs w:val="32"/>
        </w:rPr>
        <w:t xml:space="preserve">33.4 </w:t>
      </w:r>
      <w:r w:rsidR="00E10E0D" w:rsidRPr="005E67CB">
        <w:rPr>
          <w:rFonts w:ascii="Cordia New" w:hAnsi="Cordia New" w:cs="Cordia New" w:hint="cs"/>
          <w:sz w:val="32"/>
          <w:szCs w:val="32"/>
          <w:cs/>
        </w:rPr>
        <w:t>ตามลำดับ</w:t>
      </w:r>
      <w:r w:rsidRPr="005E67CB">
        <w:rPr>
          <w:rFonts w:ascii="Cordia New" w:hAnsi="Cordia New" w:cs="Cordia New"/>
          <w:sz w:val="32"/>
          <w:szCs w:val="32"/>
        </w:rPr>
        <w:t xml:space="preserve"> </w:t>
      </w:r>
      <w:r w:rsidRPr="005E67CB">
        <w:rPr>
          <w:rFonts w:ascii="Cordia New" w:hAnsi="Cordia New" w:cs="Cordia New" w:hint="cs"/>
          <w:sz w:val="32"/>
          <w:szCs w:val="32"/>
          <w:cs/>
        </w:rPr>
        <w:t>และ</w:t>
      </w:r>
      <w:r w:rsidR="00892D55" w:rsidRPr="005E67CB">
        <w:rPr>
          <w:rFonts w:ascii="Cordia New" w:hAnsi="Cordia New" w:cs="Cordia New" w:hint="cs"/>
          <w:sz w:val="32"/>
          <w:szCs w:val="32"/>
          <w:cs/>
        </w:rPr>
        <w:t>หากพิจารณา</w:t>
      </w:r>
      <w:r w:rsidR="003B4876" w:rsidRPr="005E67CB">
        <w:rPr>
          <w:rFonts w:ascii="Cordia New" w:hAnsi="Cordia New" w:cs="Cordia New" w:hint="cs"/>
          <w:sz w:val="32"/>
          <w:szCs w:val="32"/>
          <w:cs/>
        </w:rPr>
        <w:t>อัตราดูดซับ</w:t>
      </w:r>
      <w:r w:rsidR="008F4487" w:rsidRPr="005E67CB">
        <w:rPr>
          <w:rFonts w:ascii="Cordia New" w:hAnsi="Cordia New" w:cs="Cordia New" w:hint="cs"/>
          <w:sz w:val="32"/>
          <w:szCs w:val="32"/>
          <w:cs/>
        </w:rPr>
        <w:t>ทั้งบ้านจัดสรรและ</w:t>
      </w:r>
      <w:r w:rsidR="008B028E" w:rsidRPr="005E67CB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1627D4" w:rsidRPr="005E67CB">
        <w:rPr>
          <w:rFonts w:ascii="Cordia New" w:hAnsi="Cordia New" w:cs="Cordia New" w:hint="cs"/>
          <w:sz w:val="32"/>
          <w:szCs w:val="32"/>
          <w:cs/>
        </w:rPr>
        <w:t>พ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บว่า มีการ</w:t>
      </w:r>
      <w:r w:rsidRPr="005E67CB">
        <w:rPr>
          <w:rFonts w:ascii="Cordia New" w:hAnsi="Cordia New" w:cs="Cordia New" w:hint="cs"/>
          <w:sz w:val="32"/>
          <w:szCs w:val="32"/>
          <w:cs/>
        </w:rPr>
        <w:t>ปรับตัว</w:t>
      </w:r>
      <w:r w:rsidR="008F4487" w:rsidRPr="005E67CB">
        <w:rPr>
          <w:rFonts w:ascii="Cordia New" w:hAnsi="Cordia New" w:cs="Cordia New" w:hint="cs"/>
          <w:sz w:val="32"/>
          <w:szCs w:val="32"/>
          <w:cs/>
        </w:rPr>
        <w:t>ลดลง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A12B0" w:rsidRPr="005E67CB">
        <w:rPr>
          <w:rFonts w:ascii="Cordia New" w:hAnsi="Cordia New" w:cs="Cordia New" w:hint="cs"/>
          <w:sz w:val="32"/>
          <w:szCs w:val="32"/>
          <w:cs/>
        </w:rPr>
        <w:t>หากมองภาพรวมทั้งปี</w:t>
      </w:r>
      <w:r w:rsidR="008B028E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B028E" w:rsidRPr="005E67CB">
        <w:rPr>
          <w:rFonts w:ascii="Cordia New" w:hAnsi="Cordia New" w:cs="Cordia New"/>
          <w:sz w:val="32"/>
          <w:szCs w:val="32"/>
        </w:rPr>
        <w:t xml:space="preserve">2564 </w:t>
      </w:r>
      <w:r w:rsidR="006A12B0" w:rsidRPr="005E67CB">
        <w:rPr>
          <w:rFonts w:ascii="Cordia New" w:hAnsi="Cordia New" w:cs="Cordia New" w:hint="cs"/>
          <w:sz w:val="32"/>
          <w:szCs w:val="32"/>
          <w:cs/>
        </w:rPr>
        <w:t>คาดว่า</w:t>
      </w:r>
      <w:r w:rsidR="008B028E" w:rsidRPr="005E67CB">
        <w:rPr>
          <w:rFonts w:ascii="Cordia New" w:hAnsi="Cordia New" w:cs="Cordia New" w:hint="cs"/>
          <w:sz w:val="32"/>
          <w:szCs w:val="32"/>
          <w:cs/>
        </w:rPr>
        <w:t>จะ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>มี</w:t>
      </w:r>
      <w:r w:rsidR="008B028E" w:rsidRPr="005E67CB">
        <w:rPr>
          <w:rFonts w:ascii="Cordia New" w:hAnsi="Cordia New" w:cs="Cordia New" w:hint="cs"/>
          <w:sz w:val="32"/>
          <w:szCs w:val="32"/>
          <w:cs/>
        </w:rPr>
        <w:t>หน่วย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5E67CB">
        <w:rPr>
          <w:rFonts w:ascii="Cordia New" w:hAnsi="Cordia New" w:cs="Cordia New" w:hint="cs"/>
          <w:sz w:val="32"/>
          <w:szCs w:val="32"/>
          <w:cs/>
        </w:rPr>
        <w:t>เปิด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ขาย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>ใหม่เข้าสู่ตลา</w:t>
      </w:r>
      <w:r w:rsidR="00D21ABD">
        <w:rPr>
          <w:rFonts w:ascii="Cordia New" w:hAnsi="Cordia New" w:cs="Cordia New" w:hint="cs"/>
          <w:sz w:val="32"/>
          <w:szCs w:val="32"/>
          <w:cs/>
        </w:rPr>
        <w:t>ดเพียง</w:t>
      </w:r>
      <w:r w:rsidR="008B028E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150C5" w:rsidRPr="005E67CB">
        <w:rPr>
          <w:rFonts w:ascii="Cordia New" w:hAnsi="Cordia New" w:cs="Cordia New"/>
          <w:sz w:val="32"/>
          <w:szCs w:val="32"/>
        </w:rPr>
        <w:t>2</w:t>
      </w:r>
      <w:r w:rsidR="006D25BE" w:rsidRPr="005E67CB">
        <w:rPr>
          <w:rFonts w:ascii="Cordia New" w:hAnsi="Cordia New" w:cs="Cordia New"/>
          <w:sz w:val="32"/>
          <w:szCs w:val="32"/>
        </w:rPr>
        <w:t>,</w:t>
      </w:r>
      <w:r w:rsidR="00C150C5" w:rsidRPr="005E67CB">
        <w:rPr>
          <w:rFonts w:ascii="Cordia New" w:hAnsi="Cordia New" w:cs="Cordia New"/>
          <w:sz w:val="32"/>
          <w:szCs w:val="32"/>
        </w:rPr>
        <w:t>939</w:t>
      </w:r>
      <w:r w:rsidR="00FA3493" w:rsidRPr="005E67CB">
        <w:rPr>
          <w:rFonts w:ascii="Cordia New" w:hAnsi="Cordia New" w:cs="Cordia New"/>
          <w:sz w:val="32"/>
          <w:szCs w:val="32"/>
        </w:rPr>
        <w:t xml:space="preserve"> 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>หน่วย มี</w:t>
      </w:r>
      <w:r w:rsidR="00E34045" w:rsidRPr="005E67CB">
        <w:rPr>
          <w:rFonts w:ascii="Cordia New" w:hAnsi="Cordia New" w:cs="Cordia New" w:hint="cs"/>
          <w:sz w:val="32"/>
          <w:szCs w:val="32"/>
          <w:cs/>
        </w:rPr>
        <w:t>หน่วยรอการขายสะสม</w:t>
      </w:r>
      <w:r w:rsidR="008B028E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E34045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150C5" w:rsidRPr="005E67CB">
        <w:rPr>
          <w:rFonts w:ascii="Cordia New" w:hAnsi="Cordia New" w:cs="Cordia New"/>
          <w:sz w:val="32"/>
          <w:szCs w:val="32"/>
        </w:rPr>
        <w:t>15</w:t>
      </w:r>
      <w:r w:rsidR="006D25BE" w:rsidRPr="005E67CB">
        <w:rPr>
          <w:rFonts w:ascii="Cordia New" w:hAnsi="Cordia New" w:cs="Cordia New"/>
          <w:sz w:val="32"/>
          <w:szCs w:val="32"/>
        </w:rPr>
        <w:t>,</w:t>
      </w:r>
      <w:r w:rsidR="00C150C5" w:rsidRPr="005E67CB">
        <w:rPr>
          <w:rFonts w:ascii="Cordia New" w:hAnsi="Cordia New" w:cs="Cordia New"/>
          <w:sz w:val="32"/>
          <w:szCs w:val="32"/>
        </w:rPr>
        <w:t>393</w:t>
      </w:r>
      <w:r w:rsidR="00E34045" w:rsidRPr="005E67CB">
        <w:rPr>
          <w:rFonts w:ascii="Cordia New" w:hAnsi="Cordia New" w:cs="Cordia New"/>
          <w:sz w:val="32"/>
          <w:szCs w:val="32"/>
        </w:rPr>
        <w:t xml:space="preserve"> </w:t>
      </w:r>
      <w:r w:rsidR="00E34045" w:rsidRPr="005E67CB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 xml:space="preserve">และในปี </w:t>
      </w:r>
      <w:r w:rsidR="00FA3493" w:rsidRPr="005E67CB">
        <w:rPr>
          <w:rFonts w:ascii="Cordia New" w:hAnsi="Cordia New" w:cs="Cordia New"/>
          <w:sz w:val="32"/>
          <w:szCs w:val="32"/>
        </w:rPr>
        <w:t xml:space="preserve">2565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คาดว่า </w:t>
      </w:r>
      <w:r w:rsidR="008B028E" w:rsidRPr="005E67CB">
        <w:rPr>
          <w:rFonts w:ascii="Cordia New" w:hAnsi="Cordia New" w:cs="Cordia New" w:hint="cs"/>
          <w:sz w:val="32"/>
          <w:szCs w:val="32"/>
          <w:cs/>
        </w:rPr>
        <w:t>หากมีการกระจายวัคซีนได้ทั่วถึง</w:t>
      </w:r>
      <w:r w:rsidR="006A12B0" w:rsidRPr="005E67CB">
        <w:rPr>
          <w:rFonts w:ascii="Cordia New" w:hAnsi="Cordia New" w:cs="Cordia New" w:hint="cs"/>
          <w:sz w:val="32"/>
          <w:szCs w:val="32"/>
          <w:cs/>
        </w:rPr>
        <w:t>จะทำให้สถานการณ์ที่อยู่อาศัย</w:t>
      </w:r>
      <w:r w:rsidR="00017532">
        <w:rPr>
          <w:rFonts w:ascii="Cordia New" w:hAnsi="Cordia New" w:cs="Cordia New" w:hint="cs"/>
          <w:sz w:val="32"/>
          <w:szCs w:val="32"/>
          <w:cs/>
        </w:rPr>
        <w:t>ปรับตัว</w:t>
      </w:r>
      <w:r w:rsidR="006A12B0" w:rsidRPr="005E67CB">
        <w:rPr>
          <w:rFonts w:ascii="Cordia New" w:hAnsi="Cordia New" w:cs="Cordia New" w:hint="cs"/>
          <w:sz w:val="32"/>
          <w:szCs w:val="32"/>
          <w:cs/>
        </w:rPr>
        <w:t xml:space="preserve">ดีขึ้น </w:t>
      </w:r>
      <w:r w:rsidRPr="005E67CB">
        <w:rPr>
          <w:rFonts w:ascii="Cordia New" w:hAnsi="Cordia New" w:cs="Cordia New" w:hint="cs"/>
          <w:sz w:val="32"/>
          <w:szCs w:val="32"/>
          <w:cs/>
        </w:rPr>
        <w:t>และ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>จะ</w:t>
      </w:r>
      <w:r w:rsidR="006A12B0" w:rsidRPr="005E67CB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>มี</w:t>
      </w:r>
      <w:r w:rsidR="008B028E" w:rsidRPr="005E67CB">
        <w:rPr>
          <w:rFonts w:ascii="Cordia New" w:hAnsi="Cordia New" w:cs="Cordia New" w:hint="cs"/>
          <w:sz w:val="32"/>
          <w:szCs w:val="32"/>
          <w:cs/>
        </w:rPr>
        <w:t>หน่วย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>ที่อยู่อาศัย</w:t>
      </w:r>
      <w:r w:rsidRPr="005E67CB">
        <w:rPr>
          <w:rFonts w:ascii="Cordia New" w:hAnsi="Cordia New" w:cs="Cordia New" w:hint="cs"/>
          <w:sz w:val="32"/>
          <w:szCs w:val="32"/>
          <w:cs/>
        </w:rPr>
        <w:t>เปิด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ขาย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>ใหม่เข้าสู่ตลาด</w:t>
      </w:r>
      <w:r w:rsidR="00017532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150C5" w:rsidRPr="005E67CB">
        <w:rPr>
          <w:rFonts w:ascii="Cordia New" w:hAnsi="Cordia New" w:cs="Cordia New"/>
          <w:sz w:val="32"/>
          <w:szCs w:val="32"/>
        </w:rPr>
        <w:t>4</w:t>
      </w:r>
      <w:r w:rsidR="00EB4F97" w:rsidRPr="005E67CB">
        <w:rPr>
          <w:rFonts w:ascii="Cordia New" w:hAnsi="Cordia New" w:cs="Cordia New"/>
          <w:sz w:val="32"/>
          <w:szCs w:val="32"/>
        </w:rPr>
        <w:t>,</w:t>
      </w:r>
      <w:r w:rsidR="00C150C5" w:rsidRPr="005E67CB">
        <w:rPr>
          <w:rFonts w:ascii="Cordia New" w:hAnsi="Cordia New" w:cs="Cordia New"/>
          <w:sz w:val="32"/>
          <w:szCs w:val="32"/>
        </w:rPr>
        <w:t>412</w:t>
      </w:r>
      <w:r w:rsidR="00FA3493" w:rsidRPr="005E67CB">
        <w:rPr>
          <w:rFonts w:ascii="Cordia New" w:hAnsi="Cordia New" w:cs="Cordia New" w:hint="cs"/>
          <w:sz w:val="32"/>
          <w:szCs w:val="32"/>
          <w:cs/>
        </w:rPr>
        <w:t xml:space="preserve"> หน่วย</w:t>
      </w:r>
      <w:r w:rsidR="006A12B0" w:rsidRPr="005E67CB">
        <w:rPr>
          <w:rFonts w:ascii="Cordia New" w:hAnsi="Cordia New" w:cs="Cordia New" w:hint="cs"/>
          <w:sz w:val="32"/>
          <w:szCs w:val="32"/>
          <w:cs/>
        </w:rPr>
        <w:t xml:space="preserve"> และคาดว่าจะส่งผลให้มี</w:t>
      </w:r>
      <w:r w:rsidR="00E34045" w:rsidRPr="005E67CB">
        <w:rPr>
          <w:rFonts w:ascii="Cordia New" w:hAnsi="Cordia New" w:cs="Cordia New" w:hint="cs"/>
          <w:sz w:val="32"/>
          <w:szCs w:val="32"/>
          <w:cs/>
        </w:rPr>
        <w:t>หน่วย</w:t>
      </w:r>
      <w:r w:rsidR="006A12B0" w:rsidRPr="005E67CB">
        <w:rPr>
          <w:rFonts w:ascii="Cordia New" w:hAnsi="Cordia New" w:cs="Cordia New" w:hint="cs"/>
          <w:sz w:val="32"/>
          <w:szCs w:val="32"/>
          <w:cs/>
        </w:rPr>
        <w:t>เหลือขายสะสมลดลง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โดยมีจำนวนหน่วยประมาณ </w:t>
      </w:r>
      <w:r w:rsidR="00C150C5" w:rsidRPr="005E67CB">
        <w:rPr>
          <w:rFonts w:ascii="Cordia New" w:hAnsi="Cordia New" w:cs="Cordia New"/>
          <w:sz w:val="32"/>
          <w:szCs w:val="32"/>
        </w:rPr>
        <w:t>14</w:t>
      </w:r>
      <w:r w:rsidR="00412199" w:rsidRPr="005E67CB">
        <w:rPr>
          <w:rFonts w:ascii="Cordia New" w:hAnsi="Cordia New" w:cs="Cordia New"/>
          <w:sz w:val="32"/>
          <w:szCs w:val="32"/>
        </w:rPr>
        <w:t>,</w:t>
      </w:r>
      <w:r w:rsidR="00C150C5" w:rsidRPr="005E67CB">
        <w:rPr>
          <w:rFonts w:ascii="Cordia New" w:hAnsi="Cordia New" w:cs="Cordia New"/>
          <w:sz w:val="32"/>
          <w:szCs w:val="32"/>
        </w:rPr>
        <w:t xml:space="preserve">626 </w:t>
      </w:r>
      <w:r w:rsidRPr="005E67CB">
        <w:rPr>
          <w:rFonts w:ascii="Cordia New" w:hAnsi="Cordia New" w:cs="Cordia New" w:hint="cs"/>
          <w:sz w:val="32"/>
          <w:szCs w:val="32"/>
          <w:cs/>
        </w:rPr>
        <w:t>หน่วย</w:t>
      </w:r>
      <w:r w:rsidR="006A12B0" w:rsidRPr="005E67CB">
        <w:rPr>
          <w:rFonts w:ascii="Cordia New" w:hAnsi="Cordia New" w:cs="Cordia New"/>
          <w:sz w:val="32"/>
          <w:szCs w:val="32"/>
        </w:rPr>
        <w:t xml:space="preserve"> </w:t>
      </w:r>
      <w:r w:rsidR="006A12B0" w:rsidRPr="005E67CB">
        <w:rPr>
          <w:rFonts w:ascii="Cordia New" w:hAnsi="Cordia New" w:cs="Cordia New" w:hint="cs"/>
          <w:sz w:val="32"/>
          <w:szCs w:val="32"/>
          <w:cs/>
        </w:rPr>
        <w:t>หรือ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ลดลงร้อยละ </w:t>
      </w:r>
      <w:r w:rsidRPr="005E67CB">
        <w:rPr>
          <w:rFonts w:ascii="Cordia New" w:hAnsi="Cordia New" w:cs="Cordia New"/>
          <w:sz w:val="32"/>
          <w:szCs w:val="32"/>
        </w:rPr>
        <w:t>-</w:t>
      </w:r>
      <w:r w:rsidR="00C150C5" w:rsidRPr="005E67CB">
        <w:rPr>
          <w:rFonts w:ascii="Cordia New" w:hAnsi="Cordia New" w:cs="Cordia New"/>
          <w:sz w:val="32"/>
          <w:szCs w:val="32"/>
        </w:rPr>
        <w:t>5.0</w:t>
      </w:r>
      <w:r w:rsidRPr="005E67CB">
        <w:rPr>
          <w:rFonts w:ascii="Cordia New" w:hAnsi="Cordia New" w:cs="Cordia New"/>
          <w:sz w:val="32"/>
          <w:szCs w:val="32"/>
        </w:rPr>
        <w:t xml:space="preserve"> 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เมื่อเทียบกับปี </w:t>
      </w:r>
      <w:r w:rsidR="002B7463" w:rsidRPr="005E67CB">
        <w:rPr>
          <w:rFonts w:ascii="Cordia New" w:hAnsi="Cordia New" w:cs="Cordia New"/>
          <w:sz w:val="32"/>
          <w:szCs w:val="32"/>
        </w:rPr>
        <w:t>2564</w:t>
      </w:r>
    </w:p>
    <w:p w14:paraId="63AC6365" w14:textId="77777777" w:rsidR="004471CB" w:rsidRPr="005E67CB" w:rsidRDefault="004471CB" w:rsidP="004471CB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E67CB">
        <w:rPr>
          <w:rFonts w:ascii="Cordia New" w:hAnsi="Cordia New" w:cs="Cordia New"/>
          <w:sz w:val="32"/>
          <w:szCs w:val="32"/>
          <w:cs/>
        </w:rPr>
        <w:t>ดร.วิชัย วิรัตกพันธ์ ผู้ตรวจการธนาคารอาคารสงเคราะห์ และรักษาการผู้อ</w:t>
      </w:r>
      <w:r w:rsidRPr="005E67CB">
        <w:rPr>
          <w:rFonts w:ascii="Cordia New" w:hAnsi="Cordia New" w:cs="Cordia New" w:hint="cs"/>
          <w:sz w:val="32"/>
          <w:szCs w:val="32"/>
          <w:cs/>
        </w:rPr>
        <w:t>ำ</w:t>
      </w:r>
      <w:r w:rsidRPr="005E67CB">
        <w:rPr>
          <w:rFonts w:ascii="Cordia New" w:hAnsi="Cordia New" w:cs="Cordia New"/>
          <w:sz w:val="32"/>
          <w:szCs w:val="32"/>
          <w:cs/>
        </w:rPr>
        <w:t>นวยการศูนย์ข้อมูลอสังหาริมทรัพย์</w:t>
      </w:r>
    </w:p>
    <w:p w14:paraId="4BB1C206" w14:textId="27E9271D" w:rsidR="004A4E90" w:rsidRPr="005E67CB" w:rsidRDefault="004471CB" w:rsidP="00EA3CC3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5E67CB">
        <w:rPr>
          <w:rFonts w:ascii="Cordia New" w:hAnsi="Cordia New" w:cs="Cordia New"/>
          <w:sz w:val="32"/>
          <w:szCs w:val="32"/>
          <w:cs/>
        </w:rPr>
        <w:t>(</w:t>
      </w:r>
      <w:r w:rsidRPr="005E67CB">
        <w:rPr>
          <w:rFonts w:ascii="Cordia New" w:hAnsi="Cordia New" w:cs="Cordia New"/>
          <w:sz w:val="32"/>
          <w:szCs w:val="32"/>
        </w:rPr>
        <w:t xml:space="preserve">REIC) </w:t>
      </w:r>
      <w:r w:rsidRPr="005E67CB">
        <w:rPr>
          <w:rFonts w:ascii="Cordia New" w:hAnsi="Cordia New" w:cs="Cordia New" w:hint="cs"/>
          <w:sz w:val="32"/>
          <w:szCs w:val="32"/>
          <w:cs/>
        </w:rPr>
        <w:t>กล่าว</w:t>
      </w:r>
      <w:r w:rsidRPr="005E67CB">
        <w:rPr>
          <w:rFonts w:ascii="Cordia New" w:hAnsi="Cordia New" w:cs="Cordia New"/>
          <w:sz w:val="32"/>
          <w:szCs w:val="32"/>
          <w:cs/>
        </w:rPr>
        <w:t>ว่า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F771D" w:rsidRPr="005E67CB">
        <w:rPr>
          <w:rFonts w:ascii="Cordia New" w:hAnsi="Cordia New" w:cs="Cordia New" w:hint="cs"/>
          <w:sz w:val="32"/>
          <w:szCs w:val="32"/>
          <w:cs/>
        </w:rPr>
        <w:t>จากการที่ศูนย์ข้อมูลอสังหาริมทรัพย์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ได้</w:t>
      </w:r>
      <w:r w:rsidR="00CF771D" w:rsidRPr="005E67CB">
        <w:rPr>
          <w:rFonts w:ascii="Cordia New" w:hAnsi="Cordia New" w:cs="Cordia New" w:hint="cs"/>
          <w:sz w:val="32"/>
          <w:szCs w:val="32"/>
          <w:cs/>
        </w:rPr>
        <w:t>จัดเก็บข้อมูลความเคลื่อนไหวที่เกิดขึ้นกับการลงทุนพัฒนาโครงการที่อยู่อาศัย</w:t>
      </w:r>
      <w:r w:rsidRPr="005E67CB">
        <w:rPr>
          <w:rFonts w:ascii="Cordia New" w:hAnsi="Cordia New" w:cs="Cordia New" w:hint="cs"/>
          <w:sz w:val="32"/>
          <w:szCs w:val="32"/>
          <w:cs/>
        </w:rPr>
        <w:t>ใน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ช่วงครึ่งแรกของ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2B7463" w:rsidRPr="005E67CB">
        <w:rPr>
          <w:rFonts w:ascii="Cordia New" w:hAnsi="Cordia New" w:cs="Cordia New"/>
          <w:sz w:val="32"/>
          <w:szCs w:val="32"/>
        </w:rPr>
        <w:t>2564</w:t>
      </w:r>
      <w:r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CF771D" w:rsidRPr="005E67CB">
        <w:rPr>
          <w:rFonts w:ascii="Cordia New" w:hAnsi="Cordia New" w:cs="Cordia New" w:hint="cs"/>
          <w:sz w:val="32"/>
          <w:szCs w:val="32"/>
          <w:cs/>
        </w:rPr>
        <w:t>ด้วยการสำรวจภาคสนาม ซึ่ง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เป็นช่วงเวลาที่</w:t>
      </w:r>
      <w:r w:rsidRPr="005E67CB">
        <w:rPr>
          <w:rFonts w:ascii="Cordia New" w:hAnsi="Cordia New" w:cs="Cordia New"/>
          <w:sz w:val="32"/>
          <w:szCs w:val="32"/>
          <w:cs/>
        </w:rPr>
        <w:t>ประเทศไทยยัง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คง</w:t>
      </w:r>
      <w:r w:rsidRPr="005E67CB">
        <w:rPr>
          <w:rFonts w:ascii="Cordia New" w:hAnsi="Cordia New" w:cs="Cordia New"/>
          <w:sz w:val="32"/>
          <w:szCs w:val="32"/>
          <w:cs/>
        </w:rPr>
        <w:t xml:space="preserve">ประสบกับการแพร่ระบาดของ </w:t>
      </w:r>
      <w:r w:rsidRPr="005E67CB">
        <w:rPr>
          <w:rFonts w:ascii="Cordia New" w:hAnsi="Cordia New" w:cs="Cordia New"/>
          <w:sz w:val="32"/>
          <w:szCs w:val="32"/>
        </w:rPr>
        <w:t>COVID-</w:t>
      </w:r>
      <w:r w:rsidR="002B7463" w:rsidRPr="005E67CB">
        <w:rPr>
          <w:rFonts w:ascii="Cordia New" w:hAnsi="Cordia New" w:cs="Cordia New"/>
          <w:sz w:val="32"/>
          <w:szCs w:val="32"/>
        </w:rPr>
        <w:t>19</w:t>
      </w:r>
      <w:r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CF771D" w:rsidRPr="005E67CB">
        <w:rPr>
          <w:rFonts w:ascii="Cordia New" w:hAnsi="Cordia New" w:cs="Cordia New" w:hint="cs"/>
          <w:sz w:val="32"/>
          <w:szCs w:val="32"/>
          <w:cs/>
        </w:rPr>
        <w:t xml:space="preserve">ระลอก </w:t>
      </w:r>
      <w:r w:rsidR="002B7463" w:rsidRPr="005E67CB">
        <w:rPr>
          <w:rFonts w:ascii="Cordia New" w:hAnsi="Cordia New" w:cs="Cordia New"/>
          <w:sz w:val="32"/>
          <w:szCs w:val="32"/>
        </w:rPr>
        <w:t xml:space="preserve">3 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2B7463" w:rsidRPr="005E67CB">
        <w:rPr>
          <w:rFonts w:ascii="Cordia New" w:hAnsi="Cordia New" w:cs="Cordia New"/>
          <w:sz w:val="32"/>
          <w:szCs w:val="32"/>
        </w:rPr>
        <w:t>4</w:t>
      </w:r>
      <w:r w:rsidR="00CF771D" w:rsidRPr="005E67CB">
        <w:rPr>
          <w:rFonts w:ascii="Cordia New" w:hAnsi="Cordia New" w:cs="Cordia New"/>
          <w:sz w:val="32"/>
          <w:szCs w:val="32"/>
        </w:rPr>
        <w:t xml:space="preserve"> 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ได้</w:t>
      </w:r>
      <w:r w:rsidRPr="005E67CB">
        <w:rPr>
          <w:rFonts w:ascii="Cordia New" w:hAnsi="Cordia New" w:cs="Cordia New" w:hint="cs"/>
          <w:sz w:val="32"/>
          <w:szCs w:val="32"/>
          <w:cs/>
        </w:rPr>
        <w:t>พบความเปลี่ยนแปลงที่ชัดเจนของอุปทานที่อยู่อาศัย</w:t>
      </w:r>
      <w:r w:rsidR="00384396" w:rsidRPr="005E67CB">
        <w:rPr>
          <w:rFonts w:ascii="Cordia New" w:hAnsi="Cordia New" w:cs="Cordia New" w:hint="cs"/>
          <w:sz w:val="32"/>
          <w:szCs w:val="32"/>
          <w:cs/>
        </w:rPr>
        <w:t>หน่วยเปิด</w:t>
      </w:r>
      <w:r w:rsidR="002B7463" w:rsidRPr="005E67CB">
        <w:rPr>
          <w:rFonts w:ascii="Cordia New" w:hAnsi="Cordia New" w:cs="Cordia New" w:hint="cs"/>
          <w:sz w:val="32"/>
          <w:szCs w:val="32"/>
          <w:cs/>
        </w:rPr>
        <w:t>ขาย</w:t>
      </w:r>
      <w:r w:rsidRPr="005E67CB">
        <w:rPr>
          <w:rFonts w:ascii="Cordia New" w:hAnsi="Cordia New" w:cs="Cordia New" w:hint="cs"/>
          <w:sz w:val="32"/>
          <w:szCs w:val="32"/>
          <w:cs/>
        </w:rPr>
        <w:t>ใหม่ที่เข้าสู่ตลาด</w:t>
      </w:r>
      <w:r w:rsidR="006E4AA2" w:rsidRPr="005E67CB">
        <w:rPr>
          <w:rFonts w:ascii="Cordia New" w:hAnsi="Cordia New" w:cs="Cordia New" w:hint="cs"/>
          <w:sz w:val="32"/>
          <w:szCs w:val="32"/>
          <w:cs/>
        </w:rPr>
        <w:t>ในพื้นที่</w:t>
      </w:r>
      <w:r w:rsidR="00335E9C" w:rsidRPr="005E67CB">
        <w:rPr>
          <w:rFonts w:ascii="Cordia New" w:hAnsi="Cordia New" w:cs="Cordia New" w:hint="cs"/>
          <w:sz w:val="32"/>
          <w:szCs w:val="32"/>
          <w:cs/>
        </w:rPr>
        <w:t>ภาคเหนือ</w:t>
      </w:r>
    </w:p>
    <w:p w14:paraId="4D876ABE" w14:textId="5719B447" w:rsidR="003B19D7" w:rsidRDefault="002B7463" w:rsidP="003B19D7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 w:rsidRPr="005E67CB">
        <w:rPr>
          <w:rFonts w:ascii="Cordia New" w:hAnsi="Cordia New" w:cs="Cordia New" w:hint="cs"/>
          <w:sz w:val="32"/>
          <w:szCs w:val="32"/>
          <w:cs/>
        </w:rPr>
        <w:t xml:space="preserve">ในช่วงครึ่งแรกของปี </w:t>
      </w:r>
      <w:r w:rsidRPr="005E67CB">
        <w:rPr>
          <w:rFonts w:ascii="Cordia New" w:hAnsi="Cordia New" w:cs="Cordia New"/>
          <w:sz w:val="32"/>
          <w:szCs w:val="32"/>
        </w:rPr>
        <w:t>2564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E4AA2" w:rsidRPr="005E67CB">
        <w:rPr>
          <w:rFonts w:ascii="Cordia New" w:hAnsi="Cordia New" w:cs="Cordia New" w:hint="cs"/>
          <w:sz w:val="32"/>
          <w:szCs w:val="32"/>
          <w:cs/>
        </w:rPr>
        <w:t>มีโครงการที่อยู่อาศัยใหม่เข้าสู่ตลาด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น้อย </w:t>
      </w:r>
      <w:r w:rsidR="001627D4" w:rsidRPr="005E67CB">
        <w:rPr>
          <w:rFonts w:ascii="Cordia New" w:hAnsi="Cordia New" w:cs="Cordia New" w:hint="cs"/>
          <w:sz w:val="32"/>
          <w:szCs w:val="32"/>
          <w:cs/>
        </w:rPr>
        <w:t>โดย</w:t>
      </w:r>
      <w:r w:rsidRPr="005E67CB">
        <w:rPr>
          <w:rFonts w:ascii="Cordia New" w:hAnsi="Cordia New" w:cs="Cordia New" w:hint="cs"/>
          <w:sz w:val="32"/>
          <w:szCs w:val="32"/>
          <w:cs/>
        </w:rPr>
        <w:t>มี</w:t>
      </w:r>
      <w:r w:rsidR="00BD5003" w:rsidRPr="005E67CB">
        <w:rPr>
          <w:rFonts w:ascii="Cordia New" w:hAnsi="Cordia New" w:cs="Cordia New" w:hint="cs"/>
          <w:sz w:val="32"/>
          <w:szCs w:val="32"/>
          <w:cs/>
        </w:rPr>
        <w:t xml:space="preserve">เพียง </w:t>
      </w:r>
      <w:r w:rsidR="005C4F67" w:rsidRPr="005E67CB">
        <w:rPr>
          <w:rFonts w:ascii="Cordia New" w:hAnsi="Cordia New" w:cs="Cordia New"/>
          <w:sz w:val="32"/>
          <w:szCs w:val="32"/>
        </w:rPr>
        <w:t>869</w:t>
      </w:r>
      <w:r w:rsidR="006E4AA2" w:rsidRPr="005E67CB">
        <w:rPr>
          <w:rFonts w:ascii="Cordia New" w:hAnsi="Cordia New" w:cs="Cordia New"/>
          <w:sz w:val="32"/>
          <w:szCs w:val="32"/>
        </w:rPr>
        <w:t xml:space="preserve"> </w:t>
      </w:r>
      <w:r w:rsidR="006E4AA2" w:rsidRPr="005E67CB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5E67CB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 w:rsidRPr="005E67CB">
        <w:rPr>
          <w:rFonts w:ascii="Cordia New" w:hAnsi="Cordia New" w:cs="Cordia New"/>
          <w:sz w:val="32"/>
          <w:szCs w:val="32"/>
        </w:rPr>
        <w:t>-</w:t>
      </w:r>
      <w:r w:rsidR="005C4F67" w:rsidRPr="005E67CB">
        <w:rPr>
          <w:rFonts w:ascii="Cordia New" w:hAnsi="Cordia New" w:cs="Cordia New"/>
          <w:sz w:val="32"/>
          <w:szCs w:val="32"/>
        </w:rPr>
        <w:t>56.6</w:t>
      </w:r>
      <w:r w:rsidR="006E4AA2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 w:hint="cs"/>
          <w:sz w:val="32"/>
          <w:szCs w:val="32"/>
          <w:cs/>
        </w:rPr>
        <w:t>และ</w:t>
      </w:r>
      <w:r w:rsidR="00BD5003" w:rsidRPr="005E67CB">
        <w:rPr>
          <w:rFonts w:ascii="Cordia New" w:hAnsi="Cordia New" w:cs="Cordia New" w:hint="cs"/>
          <w:sz w:val="32"/>
          <w:szCs w:val="32"/>
          <w:cs/>
        </w:rPr>
        <w:t>มี</w:t>
      </w:r>
      <w:r w:rsidR="006E4AA2" w:rsidRPr="005E67CB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5C4F67" w:rsidRPr="005E67CB">
        <w:rPr>
          <w:rFonts w:ascii="Cordia New" w:hAnsi="Cordia New" w:cs="Cordia New"/>
          <w:sz w:val="32"/>
          <w:szCs w:val="32"/>
        </w:rPr>
        <w:t>2</w:t>
      </w:r>
      <w:r w:rsidR="006D25BE" w:rsidRPr="005E67CB">
        <w:rPr>
          <w:rFonts w:ascii="Cordia New" w:hAnsi="Cordia New" w:cs="Cordia New"/>
          <w:sz w:val="32"/>
          <w:szCs w:val="32"/>
        </w:rPr>
        <w:t>,</w:t>
      </w:r>
      <w:r w:rsidR="005C4F67" w:rsidRPr="005E67CB">
        <w:rPr>
          <w:rFonts w:ascii="Cordia New" w:hAnsi="Cordia New" w:cs="Cordia New"/>
          <w:sz w:val="32"/>
          <w:szCs w:val="32"/>
        </w:rPr>
        <w:t>457</w:t>
      </w:r>
      <w:r w:rsidR="006E4AA2" w:rsidRPr="005E67CB">
        <w:rPr>
          <w:rFonts w:ascii="Cordia New" w:hAnsi="Cordia New" w:cs="Cordia New"/>
          <w:sz w:val="32"/>
          <w:szCs w:val="32"/>
        </w:rPr>
        <w:t xml:space="preserve"> </w:t>
      </w:r>
      <w:r w:rsidR="006E4AA2" w:rsidRPr="005E67CB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C94BF8" w:rsidRPr="005E67CB">
        <w:rPr>
          <w:rFonts w:ascii="Cordia New" w:hAnsi="Cordia New" w:cs="Cordia New"/>
          <w:sz w:val="32"/>
          <w:szCs w:val="32"/>
        </w:rPr>
        <w:t xml:space="preserve">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C94BF8" w:rsidRPr="005E67CB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C94BF8" w:rsidRPr="005E67CB">
        <w:rPr>
          <w:rFonts w:ascii="Cordia New" w:hAnsi="Cordia New" w:cs="Cordia New"/>
          <w:sz w:val="32"/>
          <w:szCs w:val="32"/>
        </w:rPr>
        <w:t>-</w:t>
      </w:r>
      <w:r w:rsidR="005C4F67" w:rsidRPr="005E67CB">
        <w:rPr>
          <w:rFonts w:ascii="Cordia New" w:hAnsi="Cordia New" w:cs="Cordia New"/>
          <w:sz w:val="32"/>
          <w:szCs w:val="32"/>
        </w:rPr>
        <w:t>61.2</w:t>
      </w:r>
      <w:r w:rsidR="00C94BF8" w:rsidRPr="005E67CB">
        <w:rPr>
          <w:rFonts w:ascii="Cordia New" w:hAnsi="Cordia New" w:cs="Cordia New"/>
          <w:sz w:val="32"/>
          <w:szCs w:val="32"/>
        </w:rPr>
        <w:t xml:space="preserve"> </w:t>
      </w:r>
      <w:r w:rsidR="00C94BF8" w:rsidRPr="005E67CB">
        <w:rPr>
          <w:rFonts w:ascii="Cordia New" w:hAnsi="Cordia New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  <w:r w:rsidR="00131A19">
        <w:rPr>
          <w:rFonts w:ascii="Cordia New" w:hAnsi="Cordia New" w:cs="Cordia New" w:hint="cs"/>
          <w:sz w:val="32"/>
          <w:szCs w:val="32"/>
          <w:cs/>
        </w:rPr>
        <w:t xml:space="preserve"> หากเทียบหน่วยเปิดขายใหม่ในพื้นที่ภาคเหนือ</w:t>
      </w:r>
      <w:r w:rsidR="00131A19">
        <w:rPr>
          <w:rFonts w:ascii="Cordia New" w:hAnsi="Cordia New" w:cs="Cordia New"/>
          <w:sz w:val="32"/>
          <w:szCs w:val="32"/>
        </w:rPr>
        <w:t xml:space="preserve"> </w:t>
      </w:r>
      <w:r w:rsidR="00131A19">
        <w:rPr>
          <w:rFonts w:ascii="Cordia New" w:hAnsi="Cordia New" w:cs="Cordia New" w:hint="cs"/>
          <w:sz w:val="32"/>
          <w:szCs w:val="32"/>
          <w:cs/>
        </w:rPr>
        <w:t>พบว่า</w:t>
      </w:r>
      <w:r w:rsidR="006E4AA2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B19D7">
        <w:rPr>
          <w:rFonts w:ascii="Cordia New" w:hAnsi="Cordia New" w:cs="Cordia New" w:hint="cs"/>
          <w:sz w:val="32"/>
          <w:szCs w:val="32"/>
          <w:cs/>
        </w:rPr>
        <w:t>จังหวัดเชียงใหม่เป็นจังหวัดที่มี</w:t>
      </w:r>
      <w:r w:rsidR="005F0120">
        <w:rPr>
          <w:rFonts w:ascii="Cordia New" w:hAnsi="Cordia New" w:cs="Cordia New" w:hint="cs"/>
          <w:sz w:val="32"/>
          <w:szCs w:val="32"/>
          <w:cs/>
        </w:rPr>
        <w:t>จำนวนหน่วย</w:t>
      </w:r>
      <w:r w:rsidR="003B19D7">
        <w:rPr>
          <w:rFonts w:ascii="Cordia New" w:hAnsi="Cordia New" w:cs="Cordia New" w:hint="cs"/>
          <w:sz w:val="32"/>
          <w:szCs w:val="32"/>
          <w:cs/>
        </w:rPr>
        <w:t xml:space="preserve">ที่อยู่อาศัยใหม่เข้าสู่ตลาดมากที่สุด รองลงมาเป็นจังหวัดเชียงราย นครสวรรค์ ตาก และพิษณุโลกตามลำดับ </w:t>
      </w:r>
      <w:r w:rsidR="006E4AA2" w:rsidRPr="005E67CB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71455C" w:rsidRPr="005E67CB">
        <w:rPr>
          <w:rFonts w:ascii="Cordia New" w:hAnsi="Cordia New" w:cs="Cordia New"/>
          <w:sz w:val="32"/>
          <w:szCs w:val="32"/>
          <w:cs/>
        </w:rPr>
        <w:t>อุปทานที่อยู่อาศัยทั้งหมดที่มีการขายใน</w:t>
      </w:r>
      <w:r w:rsidR="0071455C" w:rsidRPr="005E67CB">
        <w:rPr>
          <w:rFonts w:ascii="Cordia New" w:hAnsi="Cordia New" w:cs="Cordia New" w:hint="cs"/>
          <w:sz w:val="32"/>
          <w:szCs w:val="32"/>
          <w:cs/>
        </w:rPr>
        <w:t>พื้นที่</w:t>
      </w:r>
      <w:r w:rsidR="005C4F67" w:rsidRPr="005E67CB">
        <w:rPr>
          <w:rFonts w:ascii="Cordia New" w:hAnsi="Cordia New" w:cs="Cordia New" w:hint="cs"/>
          <w:sz w:val="32"/>
          <w:szCs w:val="32"/>
          <w:cs/>
        </w:rPr>
        <w:t>ภาคเหนือ</w:t>
      </w:r>
      <w:r w:rsidR="0071455C" w:rsidRPr="005E67CB">
        <w:rPr>
          <w:rFonts w:ascii="Cordia New" w:hAnsi="Cordia New" w:cs="Cordia New" w:hint="cs"/>
          <w:sz w:val="32"/>
          <w:szCs w:val="32"/>
          <w:cs/>
        </w:rPr>
        <w:t xml:space="preserve"> มีจำนวนรวม </w:t>
      </w:r>
      <w:r w:rsidR="00EB4F97" w:rsidRPr="005E67CB">
        <w:rPr>
          <w:rFonts w:ascii="Cordia New" w:hAnsi="Cordia New" w:cs="Cordia New"/>
          <w:sz w:val="32"/>
          <w:szCs w:val="32"/>
        </w:rPr>
        <w:t>17,666</w:t>
      </w:r>
      <w:r w:rsidR="0071455C" w:rsidRPr="005E67CB">
        <w:rPr>
          <w:rFonts w:ascii="Cordia New" w:hAnsi="Cordia New" w:cs="Cordia New"/>
          <w:sz w:val="32"/>
          <w:szCs w:val="32"/>
        </w:rPr>
        <w:t xml:space="preserve"> </w:t>
      </w:r>
      <w:r w:rsidR="0071455C" w:rsidRPr="005E67CB">
        <w:rPr>
          <w:rFonts w:ascii="Cordia New" w:hAnsi="Cordia New" w:cs="Cordia New" w:hint="cs"/>
          <w:sz w:val="32"/>
          <w:szCs w:val="32"/>
          <w:cs/>
        </w:rPr>
        <w:t>หน่วย</w:t>
      </w:r>
      <w:r w:rsidR="00C94BF8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FB0848" w:rsidRPr="005E67CB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C94BF8" w:rsidRPr="005E67CB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FB0848" w:rsidRPr="005E67CB">
        <w:rPr>
          <w:rFonts w:ascii="Cordia New" w:hAnsi="Cordia New" w:cs="Cordia New"/>
          <w:sz w:val="32"/>
          <w:szCs w:val="32"/>
        </w:rPr>
        <w:t>1.9</w:t>
      </w:r>
      <w:r w:rsidR="0071455C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 w:hint="cs"/>
          <w:sz w:val="32"/>
          <w:szCs w:val="32"/>
          <w:cs/>
        </w:rPr>
        <w:t>และมี</w:t>
      </w:r>
      <w:r w:rsidR="0071455C" w:rsidRPr="005E67CB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FB0848" w:rsidRPr="005E67CB">
        <w:rPr>
          <w:rFonts w:ascii="Cordia New" w:hAnsi="Cordia New" w:cs="Cordia New"/>
          <w:sz w:val="32"/>
          <w:szCs w:val="32"/>
        </w:rPr>
        <w:t>65,408</w:t>
      </w:r>
      <w:r w:rsidR="00BD5003" w:rsidRPr="005E67CB">
        <w:rPr>
          <w:rFonts w:ascii="Cordia New" w:hAnsi="Cordia New" w:cs="Cordia New"/>
          <w:sz w:val="32"/>
          <w:szCs w:val="32"/>
        </w:rPr>
        <w:t xml:space="preserve"> </w:t>
      </w:r>
      <w:r w:rsidR="0071455C" w:rsidRPr="005E67CB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FB0848" w:rsidRPr="005E67CB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C94BF8" w:rsidRPr="005E67CB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FB0848" w:rsidRPr="005E67CB">
        <w:rPr>
          <w:rFonts w:ascii="Cordia New" w:hAnsi="Cordia New" w:cs="Cordia New"/>
          <w:sz w:val="32"/>
          <w:szCs w:val="32"/>
        </w:rPr>
        <w:t>4.3</w:t>
      </w:r>
      <w:r w:rsidR="00C94BF8" w:rsidRPr="005E67CB">
        <w:rPr>
          <w:rFonts w:ascii="Cordia New" w:hAnsi="Cordia New" w:cs="Cordia New"/>
          <w:sz w:val="32"/>
          <w:szCs w:val="32"/>
        </w:rPr>
        <w:t xml:space="preserve"> </w:t>
      </w:r>
      <w:r w:rsidR="003B19D7">
        <w:rPr>
          <w:rFonts w:ascii="Cordia New" w:hAnsi="Cordia New" w:cs="Cordia New" w:hint="cs"/>
          <w:sz w:val="32"/>
          <w:szCs w:val="32"/>
          <w:cs/>
        </w:rPr>
        <w:t>โดยจำนวนหน่วยเพิ่มขึ้นในจังหวัดพิษณุโลก</w:t>
      </w:r>
      <w:r w:rsidR="003A5D79">
        <w:rPr>
          <w:rFonts w:ascii="Cordia New" w:hAnsi="Cordia New" w:cs="Cordia New" w:hint="cs"/>
          <w:sz w:val="32"/>
          <w:szCs w:val="32"/>
          <w:cs/>
        </w:rPr>
        <w:t xml:space="preserve"> ขณะที่จังหวัดอื่น ๆ มีจำนวนอุปทานที่อยู่อาศัยลดลง ส่วนมูลค่าเพิ่มขึ้นในจังหวัดพิษณุโลก และจังหวัดเชียงราย</w:t>
      </w:r>
    </w:p>
    <w:p w14:paraId="10C1B362" w14:textId="4A6FB3A9" w:rsidR="005F0120" w:rsidRPr="005E67CB" w:rsidRDefault="005F0120" w:rsidP="005F0120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 w:hint="cs"/>
          <w:sz w:val="32"/>
          <w:szCs w:val="32"/>
          <w:cs/>
        </w:rPr>
        <w:t>แต่</w:t>
      </w:r>
      <w:r w:rsidRPr="005E67CB">
        <w:rPr>
          <w:rFonts w:ascii="Cordia New" w:hAnsi="Cordia New" w:cs="Cordia New" w:hint="cs"/>
          <w:sz w:val="32"/>
          <w:szCs w:val="32"/>
          <w:cs/>
        </w:rPr>
        <w:t>เมื่อพิจารณาลงรายละเอียด</w:t>
      </w:r>
      <w:r>
        <w:rPr>
          <w:rFonts w:ascii="Cordia New" w:hAnsi="Cordia New" w:cs="Cordia New" w:hint="cs"/>
          <w:sz w:val="32"/>
          <w:szCs w:val="32"/>
          <w:cs/>
        </w:rPr>
        <w:t>ของอัตราการขยายตัวกลับ</w:t>
      </w:r>
      <w:r w:rsidRPr="005E67CB">
        <w:rPr>
          <w:rFonts w:ascii="Cordia New" w:hAnsi="Cordia New" w:cs="Cordia New" w:hint="cs"/>
          <w:sz w:val="32"/>
          <w:szCs w:val="32"/>
          <w:cs/>
        </w:rPr>
        <w:t>พบ</w:t>
      </w:r>
      <w:r>
        <w:rPr>
          <w:rFonts w:ascii="Cordia New" w:hAnsi="Cordia New" w:cs="Cordia New" w:hint="cs"/>
          <w:sz w:val="32"/>
          <w:szCs w:val="32"/>
          <w:cs/>
        </w:rPr>
        <w:t>ว่า มี</w:t>
      </w:r>
      <w:r w:rsidRPr="005E67CB">
        <w:rPr>
          <w:rFonts w:ascii="Cordia New" w:hAnsi="Cordia New" w:cs="Cordia New" w:hint="cs"/>
          <w:sz w:val="32"/>
          <w:szCs w:val="32"/>
          <w:cs/>
        </w:rPr>
        <w:t>การชะลอตัวของการเปิดขายใหม่ในพื้นที่</w:t>
      </w:r>
      <w:r w:rsidRPr="005E67CB">
        <w:rPr>
          <w:rFonts w:ascii="Cordia New" w:hAnsi="Cordia New" w:cs="Cordia New"/>
          <w:sz w:val="32"/>
          <w:szCs w:val="32"/>
          <w:cs/>
        </w:rPr>
        <w:t>จังหวัด</w:t>
      </w:r>
      <w:r w:rsidRPr="005E67CB">
        <w:rPr>
          <w:rFonts w:ascii="Cordia New" w:hAnsi="Cordia New" w:cs="Cordia New" w:hint="cs"/>
          <w:sz w:val="32"/>
          <w:szCs w:val="32"/>
          <w:cs/>
        </w:rPr>
        <w:t>พิษณุโลก</w:t>
      </w:r>
      <w:r>
        <w:rPr>
          <w:rFonts w:ascii="Cordia New" w:hAnsi="Cordia New" w:cs="Cordia New" w:hint="cs"/>
          <w:sz w:val="32"/>
          <w:szCs w:val="32"/>
          <w:cs/>
        </w:rPr>
        <w:t xml:space="preserve">มากที่สุดร้อยละ </w:t>
      </w:r>
      <w:r w:rsidRPr="005E67CB">
        <w:rPr>
          <w:rFonts w:ascii="Cordia New" w:hAnsi="Cordia New" w:cs="Cordia New"/>
          <w:sz w:val="32"/>
          <w:szCs w:val="32"/>
        </w:rPr>
        <w:t>-72.0</w:t>
      </w:r>
      <w:r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5E67CB">
        <w:rPr>
          <w:rFonts w:ascii="Cordia New" w:hAnsi="Cordia New" w:cs="Cordia New" w:hint="cs"/>
          <w:sz w:val="32"/>
          <w:szCs w:val="32"/>
          <w:cs/>
        </w:rPr>
        <w:t>เป็นการลดลงของการพัฒนาโครงการบ้านจัดสรรทั้งหมด</w:t>
      </w:r>
      <w:r>
        <w:rPr>
          <w:rFonts w:ascii="Cordia New" w:hAnsi="Cordia New" w:cs="Cordia New" w:hint="cs"/>
          <w:sz w:val="32"/>
          <w:szCs w:val="32"/>
          <w:cs/>
        </w:rPr>
        <w:t xml:space="preserve"> จังหวัดเชียงใหม่</w:t>
      </w:r>
      <w:r>
        <w:rPr>
          <w:rFonts w:ascii="Cordia New" w:hAnsi="Cordia New" w:cs="Cordia New" w:hint="cs"/>
          <w:sz w:val="32"/>
          <w:szCs w:val="32"/>
          <w:cs/>
        </w:rPr>
        <w:lastRenderedPageBreak/>
        <w:t xml:space="preserve">ลดลงร้อยละ </w:t>
      </w:r>
      <w:r w:rsidRPr="005E67CB">
        <w:rPr>
          <w:rFonts w:ascii="Cordia New" w:hAnsi="Cordia New" w:cs="Cordia New"/>
          <w:sz w:val="32"/>
          <w:szCs w:val="32"/>
        </w:rPr>
        <w:t>-65.1</w:t>
      </w:r>
      <w:r>
        <w:rPr>
          <w:rFonts w:ascii="Cordia New" w:hAnsi="Cordia New" w:cs="Cordia New" w:hint="cs"/>
          <w:sz w:val="32"/>
          <w:szCs w:val="32"/>
          <w:cs/>
        </w:rPr>
        <w:t xml:space="preserve"> เป็นการลดลงของการพัฒนาโครงการอาคารชุดมากถึงร้อยละ </w:t>
      </w:r>
      <w:r>
        <w:rPr>
          <w:rFonts w:ascii="Cordia New" w:hAnsi="Cordia New" w:cs="Cordia New"/>
          <w:sz w:val="32"/>
          <w:szCs w:val="32"/>
        </w:rPr>
        <w:t xml:space="preserve">-97.1 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และบ้านจัดสรรลดลงร้อยละ </w:t>
      </w:r>
      <w:r>
        <w:rPr>
          <w:rFonts w:ascii="Cordia New" w:hAnsi="Cordia New" w:cs="Cordia New"/>
          <w:sz w:val="32"/>
          <w:szCs w:val="32"/>
        </w:rPr>
        <w:t xml:space="preserve">-11.1 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และจังหวัดเชียงรายลดลงร้อยละ </w:t>
      </w:r>
      <w:r w:rsidRPr="005E67CB">
        <w:rPr>
          <w:rFonts w:ascii="Cordia New" w:hAnsi="Cordia New" w:cs="Cordia New"/>
          <w:sz w:val="32"/>
          <w:szCs w:val="32"/>
        </w:rPr>
        <w:t>-19.7</w:t>
      </w:r>
      <w:r>
        <w:rPr>
          <w:rFonts w:ascii="Cordia New" w:hAnsi="Cordia New" w:cs="Cordia New" w:hint="cs"/>
          <w:sz w:val="32"/>
          <w:szCs w:val="32"/>
          <w:cs/>
        </w:rPr>
        <w:t xml:space="preserve"> ซึ่ง</w:t>
      </w:r>
      <w:r w:rsidRPr="005E67CB">
        <w:rPr>
          <w:rFonts w:ascii="Cordia New" w:hAnsi="Cordia New" w:cs="Cordia New" w:hint="cs"/>
          <w:sz w:val="32"/>
          <w:szCs w:val="32"/>
          <w:cs/>
        </w:rPr>
        <w:t>เป็นการลดลงของการพัฒนาโครงการบ้านจัดสรรทั้งหมด</w:t>
      </w:r>
      <w:r>
        <w:rPr>
          <w:rFonts w:ascii="Cordia New" w:hAnsi="Cordia New" w:cs="Cordia New" w:hint="cs"/>
          <w:sz w:val="32"/>
          <w:szCs w:val="32"/>
          <w:cs/>
        </w:rPr>
        <w:t xml:space="preserve"> ตามลำดับ </w:t>
      </w:r>
      <w:r w:rsidRPr="005E67CB">
        <w:rPr>
          <w:rFonts w:ascii="Cordia New" w:hAnsi="Cordia New" w:cs="Cordia New"/>
          <w:sz w:val="32"/>
          <w:szCs w:val="32"/>
          <w:cs/>
        </w:rPr>
        <w:t>ส่วนในจังหวัด</w:t>
      </w:r>
      <w:r w:rsidRPr="005E67CB">
        <w:rPr>
          <w:rFonts w:ascii="Cordia New" w:hAnsi="Cordia New" w:cs="Cordia New" w:hint="cs"/>
          <w:sz w:val="32"/>
          <w:szCs w:val="32"/>
          <w:cs/>
        </w:rPr>
        <w:t>ตากพบการชะลอตัว</w:t>
      </w:r>
      <w:r>
        <w:rPr>
          <w:rFonts w:ascii="Cordia New" w:hAnsi="Cordia New" w:cs="Cordia New" w:hint="cs"/>
          <w:sz w:val="32"/>
          <w:szCs w:val="32"/>
          <w:cs/>
        </w:rPr>
        <w:t>ของ</w:t>
      </w:r>
      <w:r w:rsidRPr="005E67CB">
        <w:rPr>
          <w:rFonts w:ascii="Cordia New" w:hAnsi="Cordia New" w:cs="Cordia New" w:hint="cs"/>
          <w:sz w:val="32"/>
          <w:szCs w:val="32"/>
          <w:cs/>
        </w:rPr>
        <w:t>หน่วยเปิดขายใหม่ ร้อยละ -</w:t>
      </w:r>
      <w:r w:rsidRPr="005E67CB">
        <w:rPr>
          <w:rFonts w:ascii="Cordia New" w:hAnsi="Cordia New" w:cs="Cordia New"/>
          <w:sz w:val="32"/>
          <w:szCs w:val="32"/>
        </w:rPr>
        <w:t xml:space="preserve">3.2 </w:t>
      </w:r>
      <w:r w:rsidRPr="005E67CB">
        <w:rPr>
          <w:rFonts w:ascii="Cordia New" w:hAnsi="Cordia New" w:cs="Cordia New" w:hint="cs"/>
          <w:sz w:val="32"/>
          <w:szCs w:val="32"/>
          <w:cs/>
        </w:rPr>
        <w:t>โดยเป็นการลดลงของการพัฒนาโครงการบ้านจัดสรรทั้งหมด</w:t>
      </w:r>
      <w:r w:rsidRPr="005E67CB">
        <w:rPr>
          <w:rFonts w:ascii="Cordia New" w:hAnsi="Cordia New" w:cs="Cordia New"/>
          <w:sz w:val="32"/>
          <w:szCs w:val="32"/>
          <w:cs/>
        </w:rPr>
        <w:tab/>
      </w:r>
    </w:p>
    <w:p w14:paraId="5D4DE7C7" w14:textId="7B6E0C24" w:rsidR="005F0120" w:rsidRDefault="005F0120" w:rsidP="005F0120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5E67CB">
        <w:rPr>
          <w:rFonts w:ascii="Cordia New" w:hAnsi="Cordia New" w:cs="Cordia New"/>
          <w:sz w:val="32"/>
          <w:szCs w:val="32"/>
          <w:cs/>
        </w:rPr>
        <w:tab/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อย่างไรก็ตามศูนย์ข้อมูลอสังหาริมทรัพย์ ได้ประมาณการที่อยู่อาศัยเปิดขายใหม่จะเข้าสู่ตลาดในปี </w:t>
      </w:r>
      <w:r w:rsidRPr="005E67CB">
        <w:rPr>
          <w:rFonts w:ascii="Cordia New" w:hAnsi="Cordia New" w:cs="Cordia New"/>
          <w:sz w:val="32"/>
          <w:szCs w:val="32"/>
        </w:rPr>
        <w:t xml:space="preserve">2564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จำนวนประมาณ </w:t>
      </w:r>
      <w:r w:rsidRPr="005E67CB">
        <w:rPr>
          <w:rFonts w:ascii="Cordia New" w:hAnsi="Cordia New" w:cs="Cordia New"/>
          <w:sz w:val="32"/>
          <w:szCs w:val="32"/>
        </w:rPr>
        <w:t xml:space="preserve">2,939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หน่วย มูลค่ารวมประมาณ </w:t>
      </w:r>
      <w:r w:rsidRPr="005E67CB">
        <w:rPr>
          <w:rFonts w:ascii="Cordia New" w:hAnsi="Cordia New" w:cs="Cordia New"/>
          <w:sz w:val="32"/>
          <w:szCs w:val="32"/>
        </w:rPr>
        <w:t>8,644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ล้านบาท ประกอบด้วยโครงการบ้านจัดสรรประมาณ</w:t>
      </w:r>
      <w:r w:rsidRPr="005E67CB">
        <w:t xml:space="preserve"> </w:t>
      </w:r>
      <w:r w:rsidRPr="005E67CB">
        <w:rPr>
          <w:rFonts w:ascii="Cordia New" w:hAnsi="Cordia New" w:cs="Cordia New"/>
          <w:sz w:val="32"/>
          <w:szCs w:val="32"/>
        </w:rPr>
        <w:t>2,330</w:t>
      </w:r>
      <w:r w:rsidRPr="005E67CB">
        <w:rPr>
          <w:rFonts w:ascii="Cordia New" w:hAnsi="Cordia New" w:cs="Cordia New" w:hint="cs"/>
          <w:sz w:val="32"/>
          <w:szCs w:val="32"/>
          <w:cs/>
        </w:rPr>
        <w:t>หน่วย มูลค่ารวมประมาณ</w:t>
      </w:r>
      <w:r w:rsidRPr="005E67CB">
        <w:rPr>
          <w:rFonts w:ascii="Cordia New" w:hAnsi="Cordia New" w:cs="Cordia New"/>
          <w:sz w:val="32"/>
          <w:szCs w:val="32"/>
        </w:rPr>
        <w:t xml:space="preserve"> 7,003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ล้านบาท โครงการอาคารชุดประมาณ</w:t>
      </w:r>
      <w:r w:rsidRPr="005E67CB">
        <w:rPr>
          <w:rFonts w:ascii="Cordia New" w:hAnsi="Cordia New" w:cs="Cordia New"/>
          <w:sz w:val="32"/>
          <w:szCs w:val="32"/>
        </w:rPr>
        <w:t xml:space="preserve"> 609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มูลค่ารวมประมาณ </w:t>
      </w:r>
      <w:r w:rsidRPr="005E67CB">
        <w:rPr>
          <w:rFonts w:ascii="Cordia New" w:hAnsi="Cordia New" w:cs="Cordia New"/>
          <w:sz w:val="32"/>
          <w:szCs w:val="32"/>
        </w:rPr>
        <w:t>1,641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ล้านบาท โดยในช่วงครึ่งหลังปี </w:t>
      </w:r>
      <w:r w:rsidRPr="005E67CB">
        <w:rPr>
          <w:rFonts w:ascii="Cordia New" w:hAnsi="Cordia New" w:cs="Cordia New"/>
          <w:sz w:val="32"/>
          <w:szCs w:val="32"/>
        </w:rPr>
        <w:t xml:space="preserve">2564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อัตราการขยายตัวของหน่วยโครงการที่อยู่อาศัยเปิดขายใหม่จะมีอัตราติดลบที่น้อยกว่าช่วงครึ่งปีแรก โดยคาดว่าจะลดลงประมาณร้อยละ </w:t>
      </w:r>
      <w:r w:rsidRPr="005E67CB">
        <w:rPr>
          <w:rFonts w:ascii="Cordia New" w:hAnsi="Cordia New" w:cs="Cordia New"/>
          <w:sz w:val="32"/>
          <w:szCs w:val="32"/>
        </w:rPr>
        <w:t xml:space="preserve">-5.8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เมื่อเทียบกับช่วงเดียวกันของปีก่อน ขณะที่มูลค่าลดลงประมาณร้อยละ </w:t>
      </w:r>
      <w:r w:rsidRPr="005E67CB">
        <w:rPr>
          <w:rFonts w:ascii="Cordia New" w:hAnsi="Cordia New" w:cs="Cordia New"/>
          <w:sz w:val="32"/>
          <w:szCs w:val="32"/>
        </w:rPr>
        <w:t xml:space="preserve">-20.7 </w:t>
      </w:r>
    </w:p>
    <w:p w14:paraId="47D4B31E" w14:textId="015408D1" w:rsidR="005F0120" w:rsidRPr="005F0120" w:rsidRDefault="005F0120" w:rsidP="005F0120">
      <w:pPr>
        <w:spacing w:after="0" w:line="259" w:lineRule="auto"/>
        <w:jc w:val="thaiDistribute"/>
        <w:rPr>
          <w:rFonts w:ascii="Cordia New" w:hAnsi="Cordia New" w:cs="Cordia New"/>
          <w:color w:val="FF0000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สำหรับแนวโน้มปี </w:t>
      </w:r>
      <w:r w:rsidRPr="005E67CB">
        <w:rPr>
          <w:rFonts w:ascii="Cordia New" w:hAnsi="Cordia New" w:cs="Cordia New"/>
          <w:sz w:val="32"/>
          <w:szCs w:val="32"/>
        </w:rPr>
        <w:t xml:space="preserve">2565 </w:t>
      </w:r>
      <w:r w:rsidRPr="005E67CB">
        <w:rPr>
          <w:rFonts w:ascii="Cordia New" w:hAnsi="Cordia New" w:cs="Cordia New" w:hint="cs"/>
          <w:sz w:val="32"/>
          <w:szCs w:val="32"/>
          <w:cs/>
        </w:rPr>
        <w:t>ศูนย์ข้อมูลฯ คาดว่าจะมี</w:t>
      </w:r>
      <w:r w:rsidRPr="005E67CB">
        <w:rPr>
          <w:rFonts w:ascii="Cordia New" w:hAnsi="Cordia New" w:cs="Cordia New"/>
          <w:sz w:val="32"/>
          <w:szCs w:val="32"/>
          <w:cs/>
        </w:rPr>
        <w:t>ที่อยู่อาศัยเปิด</w:t>
      </w:r>
      <w:r w:rsidRPr="005E67CB">
        <w:rPr>
          <w:rFonts w:ascii="Cordia New" w:hAnsi="Cordia New" w:cs="Cordia New" w:hint="cs"/>
          <w:sz w:val="32"/>
          <w:szCs w:val="32"/>
          <w:cs/>
        </w:rPr>
        <w:t>ขาย</w:t>
      </w:r>
      <w:r w:rsidRPr="005E67CB">
        <w:rPr>
          <w:rFonts w:ascii="Cordia New" w:hAnsi="Cordia New" w:cs="Cordia New"/>
          <w:sz w:val="32"/>
          <w:szCs w:val="32"/>
          <w:cs/>
        </w:rPr>
        <w:t>ใหม่จะเข้าสู่ตลาด</w:t>
      </w:r>
      <w:r w:rsidRPr="005E67CB">
        <w:rPr>
          <w:rFonts w:ascii="Cordia New" w:hAnsi="Cordia New" w:cs="Cordia New" w:hint="cs"/>
          <w:sz w:val="32"/>
          <w:szCs w:val="32"/>
          <w:cs/>
        </w:rPr>
        <w:t>ภาคเหนือ</w:t>
      </w:r>
      <w:r w:rsidRPr="005E67CB">
        <w:rPr>
          <w:rFonts w:ascii="Cordia New" w:hAnsi="Cordia New" w:cs="Cordia New"/>
          <w:sz w:val="32"/>
          <w:szCs w:val="32"/>
          <w:cs/>
        </w:rPr>
        <w:t>จำนวนประมาณ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/>
          <w:sz w:val="32"/>
          <w:szCs w:val="32"/>
        </w:rPr>
        <w:t>4,412</w:t>
      </w:r>
      <w:r w:rsidRPr="005E67CB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/>
          <w:sz w:val="32"/>
          <w:szCs w:val="32"/>
        </w:rPr>
        <w:t>13,095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/>
          <w:sz w:val="32"/>
          <w:szCs w:val="32"/>
          <w:cs/>
        </w:rPr>
        <w:t>ล้านบาท ประกอบด้วย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/>
          <w:sz w:val="32"/>
          <w:szCs w:val="32"/>
          <w:cs/>
        </w:rPr>
        <w:t>โครงการบ้านจัดสรร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Pr="005E67CB">
        <w:rPr>
          <w:rFonts w:ascii="Cordia New" w:hAnsi="Cordia New" w:cs="Cordia New"/>
          <w:sz w:val="32"/>
          <w:szCs w:val="32"/>
        </w:rPr>
        <w:t>3,492</w:t>
      </w:r>
      <w:r w:rsidRPr="005E67CB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Pr="005E67CB">
        <w:rPr>
          <w:rFonts w:ascii="Cordia New" w:hAnsi="Cordia New" w:cs="Cordia New"/>
          <w:sz w:val="32"/>
          <w:szCs w:val="32"/>
        </w:rPr>
        <w:t>10,441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Pr="005E67CB">
        <w:rPr>
          <w:rFonts w:ascii="Cordia New" w:hAnsi="Cordia New" w:cs="Cordia New"/>
          <w:sz w:val="32"/>
          <w:szCs w:val="32"/>
          <w:cs/>
        </w:rPr>
        <w:t>โครงการอาคารชุด</w:t>
      </w:r>
      <w:r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Pr="005E67CB">
        <w:rPr>
          <w:rFonts w:ascii="Cordia New" w:hAnsi="Cordia New" w:cs="Cordia New"/>
          <w:sz w:val="32"/>
          <w:szCs w:val="32"/>
        </w:rPr>
        <w:t xml:space="preserve"> 920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Pr="005E67CB">
        <w:rPr>
          <w:rFonts w:ascii="Cordia New" w:hAnsi="Cordia New" w:cs="Cordia New"/>
          <w:sz w:val="32"/>
          <w:szCs w:val="32"/>
        </w:rPr>
        <w:t>2,654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/>
          <w:sz w:val="32"/>
          <w:szCs w:val="32"/>
          <w:cs/>
        </w:rPr>
        <w:t>ล้านบาท โดย</w:t>
      </w:r>
      <w:r w:rsidRPr="005E67CB">
        <w:rPr>
          <w:rFonts w:ascii="Cordia New" w:hAnsi="Cordia New" w:cs="Cordia New" w:hint="cs"/>
          <w:sz w:val="32"/>
          <w:szCs w:val="32"/>
          <w:cs/>
        </w:rPr>
        <w:t>คาดว่า</w:t>
      </w:r>
      <w:r w:rsidRPr="005E67CB">
        <w:rPr>
          <w:rFonts w:ascii="Cordia New" w:hAnsi="Cordia New" w:cs="Cordia New"/>
          <w:sz w:val="32"/>
          <w:szCs w:val="32"/>
          <w:cs/>
        </w:rPr>
        <w:t>ในช่วงครึ่ง</w:t>
      </w:r>
      <w:r w:rsidRPr="005E67CB">
        <w:rPr>
          <w:rFonts w:ascii="Cordia New" w:hAnsi="Cordia New" w:cs="Cordia New" w:hint="cs"/>
          <w:sz w:val="32"/>
          <w:szCs w:val="32"/>
          <w:cs/>
        </w:rPr>
        <w:t>แรก</w:t>
      </w:r>
      <w:r w:rsidRPr="005E67CB">
        <w:rPr>
          <w:rFonts w:ascii="Cordia New" w:hAnsi="Cordia New" w:cs="Cordia New"/>
          <w:sz w:val="32"/>
          <w:szCs w:val="32"/>
          <w:cs/>
        </w:rPr>
        <w:t xml:space="preserve">ปี </w:t>
      </w:r>
      <w:r w:rsidRPr="005E67CB">
        <w:rPr>
          <w:rFonts w:ascii="Cordia New" w:hAnsi="Cordia New" w:cs="Cordia New"/>
          <w:sz w:val="32"/>
          <w:szCs w:val="32"/>
        </w:rPr>
        <w:t xml:space="preserve">2565 </w:t>
      </w:r>
      <w:r w:rsidRPr="005E67CB">
        <w:rPr>
          <w:rFonts w:ascii="Cordia New" w:hAnsi="Cordia New" w:cs="Cordia New"/>
          <w:sz w:val="32"/>
          <w:szCs w:val="32"/>
          <w:cs/>
        </w:rPr>
        <w:t>อัตราการขยายตัวของ</w:t>
      </w:r>
      <w:r w:rsidRPr="005E67CB">
        <w:rPr>
          <w:rFonts w:ascii="Cordia New" w:hAnsi="Cordia New" w:cs="Cordia New" w:hint="cs"/>
          <w:sz w:val="32"/>
          <w:szCs w:val="32"/>
          <w:cs/>
        </w:rPr>
        <w:t>หน่วย</w:t>
      </w:r>
      <w:r w:rsidRPr="005E67CB">
        <w:rPr>
          <w:rFonts w:ascii="Cordia New" w:hAnsi="Cordia New" w:cs="Cordia New"/>
          <w:sz w:val="32"/>
          <w:szCs w:val="32"/>
          <w:cs/>
        </w:rPr>
        <w:t>โครงการที่อยู่อาศัยเปิด</w:t>
      </w:r>
      <w:r w:rsidRPr="005E67CB">
        <w:rPr>
          <w:rFonts w:ascii="Cordia New" w:hAnsi="Cordia New" w:cs="Cordia New" w:hint="cs"/>
          <w:sz w:val="32"/>
          <w:szCs w:val="32"/>
          <w:cs/>
        </w:rPr>
        <w:t>ขาย</w:t>
      </w:r>
      <w:r w:rsidRPr="005E67CB">
        <w:rPr>
          <w:rFonts w:ascii="Cordia New" w:hAnsi="Cordia New" w:cs="Cordia New"/>
          <w:sz w:val="32"/>
          <w:szCs w:val="32"/>
          <w:cs/>
        </w:rPr>
        <w:t>ใหม่จะเพิ่มขึ้นกว่าช่วงครึ่งปีแรก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ของปี </w:t>
      </w:r>
      <w:r w:rsidRPr="005E67CB">
        <w:rPr>
          <w:rFonts w:ascii="Cordia New" w:hAnsi="Cordia New" w:cs="Cordia New"/>
          <w:sz w:val="32"/>
          <w:szCs w:val="32"/>
        </w:rPr>
        <w:t xml:space="preserve">2564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ถึงร้อยละ </w:t>
      </w:r>
      <w:r w:rsidRPr="005E67CB">
        <w:rPr>
          <w:rFonts w:ascii="Cordia New" w:hAnsi="Cordia New" w:cs="Cordia New"/>
          <w:sz w:val="32"/>
          <w:szCs w:val="32"/>
        </w:rPr>
        <w:t xml:space="preserve">148.1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และคาดว่าจะขยายตัวเพิ่มขึ้นอีกร้อยละ </w:t>
      </w:r>
      <w:r w:rsidRPr="005E67CB">
        <w:rPr>
          <w:rFonts w:ascii="Cordia New" w:hAnsi="Cordia New" w:cs="Cordia New"/>
          <w:sz w:val="32"/>
          <w:szCs w:val="32"/>
        </w:rPr>
        <w:t xml:space="preserve">9.0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ในช่วงครึ่งหลังของปี </w:t>
      </w:r>
      <w:r w:rsidRPr="005E67CB">
        <w:rPr>
          <w:rFonts w:ascii="Cordia New" w:hAnsi="Cordia New" w:cs="Cordia New"/>
          <w:sz w:val="32"/>
          <w:szCs w:val="32"/>
        </w:rPr>
        <w:t xml:space="preserve">2565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ในขณะที่มูลค่าในครึ่งแรกของปี </w:t>
      </w:r>
      <w:r w:rsidRPr="005E67CB">
        <w:rPr>
          <w:rFonts w:ascii="Cordia New" w:hAnsi="Cordia New" w:cs="Cordia New"/>
          <w:sz w:val="32"/>
          <w:szCs w:val="32"/>
        </w:rPr>
        <w:t xml:space="preserve">2565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จะเพิ่มขึ้นประมาณร้อยละ </w:t>
      </w:r>
      <w:r w:rsidRPr="005E67CB">
        <w:rPr>
          <w:rFonts w:ascii="Cordia New" w:hAnsi="Cordia New" w:cs="Cordia New"/>
          <w:sz w:val="32"/>
          <w:szCs w:val="32"/>
        </w:rPr>
        <w:t xml:space="preserve">158.6 </w:t>
      </w:r>
      <w:r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และเริ่มชะลอการขยายตัวในช่วงครึ่งหลังปี </w:t>
      </w:r>
      <w:r w:rsidRPr="005E67CB">
        <w:rPr>
          <w:rFonts w:ascii="Cordia New" w:hAnsi="Cordia New" w:cs="Cordia New"/>
          <w:sz w:val="32"/>
          <w:szCs w:val="32"/>
        </w:rPr>
        <w:t>2565</w:t>
      </w:r>
    </w:p>
    <w:p w14:paraId="57CF308C" w14:textId="432FE93B" w:rsidR="004471CB" w:rsidRPr="005E67CB" w:rsidRDefault="003A5D79" w:rsidP="005F0120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ในด้าน</w:t>
      </w:r>
      <w:r w:rsidR="003B42AF" w:rsidRPr="005E67CB">
        <w:rPr>
          <w:rFonts w:ascii="Cordia New" w:hAnsi="Cordia New" w:cs="Cordia New" w:hint="cs"/>
          <w:sz w:val="32"/>
          <w:szCs w:val="32"/>
          <w:cs/>
        </w:rPr>
        <w:t>หน่วยขายได้</w:t>
      </w:r>
      <w:r w:rsidR="001679F1" w:rsidRPr="005E67CB">
        <w:rPr>
          <w:rFonts w:ascii="Cordia New" w:hAnsi="Cordia New" w:cs="Cordia New" w:hint="cs"/>
          <w:sz w:val="32"/>
          <w:szCs w:val="32"/>
          <w:cs/>
        </w:rPr>
        <w:t>ใหม่</w:t>
      </w:r>
      <w:r>
        <w:rPr>
          <w:rFonts w:ascii="Cordia New" w:hAnsi="Cordia New" w:cs="Cordia New" w:hint="cs"/>
          <w:sz w:val="32"/>
          <w:szCs w:val="32"/>
          <w:cs/>
        </w:rPr>
        <w:t xml:space="preserve"> พบว่า ภาพรวมในพื้นที่ของภาคเหนือ</w:t>
      </w:r>
      <w:r w:rsidR="00D11061" w:rsidRPr="005E67CB">
        <w:rPr>
          <w:rFonts w:ascii="Cordia New" w:hAnsi="Cordia New" w:cs="Cordia New" w:hint="cs"/>
          <w:sz w:val="32"/>
          <w:szCs w:val="32"/>
          <w:cs/>
        </w:rPr>
        <w:t>ลดลงทั้งจำนวนหน่วยและมูลค่า</w:t>
      </w:r>
      <w:r w:rsidR="002469FE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B42AF" w:rsidRPr="005E67CB">
        <w:rPr>
          <w:rFonts w:ascii="Cordia New" w:hAnsi="Cordia New" w:cs="Cordia New" w:hint="cs"/>
          <w:sz w:val="32"/>
          <w:szCs w:val="32"/>
          <w:cs/>
        </w:rPr>
        <w:t xml:space="preserve">ประมาณ </w:t>
      </w:r>
      <w:r w:rsidR="00FB0848" w:rsidRPr="005E67CB">
        <w:rPr>
          <w:rFonts w:ascii="Cordia New" w:hAnsi="Cordia New" w:cs="Cordia New"/>
          <w:sz w:val="32"/>
          <w:szCs w:val="32"/>
        </w:rPr>
        <w:t>1,963</w:t>
      </w:r>
      <w:r w:rsidR="003B42AF" w:rsidRPr="005E67CB">
        <w:rPr>
          <w:rFonts w:ascii="Cordia New" w:hAnsi="Cordia New" w:cs="Cordia New"/>
          <w:sz w:val="32"/>
          <w:szCs w:val="32"/>
        </w:rPr>
        <w:t xml:space="preserve"> </w:t>
      </w:r>
      <w:r w:rsidR="003B42AF" w:rsidRPr="005E67CB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2469FE" w:rsidRPr="005E67CB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D11061" w:rsidRPr="005E67CB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="00FB0848" w:rsidRPr="005E67CB">
        <w:rPr>
          <w:rFonts w:ascii="Cordia New" w:hAnsi="Cordia New" w:cs="Cordia New" w:hint="cs"/>
          <w:sz w:val="32"/>
          <w:szCs w:val="32"/>
          <w:cs/>
        </w:rPr>
        <w:t>-</w:t>
      </w:r>
      <w:r w:rsidR="00FB0848" w:rsidRPr="005E67CB">
        <w:rPr>
          <w:rFonts w:ascii="Cordia New" w:hAnsi="Cordia New" w:cs="Cordia New"/>
          <w:sz w:val="32"/>
          <w:szCs w:val="32"/>
        </w:rPr>
        <w:t>34.6</w:t>
      </w:r>
      <w:r w:rsidR="00D11061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469FE" w:rsidRPr="005E67CB">
        <w:rPr>
          <w:rFonts w:ascii="Cordia New" w:hAnsi="Cordia New" w:cs="Cordia New" w:hint="cs"/>
          <w:sz w:val="32"/>
          <w:szCs w:val="32"/>
          <w:cs/>
        </w:rPr>
        <w:t>และมี</w:t>
      </w:r>
      <w:r w:rsidR="003B42AF" w:rsidRPr="005E67CB">
        <w:rPr>
          <w:rFonts w:ascii="Cordia New" w:hAnsi="Cordia New" w:cs="Cordia New" w:hint="cs"/>
          <w:sz w:val="32"/>
          <w:szCs w:val="32"/>
          <w:cs/>
        </w:rPr>
        <w:t>มูลค่า</w:t>
      </w:r>
      <w:r w:rsidR="00D11061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A5D79">
        <w:rPr>
          <w:rFonts w:ascii="Cordia New" w:hAnsi="Cordia New" w:cs="Cordia New"/>
          <w:sz w:val="32"/>
          <w:szCs w:val="32"/>
        </w:rPr>
        <w:t xml:space="preserve">7,102 </w:t>
      </w:r>
      <w:r w:rsidR="003B42AF" w:rsidRPr="005E67CB">
        <w:rPr>
          <w:rFonts w:ascii="Cordia New" w:hAnsi="Cordia New" w:cs="Cordia New" w:hint="cs"/>
          <w:sz w:val="32"/>
          <w:szCs w:val="32"/>
          <w:cs/>
        </w:rPr>
        <w:t>ล้านบาท</w:t>
      </w:r>
      <w:r w:rsidR="00D11061" w:rsidRPr="005E67CB">
        <w:rPr>
          <w:rFonts w:ascii="Cordia New" w:hAnsi="Cordia New" w:cs="Cordia New"/>
          <w:sz w:val="32"/>
          <w:szCs w:val="32"/>
        </w:rPr>
        <w:t xml:space="preserve"> </w:t>
      </w:r>
      <w:r w:rsidR="002469FE" w:rsidRPr="005E67CB">
        <w:rPr>
          <w:rFonts w:ascii="Cordia New" w:hAnsi="Cordia New" w:cs="Cordia New" w:hint="cs"/>
          <w:sz w:val="32"/>
          <w:szCs w:val="32"/>
          <w:cs/>
        </w:rPr>
        <w:t xml:space="preserve">หรือ </w:t>
      </w:r>
      <w:r w:rsidR="00D11061" w:rsidRPr="005E67CB">
        <w:rPr>
          <w:rFonts w:ascii="Cordia New" w:hAnsi="Cordia New" w:cs="Cordia New" w:hint="cs"/>
          <w:sz w:val="32"/>
          <w:szCs w:val="32"/>
          <w:cs/>
        </w:rPr>
        <w:t xml:space="preserve">ลดลงร้อยละ </w:t>
      </w:r>
      <w:r w:rsidRPr="003A5D79">
        <w:rPr>
          <w:rFonts w:ascii="Cordia New" w:hAnsi="Cordia New" w:cs="Cordia New"/>
          <w:sz w:val="32"/>
          <w:szCs w:val="32"/>
        </w:rPr>
        <w:t>-33.4</w:t>
      </w:r>
      <w:r>
        <w:rPr>
          <w:rFonts w:ascii="Cordia New" w:hAnsi="Cordia New" w:cs="Cordia New" w:hint="cs"/>
          <w:sz w:val="32"/>
          <w:szCs w:val="32"/>
          <w:cs/>
        </w:rPr>
        <w:t xml:space="preserve"> โดย</w:t>
      </w:r>
      <w:r w:rsidR="003B29B6">
        <w:rPr>
          <w:rFonts w:ascii="Cordia New" w:hAnsi="Cordia New" w:cs="Cordia New" w:hint="cs"/>
          <w:sz w:val="32"/>
          <w:szCs w:val="32"/>
          <w:cs/>
        </w:rPr>
        <w:t>ลดลงมากใน</w:t>
      </w:r>
      <w:r>
        <w:rPr>
          <w:rFonts w:ascii="Cordia New" w:hAnsi="Cordia New" w:cs="Cordia New" w:hint="cs"/>
          <w:sz w:val="32"/>
          <w:szCs w:val="32"/>
          <w:cs/>
        </w:rPr>
        <w:t>จังหวัดเชียงใหม่</w:t>
      </w:r>
      <w:r w:rsidR="003B29B6">
        <w:rPr>
          <w:rFonts w:ascii="Cordia New" w:hAnsi="Cordia New" w:cs="Cordia New" w:hint="cs"/>
          <w:sz w:val="32"/>
          <w:szCs w:val="32"/>
          <w:cs/>
        </w:rPr>
        <w:t xml:space="preserve"> รองลงมาเป็นจังหวัดเชียงราย </w:t>
      </w:r>
      <w:r w:rsidR="00A87873">
        <w:rPr>
          <w:rFonts w:ascii="Cordia New" w:hAnsi="Cordia New" w:cs="Cordia New" w:hint="cs"/>
          <w:sz w:val="32"/>
          <w:szCs w:val="32"/>
          <w:cs/>
        </w:rPr>
        <w:t>ขณะที่</w:t>
      </w:r>
      <w:r w:rsidR="003B29B6">
        <w:rPr>
          <w:rFonts w:ascii="Cordia New" w:hAnsi="Cordia New" w:cs="Cordia New" w:hint="cs"/>
          <w:sz w:val="32"/>
          <w:szCs w:val="32"/>
          <w:cs/>
        </w:rPr>
        <w:t xml:space="preserve">จังหวัดตาก และจังหวัดพิษณุโลกกลับมียอดขายที่เพิ่มขึ้น </w:t>
      </w:r>
      <w:r w:rsidR="00A87873">
        <w:rPr>
          <w:rFonts w:ascii="Cordia New" w:hAnsi="Cordia New" w:cs="Cordia New" w:hint="cs"/>
          <w:sz w:val="32"/>
          <w:szCs w:val="32"/>
          <w:cs/>
        </w:rPr>
        <w:t xml:space="preserve">แต่ก็เป็นการเพิ่มขึ้นจากฐานที่ต่ำ </w:t>
      </w:r>
      <w:r w:rsidR="003B29B6">
        <w:rPr>
          <w:rFonts w:ascii="Cordia New" w:hAnsi="Cordia New" w:cs="Cordia New" w:hint="cs"/>
          <w:sz w:val="32"/>
          <w:szCs w:val="32"/>
          <w:cs/>
        </w:rPr>
        <w:t>เมื่อเทียบกับช่วงเวลาเดียวกันของปีก่อน</w:t>
      </w:r>
      <w:r w:rsidR="00A87873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D11061" w:rsidRPr="005E67CB">
        <w:rPr>
          <w:rFonts w:ascii="Cordia New" w:hAnsi="Cordia New" w:cs="Cordia New" w:hint="cs"/>
          <w:sz w:val="32"/>
          <w:szCs w:val="32"/>
          <w:cs/>
        </w:rPr>
        <w:t>ส่งผลให้</w:t>
      </w:r>
      <w:r w:rsidR="003B42AF" w:rsidRPr="005E67CB">
        <w:rPr>
          <w:rFonts w:ascii="Cordia New" w:hAnsi="Cordia New" w:cs="Cordia New" w:hint="cs"/>
          <w:sz w:val="32"/>
          <w:szCs w:val="32"/>
          <w:cs/>
        </w:rPr>
        <w:t>มีหน่วย</w:t>
      </w:r>
      <w:r w:rsidR="003B42AF" w:rsidRPr="005E67CB">
        <w:rPr>
          <w:rFonts w:ascii="Cordia New" w:hAnsi="Cordia New" w:cs="Cordia New" w:hint="cs"/>
          <w:spacing w:val="16"/>
          <w:sz w:val="32"/>
          <w:szCs w:val="32"/>
          <w:cs/>
        </w:rPr>
        <w:t>เหลือขายอยู่ในตลาด</w:t>
      </w:r>
      <w:r w:rsidR="00D11061" w:rsidRPr="005E67CB">
        <w:rPr>
          <w:rFonts w:ascii="Cordia New" w:hAnsi="Cordia New" w:cs="Cordia New" w:hint="cs"/>
          <w:spacing w:val="16"/>
          <w:sz w:val="32"/>
          <w:szCs w:val="32"/>
          <w:cs/>
        </w:rPr>
        <w:t>ประมาณ</w:t>
      </w:r>
      <w:r w:rsidR="003B42AF" w:rsidRPr="005E67CB">
        <w:rPr>
          <w:rFonts w:ascii="Cordia New" w:hAnsi="Cordia New" w:cs="Cordia New" w:hint="cs"/>
          <w:spacing w:val="16"/>
          <w:sz w:val="32"/>
          <w:szCs w:val="32"/>
          <w:cs/>
        </w:rPr>
        <w:t xml:space="preserve"> </w:t>
      </w:r>
      <w:r w:rsidR="003B42AF" w:rsidRPr="005E67CB">
        <w:rPr>
          <w:rFonts w:ascii="Cordia New" w:hAnsi="Cordia New" w:cs="Cordia New"/>
          <w:spacing w:val="16"/>
          <w:sz w:val="32"/>
          <w:szCs w:val="32"/>
        </w:rPr>
        <w:t>1</w:t>
      </w:r>
      <w:r w:rsidR="00E61DA4" w:rsidRPr="005E67CB">
        <w:rPr>
          <w:rFonts w:ascii="Cordia New" w:hAnsi="Cordia New" w:cs="Cordia New"/>
          <w:spacing w:val="16"/>
          <w:sz w:val="32"/>
          <w:szCs w:val="32"/>
        </w:rPr>
        <w:t>5</w:t>
      </w:r>
      <w:r w:rsidR="006D25BE" w:rsidRPr="005E67CB">
        <w:rPr>
          <w:rFonts w:ascii="Cordia New" w:hAnsi="Cordia New" w:cs="Cordia New"/>
          <w:spacing w:val="16"/>
          <w:sz w:val="32"/>
          <w:szCs w:val="32"/>
        </w:rPr>
        <w:t>,</w:t>
      </w:r>
      <w:r w:rsidR="00E61DA4" w:rsidRPr="005E67CB">
        <w:rPr>
          <w:rFonts w:ascii="Cordia New" w:hAnsi="Cordia New" w:cs="Cordia New"/>
          <w:spacing w:val="16"/>
          <w:sz w:val="32"/>
          <w:szCs w:val="32"/>
        </w:rPr>
        <w:t>703</w:t>
      </w:r>
      <w:r w:rsidR="003B42AF" w:rsidRPr="005E67CB">
        <w:rPr>
          <w:rFonts w:ascii="Cordia New" w:hAnsi="Cordia New" w:cs="Cordia New"/>
          <w:spacing w:val="16"/>
          <w:sz w:val="32"/>
          <w:szCs w:val="32"/>
        </w:rPr>
        <w:t xml:space="preserve"> </w:t>
      </w:r>
      <w:r w:rsidR="003B42AF" w:rsidRPr="005E67CB">
        <w:rPr>
          <w:rFonts w:ascii="Cordia New" w:hAnsi="Cordia New" w:cs="Cordia New" w:hint="cs"/>
          <w:spacing w:val="16"/>
          <w:sz w:val="32"/>
          <w:szCs w:val="32"/>
          <w:cs/>
        </w:rPr>
        <w:t xml:space="preserve">หน่วย </w:t>
      </w:r>
      <w:r w:rsidR="002469FE" w:rsidRPr="005E67CB">
        <w:rPr>
          <w:rFonts w:ascii="Cordia New" w:hAnsi="Cordia New" w:cs="Cordia New" w:hint="cs"/>
          <w:spacing w:val="16"/>
          <w:sz w:val="32"/>
          <w:szCs w:val="32"/>
          <w:cs/>
        </w:rPr>
        <w:t>และ</w:t>
      </w:r>
      <w:r w:rsidR="001679F1" w:rsidRPr="005E67CB">
        <w:rPr>
          <w:rFonts w:ascii="Cordia New" w:hAnsi="Cordia New" w:cs="Cordia New" w:hint="cs"/>
          <w:spacing w:val="16"/>
          <w:sz w:val="32"/>
          <w:szCs w:val="32"/>
          <w:cs/>
        </w:rPr>
        <w:t>มี</w:t>
      </w:r>
      <w:r w:rsidR="003B42AF" w:rsidRPr="005E67CB">
        <w:rPr>
          <w:rFonts w:ascii="Cordia New" w:hAnsi="Cordia New" w:cs="Cordia New" w:hint="cs"/>
          <w:spacing w:val="16"/>
          <w:sz w:val="32"/>
          <w:szCs w:val="32"/>
          <w:cs/>
        </w:rPr>
        <w:t xml:space="preserve">มูลค่ารวมประมาณ </w:t>
      </w:r>
      <w:r w:rsidR="00E61DA4" w:rsidRPr="005E67CB">
        <w:rPr>
          <w:rFonts w:ascii="Cordia New" w:hAnsi="Cordia New" w:cs="Cordia New"/>
          <w:spacing w:val="16"/>
          <w:sz w:val="32"/>
          <w:szCs w:val="32"/>
        </w:rPr>
        <w:t>58</w:t>
      </w:r>
      <w:r w:rsidR="006D25BE" w:rsidRPr="005E67CB">
        <w:rPr>
          <w:rFonts w:ascii="Cordia New" w:hAnsi="Cordia New" w:cs="Cordia New"/>
          <w:spacing w:val="16"/>
          <w:sz w:val="32"/>
          <w:szCs w:val="32"/>
        </w:rPr>
        <w:t>,</w:t>
      </w:r>
      <w:r w:rsidR="00E61DA4" w:rsidRPr="005E67CB">
        <w:rPr>
          <w:rFonts w:ascii="Cordia New" w:hAnsi="Cordia New" w:cs="Cordia New"/>
          <w:spacing w:val="16"/>
          <w:sz w:val="32"/>
          <w:szCs w:val="32"/>
        </w:rPr>
        <w:t>306</w:t>
      </w:r>
      <w:r w:rsidR="003B42AF" w:rsidRPr="005E67CB">
        <w:rPr>
          <w:rFonts w:ascii="Cordia New" w:hAnsi="Cordia New" w:cs="Cordia New"/>
          <w:spacing w:val="16"/>
          <w:sz w:val="32"/>
          <w:szCs w:val="32"/>
        </w:rPr>
        <w:t xml:space="preserve"> </w:t>
      </w:r>
      <w:r w:rsidR="003B42AF" w:rsidRPr="005E67CB">
        <w:rPr>
          <w:rFonts w:ascii="Cordia New" w:hAnsi="Cordia New" w:cs="Cordia New" w:hint="cs"/>
          <w:spacing w:val="16"/>
          <w:sz w:val="32"/>
          <w:szCs w:val="32"/>
          <w:cs/>
        </w:rPr>
        <w:t xml:space="preserve">ล้านบาท </w:t>
      </w:r>
      <w:r w:rsidR="00E61DA4" w:rsidRPr="005E67CB">
        <w:rPr>
          <w:rFonts w:ascii="Cordia New" w:hAnsi="Cordia New" w:cs="Cordia New" w:hint="cs"/>
          <w:spacing w:val="16"/>
          <w:sz w:val="32"/>
          <w:szCs w:val="32"/>
          <w:cs/>
        </w:rPr>
        <w:t>เพิ่มขึ้น</w:t>
      </w:r>
      <w:r w:rsidR="00D11061" w:rsidRPr="005E67CB">
        <w:rPr>
          <w:rFonts w:ascii="Cordia New" w:hAnsi="Cordia New" w:cs="Cordia New" w:hint="cs"/>
          <w:spacing w:val="16"/>
          <w:sz w:val="32"/>
          <w:szCs w:val="32"/>
          <w:cs/>
        </w:rPr>
        <w:t>ทั้งจำนวนหน่วย</w:t>
      </w:r>
      <w:r w:rsidR="00D11061" w:rsidRPr="005E67CB">
        <w:rPr>
          <w:rFonts w:ascii="Cordia New" w:hAnsi="Cordia New" w:cs="Cordia New" w:hint="cs"/>
          <w:sz w:val="32"/>
          <w:szCs w:val="32"/>
          <w:cs/>
        </w:rPr>
        <w:t xml:space="preserve">และมูลค่า ร้อยละ </w:t>
      </w:r>
      <w:r w:rsidR="00E61DA4" w:rsidRPr="005E67CB">
        <w:rPr>
          <w:rFonts w:ascii="Cordia New" w:hAnsi="Cordia New" w:cs="Cordia New"/>
          <w:sz w:val="32"/>
          <w:szCs w:val="32"/>
        </w:rPr>
        <w:t>9.6</w:t>
      </w:r>
      <w:r w:rsidR="00D11061" w:rsidRPr="005E67CB">
        <w:rPr>
          <w:rFonts w:ascii="Cordia New" w:hAnsi="Cordia New" w:cs="Cordia New"/>
          <w:sz w:val="32"/>
          <w:szCs w:val="32"/>
        </w:rPr>
        <w:t xml:space="preserve"> </w:t>
      </w:r>
      <w:r w:rsidR="00D11061" w:rsidRPr="005E67CB">
        <w:rPr>
          <w:rFonts w:ascii="Cordia New" w:hAnsi="Cordia New" w:cs="Cordia New" w:hint="cs"/>
          <w:sz w:val="32"/>
          <w:szCs w:val="32"/>
          <w:cs/>
        </w:rPr>
        <w:t xml:space="preserve">และ </w:t>
      </w:r>
      <w:r w:rsidR="00E61DA4" w:rsidRPr="005E67CB">
        <w:rPr>
          <w:rFonts w:ascii="Cordia New" w:hAnsi="Cordia New" w:cs="Cordia New"/>
          <w:sz w:val="32"/>
          <w:szCs w:val="32"/>
        </w:rPr>
        <w:t>12.0</w:t>
      </w:r>
      <w:r w:rsidR="00D11061" w:rsidRPr="005E67CB">
        <w:rPr>
          <w:rFonts w:ascii="Cordia New" w:hAnsi="Cordia New" w:cs="Cordia New"/>
          <w:sz w:val="32"/>
          <w:szCs w:val="32"/>
        </w:rPr>
        <w:t xml:space="preserve"> </w:t>
      </w:r>
      <w:r w:rsidR="00D11061" w:rsidRPr="005E67CB">
        <w:rPr>
          <w:rFonts w:ascii="Cordia New" w:hAnsi="Cordia New" w:cs="Cordia New" w:hint="cs"/>
          <w:sz w:val="32"/>
          <w:szCs w:val="32"/>
          <w:cs/>
        </w:rPr>
        <w:t xml:space="preserve">ตามลำดับ </w:t>
      </w:r>
      <w:r w:rsidR="00A87873">
        <w:rPr>
          <w:rFonts w:ascii="Cordia New" w:hAnsi="Cordia New" w:cs="Cordia New" w:hint="cs"/>
          <w:sz w:val="32"/>
          <w:szCs w:val="32"/>
          <w:cs/>
        </w:rPr>
        <w:t xml:space="preserve">โดยเป็นการเพิ่มขึ้นในจังหวัดเชียงใหม่ เชียงราย และพิษณุโลก </w:t>
      </w:r>
      <w:r w:rsidR="00131A19">
        <w:rPr>
          <w:rFonts w:ascii="Cordia New" w:hAnsi="Cordia New" w:cs="Cordia New" w:hint="cs"/>
          <w:sz w:val="32"/>
          <w:szCs w:val="32"/>
          <w:cs/>
        </w:rPr>
        <w:t>แต่จังหวัดตากกลับมีหน่วยเหลือขายที่ลดลง โดยเป็นการเพิ่มขึ้นของ</w:t>
      </w:r>
      <w:r w:rsidR="00F07F7F" w:rsidRPr="005E67CB">
        <w:rPr>
          <w:rFonts w:ascii="Cordia New" w:hAnsi="Cordia New" w:cs="Cordia New" w:hint="cs"/>
          <w:sz w:val="32"/>
          <w:szCs w:val="32"/>
          <w:cs/>
        </w:rPr>
        <w:t>หน่วย</w:t>
      </w:r>
      <w:r w:rsidR="00203A50" w:rsidRPr="005E67CB">
        <w:rPr>
          <w:rFonts w:ascii="Cordia New" w:hAnsi="Cordia New" w:cs="Cordia New" w:hint="cs"/>
          <w:sz w:val="32"/>
          <w:szCs w:val="32"/>
          <w:cs/>
        </w:rPr>
        <w:t>บ้านจัดสรร</w:t>
      </w:r>
      <w:r w:rsidR="00F07F7F" w:rsidRPr="005E67CB">
        <w:rPr>
          <w:rFonts w:ascii="Cordia New" w:hAnsi="Cordia New" w:cs="Cordia New" w:hint="cs"/>
          <w:sz w:val="32"/>
          <w:szCs w:val="32"/>
          <w:cs/>
        </w:rPr>
        <w:t>เหลือขายร้อยละ</w:t>
      </w:r>
      <w:r w:rsidR="00DF3DC6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F3DC6" w:rsidRPr="005E67CB">
        <w:rPr>
          <w:rFonts w:ascii="Cordia New" w:hAnsi="Cordia New" w:cs="Cordia New"/>
          <w:sz w:val="32"/>
          <w:szCs w:val="32"/>
        </w:rPr>
        <w:t>15.1</w:t>
      </w:r>
      <w:r w:rsidR="00F07F7F" w:rsidRPr="005E67CB">
        <w:rPr>
          <w:rFonts w:ascii="Cordia New" w:hAnsi="Cordia New" w:cs="Cordia New" w:hint="cs"/>
          <w:sz w:val="32"/>
          <w:szCs w:val="32"/>
          <w:cs/>
        </w:rPr>
        <w:t xml:space="preserve"> ขณะที่หน่</w:t>
      </w:r>
      <w:r w:rsidR="00DF3DC6" w:rsidRPr="005E67CB">
        <w:rPr>
          <w:rFonts w:ascii="Cordia New" w:hAnsi="Cordia New" w:cs="Cordia New" w:hint="cs"/>
          <w:sz w:val="32"/>
          <w:szCs w:val="32"/>
          <w:cs/>
        </w:rPr>
        <w:t>วยอาคารชุด</w:t>
      </w:r>
      <w:r w:rsidR="00F07F7F" w:rsidRPr="005E67CB">
        <w:rPr>
          <w:rFonts w:ascii="Cordia New" w:hAnsi="Cordia New" w:cs="Cordia New" w:hint="cs"/>
          <w:sz w:val="32"/>
          <w:szCs w:val="32"/>
          <w:cs/>
        </w:rPr>
        <w:t xml:space="preserve">เหลือขายลดลงร้อยละ </w:t>
      </w:r>
      <w:r w:rsidR="00DF3DC6" w:rsidRPr="005E67CB">
        <w:rPr>
          <w:rFonts w:ascii="Cordia New" w:hAnsi="Cordia New" w:cs="Cordia New" w:hint="cs"/>
          <w:sz w:val="32"/>
          <w:szCs w:val="32"/>
          <w:cs/>
        </w:rPr>
        <w:t>-</w:t>
      </w:r>
      <w:r w:rsidR="00DF3DC6" w:rsidRPr="005E67CB">
        <w:rPr>
          <w:rFonts w:ascii="Cordia New" w:hAnsi="Cordia New" w:cs="Cordia New"/>
          <w:sz w:val="32"/>
          <w:szCs w:val="32"/>
        </w:rPr>
        <w:t>21.2</w:t>
      </w:r>
      <w:r w:rsidR="00F07F7F" w:rsidRPr="005E67CB">
        <w:rPr>
          <w:rFonts w:ascii="Cordia New" w:hAnsi="Cordia New" w:cs="Cordia New"/>
          <w:sz w:val="32"/>
          <w:szCs w:val="32"/>
        </w:rPr>
        <w:t xml:space="preserve"> </w:t>
      </w:r>
      <w:r w:rsidR="00F07F7F" w:rsidRPr="005E67CB">
        <w:rPr>
          <w:rFonts w:ascii="Cordia New" w:hAnsi="Cordia New" w:cs="Cordia New" w:hint="cs"/>
          <w:sz w:val="32"/>
          <w:szCs w:val="32"/>
          <w:cs/>
        </w:rPr>
        <w:t>ทั้งนี้เป็นผลมาจากการที่ผู้ประกอบการปรับตัว</w:t>
      </w:r>
      <w:r w:rsidR="002469FE" w:rsidRPr="005E67CB">
        <w:rPr>
          <w:rFonts w:ascii="Cordia New" w:hAnsi="Cordia New" w:cs="Cordia New" w:hint="cs"/>
          <w:sz w:val="32"/>
          <w:szCs w:val="32"/>
          <w:cs/>
        </w:rPr>
        <w:t>โดย</w:t>
      </w:r>
      <w:r w:rsidR="00F07F7F" w:rsidRPr="005E67CB">
        <w:rPr>
          <w:rFonts w:ascii="Cordia New" w:hAnsi="Cordia New" w:cs="Cordia New" w:hint="cs"/>
          <w:sz w:val="32"/>
          <w:szCs w:val="32"/>
          <w:cs/>
        </w:rPr>
        <w:t>ลด</w:t>
      </w:r>
      <w:r w:rsidR="002469FE" w:rsidRPr="005E67CB">
        <w:rPr>
          <w:rFonts w:ascii="Cordia New" w:hAnsi="Cordia New" w:cs="Cordia New" w:hint="cs"/>
          <w:sz w:val="32"/>
          <w:szCs w:val="32"/>
          <w:cs/>
        </w:rPr>
        <w:t>จำนวนของ</w:t>
      </w:r>
      <w:r w:rsidR="00F07F7F" w:rsidRPr="005E67CB">
        <w:rPr>
          <w:rFonts w:ascii="Cordia New" w:hAnsi="Cordia New" w:cs="Cordia New" w:hint="cs"/>
          <w:sz w:val="32"/>
          <w:szCs w:val="32"/>
          <w:cs/>
        </w:rPr>
        <w:t>การพัฒนาโครงการอาคารชุดเปิดตัวใหม่ลง แต่</w:t>
      </w:r>
      <w:r w:rsidR="002469FE" w:rsidRPr="005E67CB">
        <w:rPr>
          <w:rFonts w:ascii="Cordia New" w:hAnsi="Cordia New" w:cs="Cordia New" w:hint="cs"/>
          <w:sz w:val="32"/>
          <w:szCs w:val="32"/>
          <w:cs/>
        </w:rPr>
        <w:t>ปรับกลยุทธ์ทางธุรกิจไป</w:t>
      </w:r>
      <w:r w:rsidR="00F07F7F" w:rsidRPr="005E67CB">
        <w:rPr>
          <w:rFonts w:ascii="Cordia New" w:hAnsi="Cordia New" w:cs="Cordia New" w:hint="cs"/>
          <w:sz w:val="32"/>
          <w:szCs w:val="32"/>
          <w:cs/>
        </w:rPr>
        <w:t>พัฒนาโครงการบ้านจัดสรรเข้ามาสู่ตลาด</w:t>
      </w:r>
      <w:r w:rsidR="002469FE" w:rsidRPr="005E67CB">
        <w:rPr>
          <w:rFonts w:ascii="Cordia New" w:hAnsi="Cordia New" w:cs="Cordia New" w:hint="cs"/>
          <w:sz w:val="32"/>
          <w:szCs w:val="32"/>
          <w:cs/>
        </w:rPr>
        <w:t>มาก</w:t>
      </w:r>
      <w:r w:rsidR="00F07F7F" w:rsidRPr="005E67CB">
        <w:rPr>
          <w:rFonts w:ascii="Cordia New" w:hAnsi="Cordia New" w:cs="Cordia New" w:hint="cs"/>
          <w:sz w:val="32"/>
          <w:szCs w:val="32"/>
          <w:cs/>
        </w:rPr>
        <w:t>เพิ่มขึ้น</w:t>
      </w:r>
    </w:p>
    <w:p w14:paraId="27D8240C" w14:textId="6BDBC0D8" w:rsidR="006D10E4" w:rsidRPr="005E67CB" w:rsidRDefault="006D10E4" w:rsidP="00C14BC0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5E67CB">
        <w:rPr>
          <w:rFonts w:ascii="Cordia New" w:hAnsi="Cordia New" w:cs="Cordia New"/>
          <w:sz w:val="32"/>
          <w:szCs w:val="32"/>
        </w:rPr>
        <w:tab/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ในส่วนของหน่วยขายได้ใหม่ ศูนย์ข้อมูลฯ คาดการณ์ว่า ในปี </w:t>
      </w:r>
      <w:r w:rsidRPr="005E67CB">
        <w:rPr>
          <w:rFonts w:ascii="Cordia New" w:hAnsi="Cordia New" w:cs="Cordia New"/>
          <w:sz w:val="32"/>
          <w:szCs w:val="32"/>
        </w:rPr>
        <w:t>2</w:t>
      </w:r>
      <w:r w:rsidR="00D60EEA" w:rsidRPr="005E67CB">
        <w:rPr>
          <w:rFonts w:ascii="Cordia New" w:hAnsi="Cordia New" w:cs="Cordia New"/>
          <w:sz w:val="32"/>
          <w:szCs w:val="32"/>
        </w:rPr>
        <w:t>5</w:t>
      </w:r>
      <w:r w:rsidRPr="005E67CB">
        <w:rPr>
          <w:rFonts w:ascii="Cordia New" w:hAnsi="Cordia New" w:cs="Cordia New"/>
          <w:sz w:val="32"/>
          <w:szCs w:val="32"/>
        </w:rPr>
        <w:t>64</w:t>
      </w:r>
      <w:r w:rsidRPr="005E67CB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5E67CB">
        <w:rPr>
          <w:rFonts w:ascii="Cordia New" w:hAnsi="Cordia New" w:cs="Cordia New"/>
          <w:sz w:val="32"/>
          <w:szCs w:val="32"/>
          <w:cs/>
        </w:rPr>
        <w:t>ตลาด</w:t>
      </w:r>
      <w:r w:rsidRPr="005E67CB">
        <w:rPr>
          <w:rFonts w:ascii="Cordia New" w:hAnsi="Cordia New" w:cs="Cordia New" w:hint="cs"/>
          <w:sz w:val="32"/>
          <w:szCs w:val="32"/>
          <w:cs/>
        </w:rPr>
        <w:t>ที่อยู่อาศัยใน</w:t>
      </w:r>
      <w:r w:rsidR="00F0538B" w:rsidRPr="005E67CB">
        <w:rPr>
          <w:rFonts w:ascii="Cordia New" w:hAnsi="Cordia New" w:cs="Cordia New" w:hint="cs"/>
          <w:sz w:val="32"/>
          <w:szCs w:val="32"/>
          <w:cs/>
        </w:rPr>
        <w:t>ภาคเหนือ</w:t>
      </w:r>
      <w:r w:rsidRPr="005E67CB">
        <w:rPr>
          <w:rFonts w:ascii="Cordia New" w:hAnsi="Cordia New" w:cs="Cordia New" w:hint="cs"/>
          <w:sz w:val="32"/>
          <w:szCs w:val="32"/>
          <w:cs/>
        </w:rPr>
        <w:t>จะมีหน่วยขายได้ใหม่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 xml:space="preserve">จำนวนประมาณ </w:t>
      </w:r>
      <w:r w:rsidR="007F7756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F0538B" w:rsidRPr="005E67CB">
        <w:rPr>
          <w:rFonts w:ascii="Cordia New" w:hAnsi="Cordia New" w:cs="Cordia New"/>
          <w:sz w:val="32"/>
          <w:szCs w:val="32"/>
        </w:rPr>
        <w:t>4,597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มูลค่ารวมประมาณ </w:t>
      </w:r>
      <w:r w:rsidR="00F0538B" w:rsidRPr="005E67CB">
        <w:rPr>
          <w:rFonts w:ascii="Cordia New" w:hAnsi="Cordia New" w:cs="Cordia New"/>
          <w:sz w:val="32"/>
          <w:szCs w:val="32"/>
        </w:rPr>
        <w:t>16,049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 xml:space="preserve"> ล้านบาท ประกอบด้วยโครงการบ้านจัดสรรประมาณ </w:t>
      </w:r>
      <w:r w:rsidR="007F7756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F0538B" w:rsidRPr="005E67CB">
        <w:rPr>
          <w:rFonts w:ascii="Cordia New" w:hAnsi="Cordia New" w:cs="Cordia New"/>
          <w:sz w:val="32"/>
          <w:szCs w:val="32"/>
        </w:rPr>
        <w:t>3,627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 xml:space="preserve"> หน่วย มูลค่ารวมประมาณ </w:t>
      </w:r>
      <w:r w:rsidR="00F0538B" w:rsidRPr="005E67CB">
        <w:rPr>
          <w:rFonts w:ascii="Cordia New" w:hAnsi="Cordia New" w:cs="Cordia New"/>
          <w:sz w:val="32"/>
          <w:szCs w:val="32"/>
        </w:rPr>
        <w:t>13,277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 xml:space="preserve"> ล้านบาท โครงการอาคารชุดประมาณ </w:t>
      </w:r>
      <w:r w:rsidR="007F7756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F0538B" w:rsidRPr="005E67CB">
        <w:rPr>
          <w:rFonts w:ascii="Cordia New" w:hAnsi="Cordia New" w:cs="Cordia New"/>
          <w:sz w:val="32"/>
          <w:szCs w:val="32"/>
        </w:rPr>
        <w:t>970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84150A" w:rsidRPr="005E67CB">
        <w:rPr>
          <w:rFonts w:ascii="Cordia New" w:hAnsi="Cordia New" w:cs="Cordia New" w:hint="cs"/>
          <w:sz w:val="32"/>
          <w:szCs w:val="32"/>
          <w:cs/>
        </w:rPr>
        <w:t xml:space="preserve">หน่วย 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 xml:space="preserve">มูลค่ารวมประมาณ </w:t>
      </w:r>
      <w:r w:rsidR="007F7756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F0538B" w:rsidRPr="005E67CB">
        <w:rPr>
          <w:rFonts w:ascii="Cordia New" w:hAnsi="Cordia New" w:cs="Cordia New"/>
          <w:sz w:val="32"/>
          <w:szCs w:val="32"/>
        </w:rPr>
        <w:t>2,772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 xml:space="preserve"> ล้านบาท โดยคาดว่าในช่วงครึ่งหลังปี </w:t>
      </w:r>
      <w:r w:rsidR="007F7756" w:rsidRPr="005E67CB">
        <w:rPr>
          <w:rFonts w:ascii="Cordia New" w:hAnsi="Cordia New" w:cs="Cordia New"/>
          <w:sz w:val="32"/>
          <w:szCs w:val="32"/>
        </w:rPr>
        <w:t xml:space="preserve">2564 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>จะมีหน</w:t>
      </w:r>
      <w:r w:rsidR="0084150A" w:rsidRPr="005E67CB">
        <w:rPr>
          <w:rFonts w:ascii="Cordia New" w:hAnsi="Cordia New" w:cs="Cordia New" w:hint="cs"/>
          <w:sz w:val="32"/>
          <w:szCs w:val="32"/>
          <w:cs/>
        </w:rPr>
        <w:t>่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>วยขายได้ใหม่</w:t>
      </w:r>
      <w:r w:rsidR="0084150A" w:rsidRPr="005E67CB">
        <w:rPr>
          <w:rFonts w:ascii="Cordia New" w:hAnsi="Cordia New" w:cs="Cordia New" w:hint="cs"/>
          <w:sz w:val="32"/>
          <w:szCs w:val="32"/>
          <w:cs/>
        </w:rPr>
        <w:t>มากกว่า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>ครึ่งปีแรก หรือมีอัตราขยายตัว</w:t>
      </w:r>
      <w:r w:rsidR="00F0538B" w:rsidRPr="005E67CB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>อยู่ที่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lastRenderedPageBreak/>
        <w:t xml:space="preserve">ประมาณร้อยละ </w:t>
      </w:r>
      <w:r w:rsidR="00F0538B" w:rsidRPr="005E67CB">
        <w:rPr>
          <w:rFonts w:ascii="Cordia New" w:hAnsi="Cordia New" w:cs="Cordia New"/>
          <w:sz w:val="32"/>
          <w:szCs w:val="32"/>
        </w:rPr>
        <w:t>27.2</w:t>
      </w:r>
      <w:r w:rsidR="007F7756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>เมื่อเทียบกับช่วงเดียวกันของปีก่อน ขณะที่มูลค่า</w:t>
      </w:r>
      <w:r w:rsidR="00F0538B" w:rsidRPr="005E67CB">
        <w:rPr>
          <w:rFonts w:ascii="Cordia New" w:hAnsi="Cordia New" w:cs="Cordia New" w:hint="cs"/>
          <w:sz w:val="32"/>
          <w:szCs w:val="32"/>
          <w:cs/>
        </w:rPr>
        <w:t>เพิ่มขึ้น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 xml:space="preserve">ประมาณร้อยละ </w:t>
      </w:r>
      <w:r w:rsidR="00F0538B" w:rsidRPr="005E67CB">
        <w:rPr>
          <w:rFonts w:ascii="Cordia New" w:hAnsi="Cordia New" w:cs="Cordia New"/>
          <w:sz w:val="32"/>
          <w:szCs w:val="32"/>
        </w:rPr>
        <w:t>24.2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 xml:space="preserve"> และในปี </w:t>
      </w:r>
      <w:r w:rsidR="00CB794B" w:rsidRPr="005E67CB">
        <w:rPr>
          <w:rFonts w:ascii="Cordia New" w:hAnsi="Cordia New" w:cs="Cordia New"/>
          <w:sz w:val="32"/>
          <w:szCs w:val="32"/>
        </w:rPr>
        <w:t xml:space="preserve">2565 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 xml:space="preserve">คาดการณ์ว่าจะมีหน่วยขายได้ใหม่จำนวนประมาณ </w:t>
      </w:r>
      <w:r w:rsidR="00CB794B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F0538B" w:rsidRPr="005E67CB">
        <w:rPr>
          <w:rFonts w:ascii="Cordia New" w:hAnsi="Cordia New" w:cs="Cordia New"/>
          <w:sz w:val="32"/>
          <w:szCs w:val="32"/>
        </w:rPr>
        <w:t xml:space="preserve">4,990 </w:t>
      </w:r>
      <w:r w:rsidR="00F0538B" w:rsidRPr="005E67CB">
        <w:rPr>
          <w:rFonts w:ascii="Cordia New" w:hAnsi="Cordia New" w:cs="Cordia New" w:hint="cs"/>
          <w:sz w:val="32"/>
          <w:szCs w:val="32"/>
          <w:cs/>
        </w:rPr>
        <w:t>หน่วย</w:t>
      </w:r>
      <w:r w:rsidR="00010217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 xml:space="preserve">มูลค่ารวม </w:t>
      </w:r>
      <w:r w:rsidR="00F0538B" w:rsidRPr="005E67CB">
        <w:rPr>
          <w:rFonts w:ascii="Cordia New" w:hAnsi="Cordia New" w:cs="Cordia New"/>
          <w:sz w:val="32"/>
          <w:szCs w:val="32"/>
        </w:rPr>
        <w:t>16,365</w:t>
      </w:r>
      <w:r w:rsidR="00010217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 xml:space="preserve">ล้านบาท </w:t>
      </w:r>
      <w:r w:rsidR="00CB794B" w:rsidRPr="005E67CB">
        <w:rPr>
          <w:rFonts w:ascii="Cordia New" w:hAnsi="Cordia New" w:cs="Cordia New"/>
          <w:sz w:val="32"/>
          <w:szCs w:val="32"/>
          <w:cs/>
        </w:rPr>
        <w:t>ประกอบด้วยโครงการบ้านจัดสรร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B794B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6D710E" w:rsidRPr="005E67CB">
        <w:rPr>
          <w:rFonts w:ascii="Cordia New" w:hAnsi="Cordia New" w:cs="Cordia New"/>
          <w:sz w:val="32"/>
          <w:szCs w:val="32"/>
        </w:rPr>
        <w:t>3,649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B794B" w:rsidRPr="005E67CB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B794B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6D710E" w:rsidRPr="005E67CB">
        <w:rPr>
          <w:rFonts w:ascii="Cordia New" w:hAnsi="Cordia New" w:cs="Cordia New"/>
          <w:sz w:val="32"/>
          <w:szCs w:val="32"/>
        </w:rPr>
        <w:t>12,612</w:t>
      </w:r>
      <w:r w:rsidR="00CB794B" w:rsidRPr="005E67CB">
        <w:rPr>
          <w:rFonts w:ascii="Cordia New" w:hAnsi="Cordia New" w:cs="Cordia New"/>
          <w:sz w:val="32"/>
          <w:szCs w:val="32"/>
        </w:rPr>
        <w:t xml:space="preserve"> </w:t>
      </w:r>
      <w:r w:rsidR="00CB794B" w:rsidRPr="005E67CB">
        <w:rPr>
          <w:rFonts w:ascii="Cordia New" w:hAnsi="Cordia New" w:cs="Cordia New"/>
          <w:sz w:val="32"/>
          <w:szCs w:val="32"/>
          <w:cs/>
        </w:rPr>
        <w:t xml:space="preserve">ล้านบาท 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>และ</w:t>
      </w:r>
      <w:r w:rsidR="00CB794B" w:rsidRPr="005E67CB">
        <w:rPr>
          <w:rFonts w:ascii="Cordia New" w:hAnsi="Cordia New" w:cs="Cordia New"/>
          <w:sz w:val="32"/>
          <w:szCs w:val="32"/>
          <w:cs/>
        </w:rPr>
        <w:t>โครงการ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>อาคารชุดประมาณ</w:t>
      </w:r>
      <w:r w:rsidR="00CB794B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6D710E" w:rsidRPr="005E67CB">
        <w:rPr>
          <w:rFonts w:ascii="Cordia New" w:hAnsi="Cordia New" w:cs="Cordia New"/>
          <w:sz w:val="32"/>
          <w:szCs w:val="32"/>
        </w:rPr>
        <w:t>1,341</w:t>
      </w:r>
      <w:r w:rsidR="00CB794B" w:rsidRPr="005E67CB">
        <w:rPr>
          <w:rFonts w:ascii="Cordia New" w:hAnsi="Cordia New" w:cs="Cordia New"/>
          <w:sz w:val="32"/>
          <w:szCs w:val="32"/>
        </w:rPr>
        <w:t xml:space="preserve"> </w:t>
      </w:r>
      <w:r w:rsidR="00CB794B" w:rsidRPr="005E67CB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CB794B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6D710E" w:rsidRPr="005E67CB">
        <w:rPr>
          <w:rFonts w:ascii="Cordia New" w:hAnsi="Cordia New" w:cs="Cordia New"/>
          <w:sz w:val="32"/>
          <w:szCs w:val="32"/>
        </w:rPr>
        <w:t>3,753</w:t>
      </w:r>
      <w:r w:rsidR="00CB794B" w:rsidRPr="005E67CB">
        <w:rPr>
          <w:rFonts w:ascii="Cordia New" w:hAnsi="Cordia New" w:cs="Cordia New"/>
          <w:sz w:val="32"/>
          <w:szCs w:val="32"/>
        </w:rPr>
        <w:t xml:space="preserve"> </w:t>
      </w:r>
      <w:r w:rsidR="00CB794B" w:rsidRPr="005E67CB">
        <w:rPr>
          <w:rFonts w:ascii="Cordia New" w:hAnsi="Cordia New" w:cs="Cordia New"/>
          <w:sz w:val="32"/>
          <w:szCs w:val="32"/>
          <w:cs/>
        </w:rPr>
        <w:t>ล้านบาท</w:t>
      </w:r>
      <w:r w:rsidR="00CB794B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 xml:space="preserve">โดยคาดว่าในช่วงครึ่งแรกปี </w:t>
      </w:r>
      <w:r w:rsidR="00C43372" w:rsidRPr="005E67CB">
        <w:rPr>
          <w:rFonts w:ascii="Cordia New" w:hAnsi="Cordia New" w:cs="Cordia New"/>
          <w:sz w:val="32"/>
          <w:szCs w:val="32"/>
        </w:rPr>
        <w:t xml:space="preserve">2565 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>ตลาดที่อยู่อาศัยใน</w:t>
      </w:r>
      <w:r w:rsidR="006D710E" w:rsidRPr="005E67CB">
        <w:rPr>
          <w:rFonts w:ascii="Cordia New" w:hAnsi="Cordia New" w:cs="Cordia New" w:hint="cs"/>
          <w:sz w:val="32"/>
          <w:szCs w:val="32"/>
          <w:cs/>
        </w:rPr>
        <w:t>ภาคเหนือ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 xml:space="preserve">จะมียอดขายที่ดีขึ้นกว่าครึ่งแรกของปี </w:t>
      </w:r>
      <w:r w:rsidR="00C43372" w:rsidRPr="005E67CB">
        <w:rPr>
          <w:rFonts w:ascii="Cordia New" w:hAnsi="Cordia New" w:cs="Cordia New"/>
          <w:sz w:val="32"/>
          <w:szCs w:val="32"/>
        </w:rPr>
        <w:t xml:space="preserve">2564 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6D710E" w:rsidRPr="005E67CB">
        <w:rPr>
          <w:rFonts w:ascii="Cordia New" w:hAnsi="Cordia New" w:cs="Cordia New"/>
          <w:sz w:val="32"/>
          <w:szCs w:val="32"/>
        </w:rPr>
        <w:t>26.5</w:t>
      </w:r>
      <w:r w:rsidR="00C43372" w:rsidRPr="005E67CB">
        <w:rPr>
          <w:rFonts w:ascii="Cordia New" w:hAnsi="Cordia New" w:cs="Cordia New"/>
          <w:sz w:val="32"/>
          <w:szCs w:val="32"/>
        </w:rPr>
        <w:t xml:space="preserve"> 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>และคาดว่าจะ</w:t>
      </w:r>
      <w:r w:rsidR="006D710E" w:rsidRPr="005E67CB">
        <w:rPr>
          <w:rFonts w:ascii="Cordia New" w:hAnsi="Cordia New" w:cs="Cordia New" w:hint="cs"/>
          <w:sz w:val="32"/>
          <w:szCs w:val="32"/>
          <w:cs/>
        </w:rPr>
        <w:t>ชะลอตัวลดลง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 xml:space="preserve">ร้อยละ </w:t>
      </w:r>
      <w:r w:rsidR="006D710E" w:rsidRPr="005E67CB">
        <w:rPr>
          <w:rFonts w:ascii="Cordia New" w:hAnsi="Cordia New" w:cs="Cordia New" w:hint="cs"/>
          <w:sz w:val="32"/>
          <w:szCs w:val="32"/>
          <w:cs/>
        </w:rPr>
        <w:t>-</w:t>
      </w:r>
      <w:r w:rsidR="006D710E" w:rsidRPr="005E67CB">
        <w:rPr>
          <w:rFonts w:ascii="Cordia New" w:hAnsi="Cordia New" w:cs="Cordia New"/>
          <w:sz w:val="32"/>
          <w:szCs w:val="32"/>
        </w:rPr>
        <w:t>4.9</w:t>
      </w:r>
      <w:r w:rsidR="00D21FD0" w:rsidRPr="005E67CB">
        <w:rPr>
          <w:rFonts w:ascii="Cordia New" w:hAnsi="Cordia New" w:cs="Cordia New"/>
          <w:sz w:val="32"/>
          <w:szCs w:val="32"/>
        </w:rPr>
        <w:t xml:space="preserve"> 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ในช่วงครึ่งหลังของปี </w:t>
      </w:r>
      <w:r w:rsidR="00C43372" w:rsidRPr="005E67CB">
        <w:rPr>
          <w:rFonts w:ascii="Cordia New" w:hAnsi="Cordia New" w:cs="Cordia New"/>
          <w:sz w:val="32"/>
          <w:szCs w:val="32"/>
        </w:rPr>
        <w:t xml:space="preserve">2565 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 xml:space="preserve">ในขณะที่มูลค่าในครึ่งแรกของปี </w:t>
      </w:r>
      <w:r w:rsidR="00C43372" w:rsidRPr="005E67CB">
        <w:rPr>
          <w:rFonts w:ascii="Cordia New" w:hAnsi="Cordia New" w:cs="Cordia New"/>
          <w:sz w:val="32"/>
          <w:szCs w:val="32"/>
        </w:rPr>
        <w:t xml:space="preserve">2565 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 xml:space="preserve">จะเพิ่มขึ้นประมาณร้อยละ </w:t>
      </w:r>
      <w:r w:rsidR="006D710E" w:rsidRPr="005E67CB">
        <w:rPr>
          <w:rFonts w:ascii="Cordia New" w:hAnsi="Cordia New" w:cs="Cordia New"/>
          <w:sz w:val="32"/>
          <w:szCs w:val="32"/>
        </w:rPr>
        <w:t>15.4</w:t>
      </w:r>
      <w:r w:rsidR="00D21FD0" w:rsidRPr="005E67CB">
        <w:rPr>
          <w:rFonts w:ascii="Cordia New" w:hAnsi="Cordia New" w:cs="Cordia New"/>
          <w:sz w:val="32"/>
          <w:szCs w:val="32"/>
        </w:rPr>
        <w:t xml:space="preserve"> 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>และ</w:t>
      </w:r>
      <w:r w:rsidR="006D710E" w:rsidRPr="005E67CB">
        <w:rPr>
          <w:rFonts w:ascii="Cordia New" w:hAnsi="Cordia New" w:cs="Cordia New" w:hint="cs"/>
          <w:sz w:val="32"/>
          <w:szCs w:val="32"/>
          <w:cs/>
        </w:rPr>
        <w:t>ชะลอตัวลดลง</w:t>
      </w:r>
      <w:r w:rsidR="00D21FD0" w:rsidRPr="005E67CB">
        <w:rPr>
          <w:rFonts w:ascii="Cordia New" w:hAnsi="Cordia New" w:cs="Cordia New" w:hint="cs"/>
          <w:sz w:val="32"/>
          <w:szCs w:val="32"/>
          <w:cs/>
        </w:rPr>
        <w:t>ร้อยละ</w:t>
      </w:r>
      <w:r w:rsidR="006D710E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D710E" w:rsidRPr="005E67CB">
        <w:rPr>
          <w:rFonts w:ascii="Cordia New" w:hAnsi="Cordia New" w:cs="Cordia New"/>
          <w:sz w:val="32"/>
          <w:szCs w:val="32"/>
        </w:rPr>
        <w:t>-8.7</w:t>
      </w:r>
      <w:r w:rsidR="00D21FD0" w:rsidRPr="005E67CB">
        <w:rPr>
          <w:rFonts w:ascii="Cordia New" w:hAnsi="Cordia New" w:cs="Cordia New"/>
          <w:sz w:val="32"/>
          <w:szCs w:val="32"/>
        </w:rPr>
        <w:t xml:space="preserve"> </w:t>
      </w:r>
      <w:r w:rsidR="00C43372" w:rsidRPr="005E67CB">
        <w:rPr>
          <w:rFonts w:ascii="Cordia New" w:hAnsi="Cordia New" w:cs="Cordia New" w:hint="cs"/>
          <w:sz w:val="32"/>
          <w:szCs w:val="32"/>
          <w:cs/>
        </w:rPr>
        <w:t xml:space="preserve">ในช่วงครึ่งหลังปี </w:t>
      </w:r>
      <w:r w:rsidR="00C43372" w:rsidRPr="005E67CB">
        <w:rPr>
          <w:rFonts w:ascii="Cordia New" w:hAnsi="Cordia New" w:cs="Cordia New"/>
          <w:sz w:val="32"/>
          <w:szCs w:val="32"/>
        </w:rPr>
        <w:t xml:space="preserve">2565 </w:t>
      </w:r>
      <w:r w:rsidR="00055842" w:rsidRPr="005E67CB">
        <w:rPr>
          <w:rFonts w:ascii="Cordia New" w:hAnsi="Cordia New" w:cs="Cordia New"/>
          <w:sz w:val="32"/>
          <w:szCs w:val="32"/>
        </w:rPr>
        <w:t xml:space="preserve"> </w:t>
      </w:r>
      <w:r w:rsidR="00055842" w:rsidRPr="005E67CB">
        <w:rPr>
          <w:rFonts w:ascii="Cordia New" w:hAnsi="Cordia New" w:cs="Cordia New" w:hint="cs"/>
          <w:sz w:val="32"/>
          <w:szCs w:val="32"/>
          <w:cs/>
        </w:rPr>
        <w:t>โดยเป็นผลมาจากการคา</w:t>
      </w:r>
      <w:r w:rsidR="0084150A" w:rsidRPr="005E67CB">
        <w:rPr>
          <w:rFonts w:ascii="Cordia New" w:hAnsi="Cordia New" w:cs="Cordia New" w:hint="cs"/>
          <w:sz w:val="32"/>
          <w:szCs w:val="32"/>
          <w:cs/>
        </w:rPr>
        <w:t>ด</w:t>
      </w:r>
      <w:r w:rsidR="00055842" w:rsidRPr="005E67CB">
        <w:rPr>
          <w:rFonts w:ascii="Cordia New" w:hAnsi="Cordia New" w:cs="Cordia New" w:hint="cs"/>
          <w:sz w:val="32"/>
          <w:szCs w:val="32"/>
          <w:cs/>
        </w:rPr>
        <w:t xml:space="preserve">การณ์ภายใต้สถานการณ์ที่ประเทศไทยสามารถกระจายวัคซีนได้ทั่วถึง </w:t>
      </w:r>
      <w:r w:rsidR="00C14BC0">
        <w:rPr>
          <w:rFonts w:ascii="Cordia New" w:hAnsi="Cordia New" w:cs="Cordia New" w:hint="cs"/>
          <w:sz w:val="32"/>
          <w:szCs w:val="32"/>
          <w:cs/>
        </w:rPr>
        <w:t>และ</w:t>
      </w:r>
      <w:r w:rsidR="0003602F" w:rsidRPr="0003602F">
        <w:rPr>
          <w:rFonts w:ascii="Cordia New" w:hAnsi="Cordia New" w:cs="Cordia New"/>
          <w:sz w:val="32"/>
          <w:szCs w:val="32"/>
          <w:cs/>
        </w:rPr>
        <w:t>หากสถา</w:t>
      </w:r>
      <w:r w:rsidR="00C14BC0">
        <w:rPr>
          <w:rFonts w:ascii="Cordia New" w:hAnsi="Cordia New" w:cs="Cordia New" w:hint="cs"/>
          <w:sz w:val="32"/>
          <w:szCs w:val="32"/>
          <w:cs/>
        </w:rPr>
        <w:t>น</w:t>
      </w:r>
      <w:r w:rsidR="0003602F" w:rsidRPr="0003602F">
        <w:rPr>
          <w:rFonts w:ascii="Cordia New" w:hAnsi="Cordia New" w:cs="Cordia New"/>
          <w:sz w:val="32"/>
          <w:szCs w:val="32"/>
          <w:cs/>
        </w:rPr>
        <w:t xml:space="preserve">การณ์การแพร่ระบาดของ </w:t>
      </w:r>
      <w:r w:rsidR="0003602F" w:rsidRPr="0003602F">
        <w:rPr>
          <w:rFonts w:ascii="Cordia New" w:hAnsi="Cordia New" w:cs="Cordia New"/>
          <w:sz w:val="32"/>
          <w:szCs w:val="32"/>
        </w:rPr>
        <w:t>COVID-</w:t>
      </w:r>
      <w:r w:rsidR="0003602F" w:rsidRPr="0003602F">
        <w:rPr>
          <w:rFonts w:ascii="Cordia New" w:hAnsi="Cordia New" w:cs="Cordia New"/>
          <w:sz w:val="32"/>
          <w:szCs w:val="32"/>
          <w:cs/>
        </w:rPr>
        <w:t>19 คลี่คลายลง ศูนยข้อมูลฯ เชื่อมั่นว่าสถานการณ์ของหน่วยเปิดขายใหม่ของพื้นที่ภาคเหนือจะปรับตัวดีขึ้นกว่าครึ่งแรกของปี 2564 โดยเฉพาะจังหวัดเชียงใหม่เพราะเป็นเมืองที่มีศักยภาพสูงทั้งในด้านการพักอาศัยระยะยาวและด้านการท่องเที่ยว</w:t>
      </w:r>
    </w:p>
    <w:p w14:paraId="5E0C1F9E" w14:textId="39368217" w:rsidR="00235425" w:rsidRDefault="003B4C08" w:rsidP="00CF771D">
      <w:pPr>
        <w:spacing w:after="0" w:line="259" w:lineRule="auto"/>
        <w:jc w:val="thaiDistribute"/>
        <w:rPr>
          <w:rFonts w:ascii="Cordia New" w:hAnsi="Cordia New" w:cs="Cordia New"/>
          <w:sz w:val="32"/>
          <w:szCs w:val="32"/>
        </w:rPr>
      </w:pPr>
      <w:r w:rsidRPr="005E67CB">
        <w:rPr>
          <w:rFonts w:ascii="Cordia New" w:hAnsi="Cordia New" w:cs="Cordia New"/>
          <w:sz w:val="32"/>
          <w:szCs w:val="32"/>
          <w:cs/>
        </w:rPr>
        <w:tab/>
      </w:r>
      <w:r w:rsidRPr="005E67CB">
        <w:rPr>
          <w:rFonts w:ascii="Cordia New" w:hAnsi="Cordia New" w:cs="Cordia New" w:hint="cs"/>
          <w:sz w:val="32"/>
          <w:szCs w:val="32"/>
          <w:cs/>
        </w:rPr>
        <w:t>หากพิจารณาในส่วนของหน่วยเหลือขาย</w:t>
      </w:r>
      <w:r w:rsidR="00235425">
        <w:rPr>
          <w:rFonts w:ascii="Cordia New" w:hAnsi="Cordia New" w:cs="Cordia New" w:hint="cs"/>
          <w:sz w:val="32"/>
          <w:szCs w:val="32"/>
          <w:cs/>
        </w:rPr>
        <w:t xml:space="preserve"> ณ สิ้นครึ่งแรก ปี </w:t>
      </w:r>
      <w:r w:rsidR="000B69F2">
        <w:rPr>
          <w:rFonts w:ascii="Cordia New" w:hAnsi="Cordia New" w:cs="Cordia New"/>
          <w:sz w:val="32"/>
          <w:szCs w:val="32"/>
        </w:rPr>
        <w:t>2564</w:t>
      </w:r>
      <w:r w:rsidR="00235425">
        <w:rPr>
          <w:rFonts w:ascii="Cordia New" w:hAnsi="Cordia New" w:cs="Cordia New" w:hint="cs"/>
          <w:sz w:val="32"/>
          <w:szCs w:val="32"/>
          <w:cs/>
        </w:rPr>
        <w:t xml:space="preserve"> พบว่า ภาคเหนือมีหน่วยเหลือขายทุกสถานะจำนวน </w:t>
      </w:r>
      <w:r w:rsidR="00235425">
        <w:rPr>
          <w:rFonts w:ascii="Cordia New" w:hAnsi="Cordia New" w:cs="Cordia New"/>
          <w:sz w:val="32"/>
          <w:szCs w:val="32"/>
        </w:rPr>
        <w:t xml:space="preserve">15,703 </w:t>
      </w:r>
      <w:r w:rsidR="00235425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235425">
        <w:rPr>
          <w:rFonts w:ascii="Cordia New" w:hAnsi="Cordia New" w:cs="Cordia New"/>
          <w:sz w:val="32"/>
          <w:szCs w:val="32"/>
        </w:rPr>
        <w:t xml:space="preserve">58,306 </w:t>
      </w:r>
      <w:r w:rsidR="00235425">
        <w:rPr>
          <w:rFonts w:ascii="Cordia New" w:hAnsi="Cordia New" w:cs="Cordia New" w:hint="cs"/>
          <w:sz w:val="32"/>
          <w:szCs w:val="32"/>
          <w:cs/>
        </w:rPr>
        <w:t xml:space="preserve">ล้านบาท เพิ่มจากช่วงเดียวกันของปีก่อนร้อยละ </w:t>
      </w:r>
      <w:r w:rsidR="00235425">
        <w:rPr>
          <w:rFonts w:ascii="Cordia New" w:hAnsi="Cordia New" w:cs="Cordia New"/>
          <w:sz w:val="32"/>
          <w:szCs w:val="32"/>
        </w:rPr>
        <w:t xml:space="preserve">9.6 </w:t>
      </w:r>
      <w:r w:rsidR="00235425">
        <w:rPr>
          <w:rFonts w:ascii="Cordia New" w:hAnsi="Cordia New" w:cs="Cordia New" w:hint="cs"/>
          <w:sz w:val="32"/>
          <w:szCs w:val="32"/>
          <w:cs/>
        </w:rPr>
        <w:t>และ</w:t>
      </w:r>
      <w:r w:rsidR="00235425">
        <w:rPr>
          <w:rFonts w:ascii="Cordia New" w:hAnsi="Cordia New" w:cs="Cordia New"/>
          <w:sz w:val="32"/>
          <w:szCs w:val="32"/>
        </w:rPr>
        <w:t xml:space="preserve"> 12.0 </w:t>
      </w:r>
      <w:r w:rsidR="00235425">
        <w:rPr>
          <w:rFonts w:ascii="Cordia New" w:hAnsi="Cordia New" w:cs="Cordia New" w:hint="cs"/>
          <w:sz w:val="32"/>
          <w:szCs w:val="32"/>
          <w:cs/>
        </w:rPr>
        <w:t xml:space="preserve">ตามลำดับ โดยหน่วยเหลือขาย แบ่งเป็น บ้านจัดสรร </w:t>
      </w:r>
      <w:r w:rsidR="002E5569">
        <w:rPr>
          <w:rFonts w:ascii="Cordia New" w:hAnsi="Cordia New" w:cs="Cordia New"/>
          <w:sz w:val="32"/>
          <w:szCs w:val="32"/>
        </w:rPr>
        <w:t>14,003</w:t>
      </w:r>
      <w:r w:rsidR="00235425">
        <w:rPr>
          <w:rFonts w:ascii="Cordia New" w:hAnsi="Cordia New" w:cs="Cordia New" w:hint="cs"/>
          <w:sz w:val="32"/>
          <w:szCs w:val="32"/>
          <w:cs/>
        </w:rPr>
        <w:t xml:space="preserve"> หน่วย</w:t>
      </w:r>
      <w:r w:rsidR="00235425">
        <w:rPr>
          <w:rFonts w:ascii="Cordia New" w:hAnsi="Cordia New" w:cs="Cordia New"/>
          <w:sz w:val="32"/>
          <w:szCs w:val="32"/>
        </w:rPr>
        <w:t xml:space="preserve"> </w:t>
      </w:r>
      <w:r w:rsidR="00235425">
        <w:rPr>
          <w:rFonts w:ascii="Cordia New" w:hAnsi="Cordia New" w:cs="Cordia New" w:hint="cs"/>
          <w:sz w:val="32"/>
          <w:szCs w:val="32"/>
          <w:cs/>
        </w:rPr>
        <w:t xml:space="preserve">มูลค่า </w:t>
      </w:r>
      <w:r w:rsidR="00920C6C">
        <w:rPr>
          <w:rFonts w:ascii="Cordia New" w:hAnsi="Cordia New" w:cs="Cordia New"/>
          <w:sz w:val="32"/>
          <w:szCs w:val="32"/>
        </w:rPr>
        <w:t>53,594</w:t>
      </w:r>
      <w:r w:rsidR="00235425">
        <w:rPr>
          <w:rFonts w:ascii="Cordia New" w:hAnsi="Cordia New" w:cs="Cordia New" w:hint="cs"/>
          <w:sz w:val="32"/>
          <w:szCs w:val="32"/>
          <w:cs/>
        </w:rPr>
        <w:t xml:space="preserve"> ล้านบาท และ</w:t>
      </w:r>
      <w:r w:rsidR="002E5569">
        <w:rPr>
          <w:rFonts w:ascii="Cordia New" w:hAnsi="Cordia New" w:cs="Cordia New" w:hint="cs"/>
          <w:sz w:val="32"/>
          <w:szCs w:val="32"/>
          <w:cs/>
        </w:rPr>
        <w:t xml:space="preserve"> อาคารชุด </w:t>
      </w:r>
      <w:r w:rsidR="002E5569">
        <w:rPr>
          <w:rFonts w:ascii="Cordia New" w:hAnsi="Cordia New" w:cs="Cordia New"/>
          <w:sz w:val="32"/>
          <w:szCs w:val="32"/>
        </w:rPr>
        <w:t xml:space="preserve">1,700 </w:t>
      </w:r>
      <w:r w:rsidR="002E5569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920C6C">
        <w:rPr>
          <w:rFonts w:ascii="Cordia New" w:hAnsi="Cordia New" w:cs="Cordia New"/>
          <w:sz w:val="32"/>
          <w:szCs w:val="32"/>
        </w:rPr>
        <w:t>4,712</w:t>
      </w:r>
      <w:r w:rsidR="002E5569">
        <w:rPr>
          <w:rFonts w:ascii="Cordia New" w:hAnsi="Cordia New" w:cs="Cordia New" w:hint="cs"/>
          <w:sz w:val="32"/>
          <w:szCs w:val="32"/>
          <w:cs/>
        </w:rPr>
        <w:t xml:space="preserve"> ล้านบาท ทั้งนี้ จังหวัดเชียงใหม่มีจำนวนเหลือขายทุกสถานะมากสุดรวม </w:t>
      </w:r>
      <w:r w:rsidR="00685087">
        <w:rPr>
          <w:rFonts w:ascii="Cordia New" w:hAnsi="Cordia New" w:cs="Cordia New"/>
          <w:sz w:val="32"/>
          <w:szCs w:val="32"/>
        </w:rPr>
        <w:t xml:space="preserve">9,213 </w:t>
      </w:r>
      <w:r w:rsidR="002E5569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D053AC">
        <w:rPr>
          <w:rFonts w:ascii="Cordia New" w:hAnsi="Cordia New" w:cs="Cordia New"/>
          <w:sz w:val="32"/>
          <w:szCs w:val="32"/>
        </w:rPr>
        <w:t>37,049</w:t>
      </w:r>
      <w:r w:rsidR="002E5569">
        <w:rPr>
          <w:rFonts w:ascii="Cordia New" w:hAnsi="Cordia New" w:cs="Cordia New" w:hint="cs"/>
          <w:sz w:val="32"/>
          <w:szCs w:val="32"/>
          <w:cs/>
        </w:rPr>
        <w:t xml:space="preserve"> ล้านบาท</w:t>
      </w:r>
      <w:r w:rsidR="00D053AC">
        <w:rPr>
          <w:rFonts w:ascii="Cordia New" w:hAnsi="Cordia New" w:cs="Cordia New" w:hint="cs"/>
          <w:sz w:val="32"/>
          <w:szCs w:val="32"/>
          <w:cs/>
        </w:rPr>
        <w:t xml:space="preserve">  รองลงมาคือจังหวัดเชียงรายมีจำนวนเหลือขายทุกสถานะมากสุดรวม </w:t>
      </w:r>
      <w:r w:rsidR="00685087">
        <w:rPr>
          <w:rFonts w:ascii="Cordia New" w:hAnsi="Cordia New" w:cs="Cordia New"/>
          <w:sz w:val="32"/>
          <w:szCs w:val="32"/>
        </w:rPr>
        <w:t>2,749</w:t>
      </w:r>
      <w:r w:rsidR="00EB1738">
        <w:rPr>
          <w:rFonts w:ascii="Cordia New" w:hAnsi="Cordia New" w:cs="Cordia New"/>
          <w:sz w:val="32"/>
          <w:szCs w:val="32"/>
        </w:rPr>
        <w:t xml:space="preserve"> </w:t>
      </w:r>
      <w:r w:rsidR="00D053A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D053AC">
        <w:rPr>
          <w:rFonts w:ascii="Cordia New" w:hAnsi="Cordia New" w:cs="Cordia New"/>
          <w:sz w:val="32"/>
          <w:szCs w:val="32"/>
        </w:rPr>
        <w:t>10,746</w:t>
      </w:r>
      <w:r w:rsidR="00D053AC">
        <w:rPr>
          <w:rFonts w:ascii="Cordia New" w:hAnsi="Cordia New" w:cs="Cordia New" w:hint="cs"/>
          <w:sz w:val="32"/>
          <w:szCs w:val="32"/>
          <w:cs/>
        </w:rPr>
        <w:t xml:space="preserve"> ล้านบาท</w:t>
      </w:r>
      <w:r w:rsidR="00D053AC">
        <w:rPr>
          <w:rFonts w:ascii="Cordia New" w:hAnsi="Cordia New" w:cs="Cordia New"/>
          <w:sz w:val="32"/>
          <w:szCs w:val="32"/>
        </w:rPr>
        <w:t xml:space="preserve"> </w:t>
      </w:r>
      <w:r w:rsidR="00D053AC">
        <w:rPr>
          <w:rFonts w:ascii="Cordia New" w:hAnsi="Cordia New" w:cs="Cordia New" w:hint="cs"/>
          <w:sz w:val="32"/>
          <w:szCs w:val="32"/>
          <w:cs/>
        </w:rPr>
        <w:t xml:space="preserve">และจังหวัดพิษณุโลกมีจำนวนเหลือขายทุกสถานะมากสุดรวม </w:t>
      </w:r>
      <w:r w:rsidR="00685087">
        <w:rPr>
          <w:rFonts w:ascii="Cordia New" w:hAnsi="Cordia New" w:cs="Cordia New"/>
          <w:sz w:val="32"/>
          <w:szCs w:val="32"/>
        </w:rPr>
        <w:t xml:space="preserve">2,589 </w:t>
      </w:r>
      <w:r w:rsidR="00D053AC">
        <w:rPr>
          <w:rFonts w:ascii="Cordia New" w:hAnsi="Cordia New" w:cs="Cordia New" w:hint="cs"/>
          <w:sz w:val="32"/>
          <w:szCs w:val="32"/>
          <w:cs/>
        </w:rPr>
        <w:t xml:space="preserve">หน่วย มูลค่า </w:t>
      </w:r>
      <w:r w:rsidR="00D053AC">
        <w:rPr>
          <w:rFonts w:ascii="Cordia New" w:hAnsi="Cordia New" w:cs="Cordia New"/>
          <w:sz w:val="32"/>
          <w:szCs w:val="32"/>
        </w:rPr>
        <w:t>7,585</w:t>
      </w:r>
      <w:r w:rsidR="00D053AC">
        <w:rPr>
          <w:rFonts w:ascii="Cordia New" w:hAnsi="Cordia New" w:cs="Cordia New" w:hint="cs"/>
          <w:sz w:val="32"/>
          <w:szCs w:val="32"/>
          <w:cs/>
        </w:rPr>
        <w:t xml:space="preserve"> ล้านบาท</w:t>
      </w:r>
      <w:r w:rsidR="00D053AC">
        <w:rPr>
          <w:rFonts w:ascii="Cordia New" w:hAnsi="Cordia New" w:cs="Cordia New"/>
          <w:sz w:val="32"/>
          <w:szCs w:val="32"/>
        </w:rPr>
        <w:t xml:space="preserve"> </w:t>
      </w:r>
      <w:r w:rsidR="00685087">
        <w:rPr>
          <w:rFonts w:ascii="Cordia New" w:hAnsi="Cordia New" w:cs="Cordia New" w:hint="cs"/>
          <w:sz w:val="32"/>
          <w:szCs w:val="32"/>
          <w:cs/>
        </w:rPr>
        <w:t xml:space="preserve">ซึ่งส่วนใหญ่เป็นประเภทบ้านจัดสรร สำหรับจังหวัดตาก และนครสวรรค์ มีหน่วยเหลือขายไม่มากประมาณไม่เกินจังหวัดละ </w:t>
      </w:r>
      <w:r w:rsidR="00685087">
        <w:rPr>
          <w:rFonts w:ascii="Cordia New" w:hAnsi="Cordia New" w:cs="Cordia New"/>
          <w:sz w:val="32"/>
          <w:szCs w:val="32"/>
        </w:rPr>
        <w:t>600</w:t>
      </w:r>
      <w:r w:rsidR="00685087">
        <w:rPr>
          <w:rFonts w:ascii="Cordia New" w:hAnsi="Cordia New" w:cs="Cordia New" w:hint="cs"/>
          <w:sz w:val="32"/>
          <w:szCs w:val="32"/>
          <w:cs/>
        </w:rPr>
        <w:t xml:space="preserve"> หน่วย</w:t>
      </w:r>
      <w:r w:rsidR="00CD744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D7441" w:rsidRPr="005E67CB">
        <w:rPr>
          <w:rFonts w:ascii="Cordia New" w:hAnsi="Cordia New" w:cs="Cordia New" w:hint="cs"/>
          <w:sz w:val="32"/>
          <w:szCs w:val="32"/>
          <w:cs/>
        </w:rPr>
        <w:t xml:space="preserve">โดยอัตราดูดซับจะเริ่มปรับตัวดีขึ้นตั้งแต่ช่วงครึ่งแรกปี </w:t>
      </w:r>
      <w:r w:rsidR="00CD7441" w:rsidRPr="005E67CB">
        <w:rPr>
          <w:rFonts w:ascii="Cordia New" w:hAnsi="Cordia New" w:cs="Cordia New"/>
          <w:sz w:val="32"/>
          <w:szCs w:val="32"/>
        </w:rPr>
        <w:t xml:space="preserve">2565 </w:t>
      </w:r>
      <w:r w:rsidR="00CD7441" w:rsidRPr="005E67CB">
        <w:rPr>
          <w:rFonts w:ascii="Cordia New" w:hAnsi="Cordia New" w:cs="Cordia New" w:hint="cs"/>
          <w:sz w:val="32"/>
          <w:szCs w:val="32"/>
          <w:cs/>
        </w:rPr>
        <w:t>เป็นต้นไป</w:t>
      </w:r>
      <w:r w:rsidR="00CD7441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D7441" w:rsidRPr="00B62712">
        <w:rPr>
          <w:rFonts w:ascii="Cordia New" w:hAnsi="Cordia New" w:cs="Cordia New"/>
          <w:sz w:val="32"/>
          <w:szCs w:val="32"/>
          <w:cs/>
        </w:rPr>
        <w:t xml:space="preserve">โดยเป็นผลมาจากการคาดการณ์ภายใต้สถานการณ์ที่ประเทศไทยสามารถกระจายวัคซีนได้ทั่วถึง ทำให้เกิดภูมิคุ้มกันหมู่เกิดขึ้นในระดับที่สูงกว่าปี </w:t>
      </w:r>
      <w:r w:rsidR="00EB1738">
        <w:rPr>
          <w:rFonts w:ascii="Cordia New" w:hAnsi="Cordia New" w:cs="Cordia New"/>
          <w:sz w:val="32"/>
          <w:szCs w:val="32"/>
        </w:rPr>
        <w:t>2564</w:t>
      </w:r>
      <w:r w:rsidR="00CD7441" w:rsidRPr="00B62712">
        <w:rPr>
          <w:rFonts w:ascii="Cordia New" w:hAnsi="Cordia New" w:cs="Cordia New"/>
          <w:sz w:val="32"/>
          <w:szCs w:val="32"/>
          <w:cs/>
        </w:rPr>
        <w:t xml:space="preserve"> และคาดการณ์เศรษฐกิจไทยในปี </w:t>
      </w:r>
      <w:r w:rsidR="00EB1738">
        <w:rPr>
          <w:rFonts w:ascii="Cordia New" w:hAnsi="Cordia New" w:cs="Cordia New"/>
          <w:sz w:val="32"/>
          <w:szCs w:val="32"/>
        </w:rPr>
        <w:t>2565</w:t>
      </w:r>
      <w:r w:rsidR="00CD7441" w:rsidRPr="00B62712">
        <w:rPr>
          <w:rFonts w:ascii="Cordia New" w:hAnsi="Cordia New" w:cs="Cordia New"/>
          <w:sz w:val="32"/>
          <w:szCs w:val="32"/>
          <w:cs/>
        </w:rPr>
        <w:t xml:space="preserve"> จะขยายตัวประมาณร้อยละ </w:t>
      </w:r>
      <w:r w:rsidR="00EC5FFF">
        <w:rPr>
          <w:rFonts w:ascii="Cordia New" w:hAnsi="Cordia New" w:cs="Cordia New"/>
          <w:sz w:val="32"/>
          <w:szCs w:val="32"/>
        </w:rPr>
        <w:t>4.0</w:t>
      </w:r>
    </w:p>
    <w:p w14:paraId="2D30FBBC" w14:textId="184FAF73" w:rsidR="003B4C08" w:rsidRPr="005E67CB" w:rsidRDefault="00235425" w:rsidP="00235425">
      <w:pPr>
        <w:spacing w:after="0" w:line="259" w:lineRule="auto"/>
        <w:ind w:firstLine="720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 xml:space="preserve">นอกจากนี้ </w:t>
      </w:r>
      <w:r w:rsidR="00423282" w:rsidRPr="005E67CB">
        <w:rPr>
          <w:rFonts w:ascii="Cordia New" w:hAnsi="Cordia New" w:cs="Cordia New" w:hint="cs"/>
          <w:sz w:val="32"/>
          <w:szCs w:val="32"/>
          <w:cs/>
        </w:rPr>
        <w:t>ศูนย์ข้อมูลฯ คาดการณ์ว่า ใน</w:t>
      </w:r>
      <w:r w:rsidR="00781930" w:rsidRPr="005E67CB">
        <w:rPr>
          <w:rFonts w:ascii="Cordia New" w:hAnsi="Cordia New" w:cs="Cordia New" w:hint="cs"/>
          <w:sz w:val="32"/>
          <w:szCs w:val="32"/>
          <w:cs/>
        </w:rPr>
        <w:t>ครึ่งหลัง</w:t>
      </w:r>
      <w:r w:rsidR="003B4C08" w:rsidRPr="005E67CB">
        <w:rPr>
          <w:rFonts w:ascii="Cordia New" w:hAnsi="Cordia New" w:cs="Cordia New" w:hint="cs"/>
          <w:sz w:val="32"/>
          <w:szCs w:val="32"/>
          <w:cs/>
        </w:rPr>
        <w:t xml:space="preserve">ปี </w:t>
      </w:r>
      <w:r w:rsidR="003B4C08" w:rsidRPr="005E67CB">
        <w:rPr>
          <w:rFonts w:ascii="Cordia New" w:hAnsi="Cordia New" w:cs="Cordia New"/>
          <w:sz w:val="32"/>
          <w:szCs w:val="32"/>
        </w:rPr>
        <w:t>2</w:t>
      </w:r>
      <w:r w:rsidR="00C656E7" w:rsidRPr="005E67CB">
        <w:rPr>
          <w:rFonts w:ascii="Cordia New" w:hAnsi="Cordia New" w:cs="Cordia New"/>
          <w:sz w:val="32"/>
          <w:szCs w:val="32"/>
        </w:rPr>
        <w:t>5</w:t>
      </w:r>
      <w:r w:rsidR="003B4C08" w:rsidRPr="005E67CB">
        <w:rPr>
          <w:rFonts w:ascii="Cordia New" w:hAnsi="Cordia New" w:cs="Cordia New"/>
          <w:sz w:val="32"/>
          <w:szCs w:val="32"/>
        </w:rPr>
        <w:t xml:space="preserve">64 </w:t>
      </w:r>
      <w:r w:rsidR="003B4C08" w:rsidRPr="005E67CB">
        <w:rPr>
          <w:rFonts w:ascii="Cordia New" w:hAnsi="Cordia New" w:cs="Cordia New" w:hint="cs"/>
          <w:sz w:val="32"/>
          <w:szCs w:val="32"/>
          <w:cs/>
        </w:rPr>
        <w:t>จะมีหน่วยเหลือขายในตลาด</w:t>
      </w:r>
      <w:r w:rsidR="00781930" w:rsidRPr="005E67CB">
        <w:rPr>
          <w:rFonts w:ascii="Cordia New" w:hAnsi="Cordia New" w:cs="Cordia New" w:hint="cs"/>
          <w:sz w:val="32"/>
          <w:szCs w:val="32"/>
          <w:cs/>
        </w:rPr>
        <w:t>ภาคเหนือ</w:t>
      </w:r>
      <w:r w:rsidR="003B4C08" w:rsidRPr="005E67CB">
        <w:rPr>
          <w:rFonts w:ascii="Cordia New" w:hAnsi="Cordia New" w:cs="Cordia New" w:hint="cs"/>
          <w:sz w:val="32"/>
          <w:szCs w:val="32"/>
          <w:cs/>
        </w:rPr>
        <w:t>จำนวน</w:t>
      </w:r>
      <w:r w:rsidR="00423282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3B4C08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15,393</w:t>
      </w:r>
      <w:r w:rsidR="003B4C08" w:rsidRPr="005E67CB">
        <w:rPr>
          <w:rFonts w:ascii="Cordia New" w:hAnsi="Cordia New" w:cs="Cordia New"/>
          <w:sz w:val="32"/>
          <w:szCs w:val="32"/>
        </w:rPr>
        <w:t xml:space="preserve"> </w:t>
      </w:r>
      <w:r w:rsidR="003B4C08" w:rsidRPr="005E67CB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423282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54,724</w:t>
      </w:r>
      <w:r w:rsidR="002E6F9A" w:rsidRPr="005E67CB">
        <w:rPr>
          <w:rFonts w:ascii="Cordia New" w:hAnsi="Cordia New" w:cs="Cordia New"/>
          <w:sz w:val="32"/>
          <w:szCs w:val="32"/>
        </w:rPr>
        <w:t xml:space="preserve"> 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>ล้านบาท ประกอบด้วยโครงการบ้านจัดสรร</w:t>
      </w:r>
      <w:r w:rsidR="00423282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13,221</w:t>
      </w:r>
      <w:r w:rsidR="002E6F9A" w:rsidRPr="005E67CB">
        <w:rPr>
          <w:rFonts w:ascii="Cordia New" w:hAnsi="Cordia New" w:cs="Cordia New"/>
          <w:sz w:val="32"/>
          <w:szCs w:val="32"/>
        </w:rPr>
        <w:t xml:space="preserve"> 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423282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49,011</w:t>
      </w:r>
      <w:r w:rsidR="002E6F9A" w:rsidRPr="005E67CB">
        <w:rPr>
          <w:rFonts w:ascii="Cordia New" w:hAnsi="Cordia New" w:cs="Cordia New"/>
          <w:sz w:val="32"/>
          <w:szCs w:val="32"/>
        </w:rPr>
        <w:t xml:space="preserve"> 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>ล้านบาท โครงการ</w:t>
      </w:r>
      <w:r w:rsidR="008D0BC9" w:rsidRPr="005E67CB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8D0BC9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2,172</w:t>
      </w:r>
      <w:r w:rsidR="002E6F9A" w:rsidRPr="005E67CB">
        <w:rPr>
          <w:rFonts w:ascii="Cordia New" w:hAnsi="Cordia New" w:cs="Cordia New"/>
          <w:sz w:val="32"/>
          <w:szCs w:val="32"/>
        </w:rPr>
        <w:t xml:space="preserve"> 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>หน่วย มูลค่ารวม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5,713</w:t>
      </w:r>
      <w:r w:rsidR="002E6F9A" w:rsidRPr="005E67CB">
        <w:rPr>
          <w:rFonts w:ascii="Cordia New" w:hAnsi="Cordia New" w:cs="Cordia New"/>
          <w:sz w:val="32"/>
          <w:szCs w:val="32"/>
        </w:rPr>
        <w:t xml:space="preserve"> 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 xml:space="preserve">ล้านบาท และในปี </w:t>
      </w:r>
      <w:r w:rsidR="002E6F9A" w:rsidRPr="005E67CB">
        <w:rPr>
          <w:rFonts w:ascii="Cordia New" w:hAnsi="Cordia New" w:cs="Cordia New"/>
          <w:sz w:val="32"/>
          <w:szCs w:val="32"/>
        </w:rPr>
        <w:t xml:space="preserve">2565 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คาด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>การ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ณ์ว่า</w:t>
      </w:r>
      <w:r w:rsidR="002E6F9A" w:rsidRPr="005E67CB">
        <w:rPr>
          <w:rFonts w:ascii="Cordia New" w:hAnsi="Cordia New" w:cs="Cordia New"/>
          <w:sz w:val="32"/>
          <w:szCs w:val="32"/>
          <w:cs/>
        </w:rPr>
        <w:t>จะมีหน่วยเหลือขายในตลาดจำนวน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14,626</w:t>
      </w:r>
      <w:r w:rsidR="002E6F9A" w:rsidRPr="005E67CB">
        <w:rPr>
          <w:rFonts w:ascii="Cordia New" w:hAnsi="Cordia New" w:cs="Cordia New"/>
          <w:sz w:val="32"/>
          <w:szCs w:val="32"/>
        </w:rPr>
        <w:t xml:space="preserve"> </w:t>
      </w:r>
      <w:r w:rsidR="002E6F9A" w:rsidRPr="005E67CB">
        <w:rPr>
          <w:rFonts w:ascii="Cordia New" w:hAnsi="Cordia New" w:cs="Cordia New"/>
          <w:sz w:val="32"/>
          <w:szCs w:val="32"/>
          <w:cs/>
        </w:rPr>
        <w:t>หน่วย มูลค่ารวม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52,000</w:t>
      </w:r>
      <w:r w:rsidR="002E6F9A" w:rsidRPr="005E67CB">
        <w:rPr>
          <w:rFonts w:ascii="Cordia New" w:hAnsi="Cordia New" w:cs="Cordia New"/>
          <w:sz w:val="32"/>
          <w:szCs w:val="32"/>
          <w:cs/>
        </w:rPr>
        <w:t xml:space="preserve"> ล้านบาท ประกอบด้วยโครงการบ้านจัดสรร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12,053</w:t>
      </w:r>
      <w:r w:rsidR="002E6F9A" w:rsidRPr="005E67CB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45,001</w:t>
      </w:r>
      <w:r w:rsidR="002E6F9A" w:rsidRPr="005E67CB">
        <w:rPr>
          <w:rFonts w:ascii="Cordia New" w:hAnsi="Cordia New" w:cs="Cordia New"/>
          <w:sz w:val="32"/>
          <w:szCs w:val="32"/>
          <w:cs/>
        </w:rPr>
        <w:t xml:space="preserve"> ล้านบาท 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และ</w:t>
      </w:r>
      <w:r w:rsidR="002E6F9A" w:rsidRPr="005E67CB">
        <w:rPr>
          <w:rFonts w:ascii="Cordia New" w:hAnsi="Cordia New" w:cs="Cordia New"/>
          <w:sz w:val="32"/>
          <w:szCs w:val="32"/>
          <w:cs/>
        </w:rPr>
        <w:t>โครงการ</w:t>
      </w:r>
      <w:r w:rsidR="008D0BC9" w:rsidRPr="005E67CB">
        <w:rPr>
          <w:rFonts w:ascii="Cordia New" w:hAnsi="Cordia New" w:cs="Cordia New" w:hint="cs"/>
          <w:sz w:val="32"/>
          <w:szCs w:val="32"/>
          <w:cs/>
        </w:rPr>
        <w:t>อาคารชุด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2,573</w:t>
      </w:r>
      <w:r w:rsidR="002E6F9A" w:rsidRPr="005E67CB">
        <w:rPr>
          <w:rFonts w:ascii="Cordia New" w:hAnsi="Cordia New" w:cs="Cordia New"/>
          <w:sz w:val="32"/>
          <w:szCs w:val="32"/>
          <w:cs/>
        </w:rPr>
        <w:t xml:space="preserve"> หน่วย มูลค่ารวม</w:t>
      </w:r>
      <w:r w:rsidR="00550135" w:rsidRPr="005E67CB">
        <w:rPr>
          <w:rFonts w:ascii="Cordia New" w:hAnsi="Cordia New" w:cs="Cordia New" w:hint="cs"/>
          <w:sz w:val="32"/>
          <w:szCs w:val="32"/>
          <w:cs/>
        </w:rPr>
        <w:t>ประมาณ</w:t>
      </w:r>
      <w:r w:rsidR="002E6F9A" w:rsidRPr="005E67CB">
        <w:rPr>
          <w:rFonts w:ascii="Cordia New" w:hAnsi="Cordia New" w:cs="Cordia New"/>
          <w:sz w:val="32"/>
          <w:szCs w:val="32"/>
          <w:cs/>
        </w:rPr>
        <w:t xml:space="preserve"> </w:t>
      </w:r>
      <w:r w:rsidR="00781930" w:rsidRPr="005E67CB">
        <w:rPr>
          <w:rFonts w:ascii="Cordia New" w:hAnsi="Cordia New" w:cs="Cordia New"/>
          <w:sz w:val="32"/>
          <w:szCs w:val="32"/>
        </w:rPr>
        <w:t>6,996</w:t>
      </w:r>
      <w:r w:rsidR="002E6F9A" w:rsidRPr="005E67CB">
        <w:rPr>
          <w:rFonts w:ascii="Cordia New" w:hAnsi="Cordia New" w:cs="Cordia New"/>
          <w:sz w:val="32"/>
          <w:szCs w:val="32"/>
          <w:cs/>
        </w:rPr>
        <w:t xml:space="preserve"> ล้านบาท</w:t>
      </w:r>
      <w:r w:rsidR="00467A5B" w:rsidRPr="005E67CB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CD7441">
        <w:rPr>
          <w:rFonts w:ascii="Cordia New" w:hAnsi="Cordia New" w:cs="Cordia New" w:hint="cs"/>
          <w:sz w:val="32"/>
          <w:szCs w:val="32"/>
          <w:cs/>
        </w:rPr>
        <w:t>ซึ่งหน่วยเหลือขายส่วนใหญ่จะยังคงอยู่ในจังหวัดเชียงใหม่ มากที่สุด รองลงมาเป็นจังหวัดเชียงราย และพิษณุโลก ส่วนจังหวัดตากและนครสวรรค์มีจำนวนไม่มากนัก</w:t>
      </w:r>
    </w:p>
    <w:p w14:paraId="0321F29B" w14:textId="465200EF" w:rsidR="004471CB" w:rsidRPr="00781930" w:rsidRDefault="004471CB" w:rsidP="00550135">
      <w:pPr>
        <w:spacing w:after="0" w:line="259" w:lineRule="auto"/>
        <w:jc w:val="center"/>
        <w:rPr>
          <w:rFonts w:ascii="Cordia New" w:hAnsi="Cordia New" w:cs="Cordia New"/>
          <w:sz w:val="32"/>
          <w:szCs w:val="32"/>
        </w:rPr>
      </w:pPr>
      <w:r w:rsidRPr="005E67CB">
        <w:rPr>
          <w:rFonts w:ascii="Cordia New" w:hAnsi="Cordia New" w:cs="Cordia New" w:hint="cs"/>
          <w:sz w:val="32"/>
          <w:szCs w:val="32"/>
          <w:cs/>
        </w:rPr>
        <w:t>------------------------------------------------------------------------</w:t>
      </w:r>
    </w:p>
    <w:sectPr w:rsidR="004471CB" w:rsidRPr="00781930" w:rsidSect="00CF4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49" w:bottom="567" w:left="851" w:header="1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B7A3" w14:textId="77777777" w:rsidR="00486FE2" w:rsidRDefault="00486FE2">
      <w:pPr>
        <w:spacing w:after="0" w:line="240" w:lineRule="auto"/>
      </w:pPr>
      <w:r>
        <w:separator/>
      </w:r>
    </w:p>
  </w:endnote>
  <w:endnote w:type="continuationSeparator" w:id="0">
    <w:p w14:paraId="3EAF913F" w14:textId="77777777" w:rsidR="00486FE2" w:rsidRDefault="0048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47D0" w14:textId="77777777" w:rsidR="003F2604" w:rsidRDefault="00B0213F" w:rsidP="003608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3F26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4834AED5" w14:textId="77777777" w:rsidR="003F2604" w:rsidRDefault="003F2604" w:rsidP="003608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6AC6" w14:textId="731E147B" w:rsidR="003F2604" w:rsidRPr="00374352" w:rsidRDefault="006B00A0" w:rsidP="00374352">
    <w:pPr>
      <w:pStyle w:val="Footer"/>
      <w:spacing w:line="216" w:lineRule="auto"/>
      <w:ind w:right="357"/>
      <w:jc w:val="center"/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</w:pPr>
    <w:r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BE9D9" wp14:editId="6077BA4E">
              <wp:simplePos x="0" y="0"/>
              <wp:positionH relativeFrom="column">
                <wp:posOffset>6291580</wp:posOffset>
              </wp:positionH>
              <wp:positionV relativeFrom="paragraph">
                <wp:posOffset>128270</wp:posOffset>
              </wp:positionV>
              <wp:extent cx="396875" cy="267335"/>
              <wp:effectExtent l="2540" t="0" r="635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2E83C" w14:textId="1E52E1E5" w:rsidR="006B00A0" w:rsidRPr="006B00A0" w:rsidRDefault="006B00A0" w:rsidP="006B00A0">
                          <w:pPr>
                            <w:pStyle w:val="Header"/>
                            <w:spacing w:after="0"/>
                            <w:jc w:val="center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begin"/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 PAGE   \</w:instrText>
                          </w:r>
                          <w:r w:rsidRPr="006B00A0">
                            <w:rPr>
                              <w:rFonts w:asciiTheme="minorBidi" w:hAnsiTheme="minorBidi" w:cs="Cordia New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instrText xml:space="preserve">MERGEFORMAT </w:instrText>
                          </w:r>
                          <w:r w:rsidRPr="006B00A0">
                            <w:rPr>
                              <w:rFonts w:asciiTheme="minorBidi" w:hAnsiTheme="minorBidi" w:cstheme="minorBidi"/>
                              <w:sz w:val="28"/>
                            </w:rPr>
                            <w:fldChar w:fldCharType="separate"/>
                          </w:r>
                          <w:r w:rsidR="00685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t>1</w:t>
                          </w:r>
                          <w:r w:rsidRPr="006B00A0">
                            <w:rPr>
                              <w:rFonts w:asciiTheme="minorBidi" w:hAnsiTheme="minorBidi" w:cstheme="minorBidi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  <w:p w14:paraId="4D8F3A20" w14:textId="77777777" w:rsidR="006B00A0" w:rsidRPr="006B00A0" w:rsidRDefault="006B00A0" w:rsidP="006B00A0">
                          <w:pPr>
                            <w:spacing w:after="0"/>
                            <w:rPr>
                              <w:rFonts w:asciiTheme="minorBidi" w:hAnsiTheme="minorBidi" w:cstheme="minorBid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BE9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5.4pt;margin-top:10.1pt;width:31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" stroked="f">
              <v:textbox>
                <w:txbxContent>
                  <w:p w14:paraId="5322E83C" w14:textId="1E52E1E5" w:rsidR="006B00A0" w:rsidRPr="006B00A0" w:rsidRDefault="006B00A0" w:rsidP="006B00A0">
                    <w:pPr>
                      <w:pStyle w:val="Header"/>
                      <w:spacing w:after="0"/>
                      <w:jc w:val="center"/>
                      <w:rPr>
                        <w:rFonts w:asciiTheme="minorBidi" w:hAnsiTheme="minorBidi" w:cstheme="minorBidi"/>
                        <w:sz w:val="28"/>
                      </w:rPr>
                    </w:pP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begin"/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 PAGE   \</w:instrText>
                    </w:r>
                    <w:r w:rsidRPr="006B00A0">
                      <w:rPr>
                        <w:rFonts w:asciiTheme="minorBidi" w:hAnsiTheme="minorBidi" w:cs="Cordia New"/>
                        <w:sz w:val="28"/>
                        <w:cs/>
                      </w:rPr>
                      <w:instrText xml:space="preserve">*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instrText xml:space="preserve">MERGEFORMAT </w:instrText>
                    </w:r>
                    <w:r w:rsidRPr="006B00A0">
                      <w:rPr>
                        <w:rFonts w:asciiTheme="minorBidi" w:hAnsiTheme="minorBidi" w:cstheme="minorBidi"/>
                        <w:sz w:val="28"/>
                      </w:rPr>
                      <w:fldChar w:fldCharType="separate"/>
                    </w:r>
                    <w:r w:rsidR="00685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t>1</w:t>
                    </w:r>
                    <w:r w:rsidRPr="006B00A0">
                      <w:rPr>
                        <w:rFonts w:asciiTheme="minorBidi" w:hAnsiTheme="minorBidi" w:cstheme="minorBidi"/>
                        <w:noProof/>
                        <w:sz w:val="28"/>
                      </w:rPr>
                      <w:fldChar w:fldCharType="end"/>
                    </w:r>
                  </w:p>
                  <w:p w14:paraId="4D8F3A20" w14:textId="77777777" w:rsidR="006B00A0" w:rsidRPr="006B00A0" w:rsidRDefault="006B00A0" w:rsidP="006B00A0">
                    <w:pPr>
                      <w:spacing w:after="0"/>
                      <w:rPr>
                        <w:rFonts w:asciiTheme="minorBidi" w:hAnsiTheme="minorBidi" w:cstheme="minorBidi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สอบถามรายละเอียดเพิ่มเติม : ฝ่ายประชาสัมพันธ์และบริการข้อมูล ศูนย์ข้อมูลอสังหาริมทรัพย์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ชั้น 18 อาคาร 2 ธนาคารอาคารสงเคราะห์ สำนักงานใหญ่ 63 ถนนพระราม 9 ห้วยขวาง กรุงเทพฯ 10310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br/>
      <w:t>โทรศัพท์  0</w:t>
    </w:r>
    <w:r w:rsidR="003F2604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2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-645-967</w:t>
    </w:r>
    <w:r w:rsidR="008E5B13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5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-6 โทรสาร 0-2643-125</w:t>
    </w:r>
    <w:r w:rsidR="004C62EF">
      <w:rPr>
        <w:rFonts w:ascii="Cordia New" w:hAnsi="Cordia New" w:cs="Cordia New" w:hint="cs"/>
        <w:b/>
        <w:bCs/>
        <w:noProof/>
        <w:color w:val="AC7300"/>
        <w:spacing w:val="-10"/>
        <w:sz w:val="24"/>
        <w:szCs w:val="24"/>
        <w:cs/>
      </w:rPr>
      <w:t>1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 xml:space="preserve"> 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 www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reic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>or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  <w:cs/>
      </w:rPr>
      <w:t>.</w:t>
    </w:r>
    <w:r w:rsidR="003F2604" w:rsidRPr="00374352">
      <w:rPr>
        <w:rFonts w:ascii="Cordia New" w:hAnsi="Cordia New" w:cs="Cordia New"/>
        <w:b/>
        <w:bCs/>
        <w:noProof/>
        <w:color w:val="AC7300"/>
        <w:spacing w:val="-10"/>
        <w:sz w:val="24"/>
        <w:szCs w:val="24"/>
      </w:rPr>
      <w:t xml:space="preserve">th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EEE0C" w14:textId="77777777" w:rsidR="004C62EF" w:rsidRDefault="004C6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7E3A" w14:textId="77777777" w:rsidR="00486FE2" w:rsidRDefault="00486FE2">
      <w:pPr>
        <w:spacing w:after="0" w:line="240" w:lineRule="auto"/>
      </w:pPr>
      <w:r>
        <w:separator/>
      </w:r>
    </w:p>
  </w:footnote>
  <w:footnote w:type="continuationSeparator" w:id="0">
    <w:p w14:paraId="34F889E0" w14:textId="77777777" w:rsidR="00486FE2" w:rsidRDefault="0048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443" w14:textId="77777777" w:rsidR="004C62EF" w:rsidRDefault="004C6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B31D" w14:textId="173EAAFE" w:rsidR="003F2604" w:rsidRPr="000A51EB" w:rsidRDefault="006B00A0" w:rsidP="00581730">
    <w:pPr>
      <w:pStyle w:val="Header"/>
      <w:tabs>
        <w:tab w:val="clear" w:pos="9360"/>
      </w:tabs>
      <w:spacing w:before="120" w:line="240" w:lineRule="auto"/>
      <w:jc w:val="right"/>
      <w:rPr>
        <w:rFonts w:ascii="Arial Narrow" w:hAnsi="Arial Narrow" w:cs="Cordia New"/>
        <w:b/>
        <w:bCs/>
        <w:color w:val="AC7300"/>
        <w:spacing w:val="-10"/>
        <w:sz w:val="70"/>
        <w:szCs w:val="7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2234F5" wp14:editId="33E29A1A">
          <wp:simplePos x="0" y="0"/>
          <wp:positionH relativeFrom="column">
            <wp:posOffset>-205740</wp:posOffset>
          </wp:positionH>
          <wp:positionV relativeFrom="paragraph">
            <wp:posOffset>265430</wp:posOffset>
          </wp:positionV>
          <wp:extent cx="2919730" cy="467995"/>
          <wp:effectExtent l="0" t="0" r="0" b="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41"/>
                  <a:stretch>
                    <a:fillRect/>
                  </a:stretch>
                </pic:blipFill>
                <pic:spPr bwMode="auto">
                  <a:xfrm>
                    <a:off x="0" y="0"/>
                    <a:ext cx="29197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ordia New"/>
        <w:b/>
        <w:bCs/>
        <w:noProof/>
        <w:color w:val="AC7300"/>
        <w:spacing w:val="-10"/>
        <w:sz w:val="70"/>
        <w:szCs w:val="7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3C497D" wp14:editId="7883311D">
              <wp:simplePos x="0" y="0"/>
              <wp:positionH relativeFrom="column">
                <wp:posOffset>-272415</wp:posOffset>
              </wp:positionH>
              <wp:positionV relativeFrom="paragraph">
                <wp:posOffset>161290</wp:posOffset>
              </wp:positionV>
              <wp:extent cx="7047230" cy="9661525"/>
              <wp:effectExtent l="20955" t="19685" r="18415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7230" cy="9661525"/>
                      </a:xfrm>
                      <a:prstGeom prst="roundRect">
                        <a:avLst>
                          <a:gd name="adj" fmla="val 2116"/>
                        </a:avLst>
                      </a:prstGeom>
                      <a:solidFill>
                        <a:srgbClr val="FFFFFF"/>
                      </a:solidFill>
                      <a:ln w="25400" cmpd="sng">
                        <a:solidFill>
                          <a:srgbClr val="9966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160EDA" id="AutoShape 1" o:spid="_x0000_s1026" style="position:absolute;margin-left:-21.45pt;margin-top:12.7pt;width:554.9pt;height:7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" strokecolor="#960" strokeweight="2pt"/>
          </w:pict>
        </mc:Fallback>
      </mc:AlternateContent>
    </w:r>
    <w:r w:rsidRPr="006B00A0">
      <w:rPr>
        <w:rFonts w:ascii="Arial Narrow" w:hAnsi="Arial Narrow" w:cs="Cordia New"/>
        <w:b/>
        <w:bCs/>
        <w:color w:val="AC7300"/>
        <w:spacing w:val="-10"/>
        <w:sz w:val="24"/>
        <w:szCs w:val="24"/>
      </w:rPr>
      <w:br/>
    </w:r>
    <w:r w:rsidR="00E3241A" w:rsidRPr="000A51EB">
      <w:rPr>
        <w:rFonts w:ascii="Arial Narrow" w:hAnsi="Arial Narrow" w:cs="Cordia New"/>
        <w:b/>
        <w:bCs/>
        <w:color w:val="AC7300"/>
        <w:spacing w:val="-10"/>
        <w:sz w:val="70"/>
        <w:szCs w:val="70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3F4F" w14:textId="77777777" w:rsidR="004C62EF" w:rsidRDefault="004C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A21"/>
    <w:multiLevelType w:val="hybridMultilevel"/>
    <w:tmpl w:val="12D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1437"/>
    <w:multiLevelType w:val="hybridMultilevel"/>
    <w:tmpl w:val="9B129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E3"/>
    <w:multiLevelType w:val="hybridMultilevel"/>
    <w:tmpl w:val="8EC0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00AE5"/>
    <w:multiLevelType w:val="hybridMultilevel"/>
    <w:tmpl w:val="E8F2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955"/>
    <w:multiLevelType w:val="hybridMultilevel"/>
    <w:tmpl w:val="B4524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329C8"/>
    <w:multiLevelType w:val="hybridMultilevel"/>
    <w:tmpl w:val="8F6822FA"/>
    <w:lvl w:ilvl="0" w:tplc="81668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F651A7B"/>
    <w:multiLevelType w:val="hybridMultilevel"/>
    <w:tmpl w:val="3B1C098A"/>
    <w:lvl w:ilvl="0" w:tplc="548016D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74B04"/>
    <w:multiLevelType w:val="hybridMultilevel"/>
    <w:tmpl w:val="145E9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070CE"/>
    <w:multiLevelType w:val="multilevel"/>
    <w:tmpl w:val="D540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14277F"/>
    <w:multiLevelType w:val="hybridMultilevel"/>
    <w:tmpl w:val="252EA0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253D3C"/>
    <w:multiLevelType w:val="hybridMultilevel"/>
    <w:tmpl w:val="22E89F6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87C0B11"/>
    <w:multiLevelType w:val="hybridMultilevel"/>
    <w:tmpl w:val="3EDE3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35"/>
    <w:rsid w:val="0000020A"/>
    <w:rsid w:val="00002912"/>
    <w:rsid w:val="000040F8"/>
    <w:rsid w:val="00005555"/>
    <w:rsid w:val="000055D3"/>
    <w:rsid w:val="00006850"/>
    <w:rsid w:val="00010217"/>
    <w:rsid w:val="00011724"/>
    <w:rsid w:val="00012575"/>
    <w:rsid w:val="0001335C"/>
    <w:rsid w:val="000144E7"/>
    <w:rsid w:val="000168A7"/>
    <w:rsid w:val="00017532"/>
    <w:rsid w:val="00021FF1"/>
    <w:rsid w:val="000266F3"/>
    <w:rsid w:val="00030435"/>
    <w:rsid w:val="0003069C"/>
    <w:rsid w:val="00031919"/>
    <w:rsid w:val="000323B2"/>
    <w:rsid w:val="00034D4E"/>
    <w:rsid w:val="000359F4"/>
    <w:rsid w:val="0003602F"/>
    <w:rsid w:val="00037E13"/>
    <w:rsid w:val="00044082"/>
    <w:rsid w:val="000446AB"/>
    <w:rsid w:val="0004764D"/>
    <w:rsid w:val="00047ABD"/>
    <w:rsid w:val="00055842"/>
    <w:rsid w:val="0006101C"/>
    <w:rsid w:val="00062AEE"/>
    <w:rsid w:val="00066451"/>
    <w:rsid w:val="00071A41"/>
    <w:rsid w:val="00072C75"/>
    <w:rsid w:val="00073510"/>
    <w:rsid w:val="0007472B"/>
    <w:rsid w:val="00074756"/>
    <w:rsid w:val="00076555"/>
    <w:rsid w:val="000806A2"/>
    <w:rsid w:val="00087135"/>
    <w:rsid w:val="0009008D"/>
    <w:rsid w:val="00090BDF"/>
    <w:rsid w:val="00091846"/>
    <w:rsid w:val="00091FFB"/>
    <w:rsid w:val="000948BB"/>
    <w:rsid w:val="000A51EB"/>
    <w:rsid w:val="000A72FE"/>
    <w:rsid w:val="000B1AED"/>
    <w:rsid w:val="000B4058"/>
    <w:rsid w:val="000B5C3C"/>
    <w:rsid w:val="000B69F2"/>
    <w:rsid w:val="000B6A94"/>
    <w:rsid w:val="000B6D24"/>
    <w:rsid w:val="000B7FF3"/>
    <w:rsid w:val="000C32D8"/>
    <w:rsid w:val="000C392C"/>
    <w:rsid w:val="000C3A51"/>
    <w:rsid w:val="000C4BA4"/>
    <w:rsid w:val="000D040C"/>
    <w:rsid w:val="000D4237"/>
    <w:rsid w:val="000D5E9B"/>
    <w:rsid w:val="000D6A5F"/>
    <w:rsid w:val="000E252D"/>
    <w:rsid w:val="000E51F7"/>
    <w:rsid w:val="000E5DA1"/>
    <w:rsid w:val="000E7402"/>
    <w:rsid w:val="000F1963"/>
    <w:rsid w:val="000F2A04"/>
    <w:rsid w:val="000F392F"/>
    <w:rsid w:val="000F41EB"/>
    <w:rsid w:val="000F461D"/>
    <w:rsid w:val="000F665D"/>
    <w:rsid w:val="00103E4F"/>
    <w:rsid w:val="0010477F"/>
    <w:rsid w:val="00104D3F"/>
    <w:rsid w:val="00114B14"/>
    <w:rsid w:val="00116B5F"/>
    <w:rsid w:val="00117D3C"/>
    <w:rsid w:val="00121CBB"/>
    <w:rsid w:val="00121DA3"/>
    <w:rsid w:val="0012399D"/>
    <w:rsid w:val="00124F3B"/>
    <w:rsid w:val="001253D0"/>
    <w:rsid w:val="00126942"/>
    <w:rsid w:val="00130FF0"/>
    <w:rsid w:val="00131A19"/>
    <w:rsid w:val="00131D02"/>
    <w:rsid w:val="00134A4A"/>
    <w:rsid w:val="001352B3"/>
    <w:rsid w:val="0014083C"/>
    <w:rsid w:val="00141B1D"/>
    <w:rsid w:val="00144C73"/>
    <w:rsid w:val="00151708"/>
    <w:rsid w:val="00152E19"/>
    <w:rsid w:val="00154581"/>
    <w:rsid w:val="0016132E"/>
    <w:rsid w:val="001627D4"/>
    <w:rsid w:val="00164BCD"/>
    <w:rsid w:val="001679F1"/>
    <w:rsid w:val="00167CE4"/>
    <w:rsid w:val="0017491C"/>
    <w:rsid w:val="0017504B"/>
    <w:rsid w:val="001825E8"/>
    <w:rsid w:val="001876E6"/>
    <w:rsid w:val="0019173A"/>
    <w:rsid w:val="001935A5"/>
    <w:rsid w:val="00194459"/>
    <w:rsid w:val="001A4399"/>
    <w:rsid w:val="001A64A9"/>
    <w:rsid w:val="001A72E3"/>
    <w:rsid w:val="001A76D6"/>
    <w:rsid w:val="001B0785"/>
    <w:rsid w:val="001B1419"/>
    <w:rsid w:val="001B3C0F"/>
    <w:rsid w:val="001B5083"/>
    <w:rsid w:val="001C65C3"/>
    <w:rsid w:val="001D0A98"/>
    <w:rsid w:val="001D56E5"/>
    <w:rsid w:val="001D73E7"/>
    <w:rsid w:val="001E4F97"/>
    <w:rsid w:val="001E5DDA"/>
    <w:rsid w:val="001E6989"/>
    <w:rsid w:val="00203A50"/>
    <w:rsid w:val="00203F27"/>
    <w:rsid w:val="00204D9E"/>
    <w:rsid w:val="00205FAB"/>
    <w:rsid w:val="002079B1"/>
    <w:rsid w:val="0021174E"/>
    <w:rsid w:val="00212A60"/>
    <w:rsid w:val="0021316D"/>
    <w:rsid w:val="0022256E"/>
    <w:rsid w:val="00222862"/>
    <w:rsid w:val="00222C5A"/>
    <w:rsid w:val="00224D5C"/>
    <w:rsid w:val="0022693F"/>
    <w:rsid w:val="002326C3"/>
    <w:rsid w:val="0023482D"/>
    <w:rsid w:val="00234F2E"/>
    <w:rsid w:val="002350C4"/>
    <w:rsid w:val="002353DB"/>
    <w:rsid w:val="00235425"/>
    <w:rsid w:val="00240463"/>
    <w:rsid w:val="00241B76"/>
    <w:rsid w:val="0024524A"/>
    <w:rsid w:val="002469FE"/>
    <w:rsid w:val="002473F8"/>
    <w:rsid w:val="0025093F"/>
    <w:rsid w:val="002529D6"/>
    <w:rsid w:val="00253D62"/>
    <w:rsid w:val="00255747"/>
    <w:rsid w:val="002570C0"/>
    <w:rsid w:val="00260FF1"/>
    <w:rsid w:val="0026605F"/>
    <w:rsid w:val="002726DD"/>
    <w:rsid w:val="00276B17"/>
    <w:rsid w:val="00284ECD"/>
    <w:rsid w:val="002907E3"/>
    <w:rsid w:val="0029428A"/>
    <w:rsid w:val="002957A8"/>
    <w:rsid w:val="00296FA4"/>
    <w:rsid w:val="002A318A"/>
    <w:rsid w:val="002B562E"/>
    <w:rsid w:val="002B7463"/>
    <w:rsid w:val="002C0939"/>
    <w:rsid w:val="002C25EC"/>
    <w:rsid w:val="002C2CFD"/>
    <w:rsid w:val="002C3520"/>
    <w:rsid w:val="002C3DCB"/>
    <w:rsid w:val="002C5F4A"/>
    <w:rsid w:val="002C6466"/>
    <w:rsid w:val="002D5692"/>
    <w:rsid w:val="002D5EBE"/>
    <w:rsid w:val="002D75BC"/>
    <w:rsid w:val="002E09A7"/>
    <w:rsid w:val="002E0D32"/>
    <w:rsid w:val="002E5569"/>
    <w:rsid w:val="002E6F9A"/>
    <w:rsid w:val="002F01AB"/>
    <w:rsid w:val="002F1057"/>
    <w:rsid w:val="002F12D1"/>
    <w:rsid w:val="002F4D49"/>
    <w:rsid w:val="0030137D"/>
    <w:rsid w:val="00303CBD"/>
    <w:rsid w:val="003050F2"/>
    <w:rsid w:val="0030518A"/>
    <w:rsid w:val="0031528D"/>
    <w:rsid w:val="003166A2"/>
    <w:rsid w:val="00320B1A"/>
    <w:rsid w:val="00322EBE"/>
    <w:rsid w:val="00326479"/>
    <w:rsid w:val="00330569"/>
    <w:rsid w:val="00335E9C"/>
    <w:rsid w:val="003444F8"/>
    <w:rsid w:val="00344962"/>
    <w:rsid w:val="003537EC"/>
    <w:rsid w:val="00353E09"/>
    <w:rsid w:val="003561F9"/>
    <w:rsid w:val="00360832"/>
    <w:rsid w:val="00362422"/>
    <w:rsid w:val="00362848"/>
    <w:rsid w:val="0037042D"/>
    <w:rsid w:val="0037338D"/>
    <w:rsid w:val="00374352"/>
    <w:rsid w:val="00375CEE"/>
    <w:rsid w:val="00377856"/>
    <w:rsid w:val="00384396"/>
    <w:rsid w:val="003A5D79"/>
    <w:rsid w:val="003B00E3"/>
    <w:rsid w:val="003B19D7"/>
    <w:rsid w:val="003B29B6"/>
    <w:rsid w:val="003B42AF"/>
    <w:rsid w:val="003B4809"/>
    <w:rsid w:val="003B4876"/>
    <w:rsid w:val="003B4C08"/>
    <w:rsid w:val="003B4E00"/>
    <w:rsid w:val="003B6A29"/>
    <w:rsid w:val="003B6DD9"/>
    <w:rsid w:val="003C05DF"/>
    <w:rsid w:val="003C120A"/>
    <w:rsid w:val="003C689F"/>
    <w:rsid w:val="003C7A25"/>
    <w:rsid w:val="003D7ED8"/>
    <w:rsid w:val="003F1417"/>
    <w:rsid w:val="003F2604"/>
    <w:rsid w:val="003F376B"/>
    <w:rsid w:val="003F6EEF"/>
    <w:rsid w:val="004002D0"/>
    <w:rsid w:val="004018D4"/>
    <w:rsid w:val="00401B57"/>
    <w:rsid w:val="00402D00"/>
    <w:rsid w:val="00403CF8"/>
    <w:rsid w:val="004044BC"/>
    <w:rsid w:val="00412199"/>
    <w:rsid w:val="0041387C"/>
    <w:rsid w:val="004162C2"/>
    <w:rsid w:val="00423282"/>
    <w:rsid w:val="00432601"/>
    <w:rsid w:val="004328F7"/>
    <w:rsid w:val="004368D6"/>
    <w:rsid w:val="004371C4"/>
    <w:rsid w:val="00440E39"/>
    <w:rsid w:val="00441045"/>
    <w:rsid w:val="00441E42"/>
    <w:rsid w:val="00444B96"/>
    <w:rsid w:val="004471CB"/>
    <w:rsid w:val="00460D4B"/>
    <w:rsid w:val="0046111A"/>
    <w:rsid w:val="004625EB"/>
    <w:rsid w:val="004647F1"/>
    <w:rsid w:val="00467A5B"/>
    <w:rsid w:val="00472163"/>
    <w:rsid w:val="00482889"/>
    <w:rsid w:val="004843B0"/>
    <w:rsid w:val="00485796"/>
    <w:rsid w:val="00486FE2"/>
    <w:rsid w:val="0048738F"/>
    <w:rsid w:val="00492024"/>
    <w:rsid w:val="004A4140"/>
    <w:rsid w:val="004A4E90"/>
    <w:rsid w:val="004B457E"/>
    <w:rsid w:val="004B70B4"/>
    <w:rsid w:val="004C0DCF"/>
    <w:rsid w:val="004C3A0A"/>
    <w:rsid w:val="004C3AC1"/>
    <w:rsid w:val="004C4EA6"/>
    <w:rsid w:val="004C62EF"/>
    <w:rsid w:val="004D235A"/>
    <w:rsid w:val="004E08AF"/>
    <w:rsid w:val="004E262E"/>
    <w:rsid w:val="004E3AEB"/>
    <w:rsid w:val="004E65F0"/>
    <w:rsid w:val="004E6E2D"/>
    <w:rsid w:val="004E7583"/>
    <w:rsid w:val="004F29F7"/>
    <w:rsid w:val="004F3559"/>
    <w:rsid w:val="004F44D9"/>
    <w:rsid w:val="004F63E5"/>
    <w:rsid w:val="00505A51"/>
    <w:rsid w:val="00507CCD"/>
    <w:rsid w:val="005144C8"/>
    <w:rsid w:val="00514EA4"/>
    <w:rsid w:val="00520C90"/>
    <w:rsid w:val="0052260A"/>
    <w:rsid w:val="00522C78"/>
    <w:rsid w:val="0052379E"/>
    <w:rsid w:val="00531FB4"/>
    <w:rsid w:val="00535F7D"/>
    <w:rsid w:val="00542768"/>
    <w:rsid w:val="00545B9C"/>
    <w:rsid w:val="00547C2A"/>
    <w:rsid w:val="00550135"/>
    <w:rsid w:val="00553686"/>
    <w:rsid w:val="005542D0"/>
    <w:rsid w:val="005546CB"/>
    <w:rsid w:val="00555091"/>
    <w:rsid w:val="00560ACD"/>
    <w:rsid w:val="00563D6C"/>
    <w:rsid w:val="005655D5"/>
    <w:rsid w:val="00572E21"/>
    <w:rsid w:val="00573A18"/>
    <w:rsid w:val="00573A51"/>
    <w:rsid w:val="00577428"/>
    <w:rsid w:val="00577BA1"/>
    <w:rsid w:val="00581730"/>
    <w:rsid w:val="005846A9"/>
    <w:rsid w:val="005864F5"/>
    <w:rsid w:val="00592862"/>
    <w:rsid w:val="005942E0"/>
    <w:rsid w:val="0059733B"/>
    <w:rsid w:val="00597638"/>
    <w:rsid w:val="005978DF"/>
    <w:rsid w:val="005A0612"/>
    <w:rsid w:val="005A1B88"/>
    <w:rsid w:val="005A309E"/>
    <w:rsid w:val="005B0644"/>
    <w:rsid w:val="005B34A4"/>
    <w:rsid w:val="005B372C"/>
    <w:rsid w:val="005B7CA3"/>
    <w:rsid w:val="005C357F"/>
    <w:rsid w:val="005C4F67"/>
    <w:rsid w:val="005C68B9"/>
    <w:rsid w:val="005D13A1"/>
    <w:rsid w:val="005E2FEA"/>
    <w:rsid w:val="005E67CB"/>
    <w:rsid w:val="005E75F3"/>
    <w:rsid w:val="005F0120"/>
    <w:rsid w:val="005F4928"/>
    <w:rsid w:val="005F51A4"/>
    <w:rsid w:val="00601859"/>
    <w:rsid w:val="00607167"/>
    <w:rsid w:val="0060747A"/>
    <w:rsid w:val="0061104F"/>
    <w:rsid w:val="006116DC"/>
    <w:rsid w:val="006205C0"/>
    <w:rsid w:val="00623908"/>
    <w:rsid w:val="006239D9"/>
    <w:rsid w:val="00630990"/>
    <w:rsid w:val="00631BF7"/>
    <w:rsid w:val="00636261"/>
    <w:rsid w:val="00636546"/>
    <w:rsid w:val="006407E8"/>
    <w:rsid w:val="00643017"/>
    <w:rsid w:val="00644BEF"/>
    <w:rsid w:val="00646291"/>
    <w:rsid w:val="00651120"/>
    <w:rsid w:val="006514F9"/>
    <w:rsid w:val="00663B4B"/>
    <w:rsid w:val="00664297"/>
    <w:rsid w:val="0066447B"/>
    <w:rsid w:val="00664A76"/>
    <w:rsid w:val="00676141"/>
    <w:rsid w:val="0067693A"/>
    <w:rsid w:val="0068060D"/>
    <w:rsid w:val="00681DD2"/>
    <w:rsid w:val="00681FF8"/>
    <w:rsid w:val="00682F2D"/>
    <w:rsid w:val="00683F82"/>
    <w:rsid w:val="00685087"/>
    <w:rsid w:val="006850A0"/>
    <w:rsid w:val="00690A32"/>
    <w:rsid w:val="006A12B0"/>
    <w:rsid w:val="006A6703"/>
    <w:rsid w:val="006B00A0"/>
    <w:rsid w:val="006B1CA4"/>
    <w:rsid w:val="006B6DB7"/>
    <w:rsid w:val="006C3725"/>
    <w:rsid w:val="006C4A25"/>
    <w:rsid w:val="006C58BD"/>
    <w:rsid w:val="006C59F2"/>
    <w:rsid w:val="006C6588"/>
    <w:rsid w:val="006D10E4"/>
    <w:rsid w:val="006D25BE"/>
    <w:rsid w:val="006D4924"/>
    <w:rsid w:val="006D60A6"/>
    <w:rsid w:val="006D710E"/>
    <w:rsid w:val="006E4AA2"/>
    <w:rsid w:val="006F2493"/>
    <w:rsid w:val="006F29D3"/>
    <w:rsid w:val="006F3E01"/>
    <w:rsid w:val="006F4C07"/>
    <w:rsid w:val="006F4D1D"/>
    <w:rsid w:val="007019C2"/>
    <w:rsid w:val="00705B4E"/>
    <w:rsid w:val="0071455C"/>
    <w:rsid w:val="007151CA"/>
    <w:rsid w:val="00726389"/>
    <w:rsid w:val="00727C9F"/>
    <w:rsid w:val="00730C85"/>
    <w:rsid w:val="007328CA"/>
    <w:rsid w:val="00741E75"/>
    <w:rsid w:val="00742F86"/>
    <w:rsid w:val="007439F5"/>
    <w:rsid w:val="00743DFC"/>
    <w:rsid w:val="0074756C"/>
    <w:rsid w:val="007522B3"/>
    <w:rsid w:val="00754C2D"/>
    <w:rsid w:val="00755F43"/>
    <w:rsid w:val="00760951"/>
    <w:rsid w:val="007615D6"/>
    <w:rsid w:val="00765E38"/>
    <w:rsid w:val="00770946"/>
    <w:rsid w:val="0077175F"/>
    <w:rsid w:val="00772470"/>
    <w:rsid w:val="00774E2C"/>
    <w:rsid w:val="007764A7"/>
    <w:rsid w:val="00777E00"/>
    <w:rsid w:val="00780CD8"/>
    <w:rsid w:val="00781930"/>
    <w:rsid w:val="0078337B"/>
    <w:rsid w:val="0079084C"/>
    <w:rsid w:val="007963FC"/>
    <w:rsid w:val="00796B28"/>
    <w:rsid w:val="007A2386"/>
    <w:rsid w:val="007A38FB"/>
    <w:rsid w:val="007A48BF"/>
    <w:rsid w:val="007A6667"/>
    <w:rsid w:val="007A6FFE"/>
    <w:rsid w:val="007A7051"/>
    <w:rsid w:val="007B37BB"/>
    <w:rsid w:val="007B75C3"/>
    <w:rsid w:val="007C0AB6"/>
    <w:rsid w:val="007C1EB7"/>
    <w:rsid w:val="007C1F59"/>
    <w:rsid w:val="007C60A6"/>
    <w:rsid w:val="007D5F06"/>
    <w:rsid w:val="007D79B5"/>
    <w:rsid w:val="007E05D3"/>
    <w:rsid w:val="007E289C"/>
    <w:rsid w:val="007E7835"/>
    <w:rsid w:val="007F1761"/>
    <w:rsid w:val="007F1E6F"/>
    <w:rsid w:val="007F55DB"/>
    <w:rsid w:val="007F5D47"/>
    <w:rsid w:val="007F7756"/>
    <w:rsid w:val="007F7979"/>
    <w:rsid w:val="008020D0"/>
    <w:rsid w:val="008029FB"/>
    <w:rsid w:val="00803A29"/>
    <w:rsid w:val="008044EC"/>
    <w:rsid w:val="00807F77"/>
    <w:rsid w:val="00815161"/>
    <w:rsid w:val="00816CFD"/>
    <w:rsid w:val="0082303D"/>
    <w:rsid w:val="008242E1"/>
    <w:rsid w:val="0082587C"/>
    <w:rsid w:val="00825EB2"/>
    <w:rsid w:val="0082776C"/>
    <w:rsid w:val="0084150A"/>
    <w:rsid w:val="00841A48"/>
    <w:rsid w:val="00843A93"/>
    <w:rsid w:val="0084647B"/>
    <w:rsid w:val="008475B7"/>
    <w:rsid w:val="008518DB"/>
    <w:rsid w:val="00853289"/>
    <w:rsid w:val="00854A2D"/>
    <w:rsid w:val="00866F1E"/>
    <w:rsid w:val="00871FDD"/>
    <w:rsid w:val="00873C6F"/>
    <w:rsid w:val="00874892"/>
    <w:rsid w:val="00877096"/>
    <w:rsid w:val="00877721"/>
    <w:rsid w:val="00877BE9"/>
    <w:rsid w:val="00880503"/>
    <w:rsid w:val="00880FDD"/>
    <w:rsid w:val="0088154F"/>
    <w:rsid w:val="008820A6"/>
    <w:rsid w:val="0088385B"/>
    <w:rsid w:val="00883E72"/>
    <w:rsid w:val="00885146"/>
    <w:rsid w:val="00886815"/>
    <w:rsid w:val="00892D55"/>
    <w:rsid w:val="008956A7"/>
    <w:rsid w:val="008A2958"/>
    <w:rsid w:val="008B028E"/>
    <w:rsid w:val="008B5066"/>
    <w:rsid w:val="008B5FF1"/>
    <w:rsid w:val="008B7440"/>
    <w:rsid w:val="008C1CCC"/>
    <w:rsid w:val="008C2376"/>
    <w:rsid w:val="008C2706"/>
    <w:rsid w:val="008C5206"/>
    <w:rsid w:val="008D0BC9"/>
    <w:rsid w:val="008E2BDA"/>
    <w:rsid w:val="008E58B5"/>
    <w:rsid w:val="008E5B13"/>
    <w:rsid w:val="008E665B"/>
    <w:rsid w:val="008F395B"/>
    <w:rsid w:val="008F3F01"/>
    <w:rsid w:val="008F4487"/>
    <w:rsid w:val="008F50A3"/>
    <w:rsid w:val="0090094E"/>
    <w:rsid w:val="009068E8"/>
    <w:rsid w:val="00907EE4"/>
    <w:rsid w:val="00911F0D"/>
    <w:rsid w:val="009169CA"/>
    <w:rsid w:val="00920C6C"/>
    <w:rsid w:val="00922BF3"/>
    <w:rsid w:val="0092399D"/>
    <w:rsid w:val="009259BC"/>
    <w:rsid w:val="00925F65"/>
    <w:rsid w:val="009302A8"/>
    <w:rsid w:val="009307E4"/>
    <w:rsid w:val="009314FA"/>
    <w:rsid w:val="00931B89"/>
    <w:rsid w:val="009360DB"/>
    <w:rsid w:val="00941F2A"/>
    <w:rsid w:val="00952290"/>
    <w:rsid w:val="00952AAF"/>
    <w:rsid w:val="009621EB"/>
    <w:rsid w:val="00962C92"/>
    <w:rsid w:val="00962E00"/>
    <w:rsid w:val="00964287"/>
    <w:rsid w:val="009773B6"/>
    <w:rsid w:val="009829AE"/>
    <w:rsid w:val="00985237"/>
    <w:rsid w:val="00991FEC"/>
    <w:rsid w:val="00994599"/>
    <w:rsid w:val="00995515"/>
    <w:rsid w:val="009A00EA"/>
    <w:rsid w:val="009A3BF5"/>
    <w:rsid w:val="009A77BF"/>
    <w:rsid w:val="009A7A0B"/>
    <w:rsid w:val="009A7BA2"/>
    <w:rsid w:val="009B3C7F"/>
    <w:rsid w:val="009C2222"/>
    <w:rsid w:val="009C2780"/>
    <w:rsid w:val="009C2D3F"/>
    <w:rsid w:val="009C2EEF"/>
    <w:rsid w:val="009C6DDF"/>
    <w:rsid w:val="009C7B32"/>
    <w:rsid w:val="009D1A00"/>
    <w:rsid w:val="009D347C"/>
    <w:rsid w:val="009D44EC"/>
    <w:rsid w:val="009D5A70"/>
    <w:rsid w:val="009E24CE"/>
    <w:rsid w:val="009E6531"/>
    <w:rsid w:val="009F166B"/>
    <w:rsid w:val="009F27B4"/>
    <w:rsid w:val="009F27D5"/>
    <w:rsid w:val="009F69D2"/>
    <w:rsid w:val="00A004B0"/>
    <w:rsid w:val="00A00A79"/>
    <w:rsid w:val="00A00C4A"/>
    <w:rsid w:val="00A0220E"/>
    <w:rsid w:val="00A02644"/>
    <w:rsid w:val="00A05198"/>
    <w:rsid w:val="00A05374"/>
    <w:rsid w:val="00A053C7"/>
    <w:rsid w:val="00A0692A"/>
    <w:rsid w:val="00A06CBE"/>
    <w:rsid w:val="00A16ED9"/>
    <w:rsid w:val="00A236D4"/>
    <w:rsid w:val="00A23EAF"/>
    <w:rsid w:val="00A24D26"/>
    <w:rsid w:val="00A25B4D"/>
    <w:rsid w:val="00A25F06"/>
    <w:rsid w:val="00A321CA"/>
    <w:rsid w:val="00A33E17"/>
    <w:rsid w:val="00A343FC"/>
    <w:rsid w:val="00A351EC"/>
    <w:rsid w:val="00A37039"/>
    <w:rsid w:val="00A404A6"/>
    <w:rsid w:val="00A41504"/>
    <w:rsid w:val="00A42F50"/>
    <w:rsid w:val="00A448FF"/>
    <w:rsid w:val="00A57A02"/>
    <w:rsid w:val="00A67561"/>
    <w:rsid w:val="00A74232"/>
    <w:rsid w:val="00A80CC5"/>
    <w:rsid w:val="00A81C19"/>
    <w:rsid w:val="00A87873"/>
    <w:rsid w:val="00A90367"/>
    <w:rsid w:val="00A942EF"/>
    <w:rsid w:val="00A94F45"/>
    <w:rsid w:val="00A95CD7"/>
    <w:rsid w:val="00A964D4"/>
    <w:rsid w:val="00A97C11"/>
    <w:rsid w:val="00AA0E58"/>
    <w:rsid w:val="00AA2C95"/>
    <w:rsid w:val="00AA3905"/>
    <w:rsid w:val="00AA4538"/>
    <w:rsid w:val="00AA47C0"/>
    <w:rsid w:val="00AA4DD7"/>
    <w:rsid w:val="00AB309B"/>
    <w:rsid w:val="00AB3970"/>
    <w:rsid w:val="00AB42D3"/>
    <w:rsid w:val="00AC7508"/>
    <w:rsid w:val="00AD1C19"/>
    <w:rsid w:val="00AD6CF4"/>
    <w:rsid w:val="00AE2717"/>
    <w:rsid w:val="00AE49BE"/>
    <w:rsid w:val="00AE62BD"/>
    <w:rsid w:val="00AF1948"/>
    <w:rsid w:val="00AF6AD0"/>
    <w:rsid w:val="00B00F9B"/>
    <w:rsid w:val="00B0213F"/>
    <w:rsid w:val="00B0244A"/>
    <w:rsid w:val="00B07752"/>
    <w:rsid w:val="00B100EB"/>
    <w:rsid w:val="00B1558A"/>
    <w:rsid w:val="00B16D29"/>
    <w:rsid w:val="00B226E5"/>
    <w:rsid w:val="00B2374C"/>
    <w:rsid w:val="00B25DA6"/>
    <w:rsid w:val="00B26C84"/>
    <w:rsid w:val="00B40195"/>
    <w:rsid w:val="00B4466D"/>
    <w:rsid w:val="00B44701"/>
    <w:rsid w:val="00B44A1D"/>
    <w:rsid w:val="00B44B91"/>
    <w:rsid w:val="00B55D50"/>
    <w:rsid w:val="00B62712"/>
    <w:rsid w:val="00B71605"/>
    <w:rsid w:val="00B72ABD"/>
    <w:rsid w:val="00B73FF5"/>
    <w:rsid w:val="00B7401F"/>
    <w:rsid w:val="00B75DD5"/>
    <w:rsid w:val="00B76CFB"/>
    <w:rsid w:val="00B77AC3"/>
    <w:rsid w:val="00B82B62"/>
    <w:rsid w:val="00B83EE8"/>
    <w:rsid w:val="00B8453B"/>
    <w:rsid w:val="00B8491E"/>
    <w:rsid w:val="00B85A95"/>
    <w:rsid w:val="00B86D1B"/>
    <w:rsid w:val="00B8766A"/>
    <w:rsid w:val="00B94E47"/>
    <w:rsid w:val="00B9614B"/>
    <w:rsid w:val="00B96E0C"/>
    <w:rsid w:val="00B97704"/>
    <w:rsid w:val="00BA62A1"/>
    <w:rsid w:val="00BA6AFC"/>
    <w:rsid w:val="00BB085E"/>
    <w:rsid w:val="00BB53FC"/>
    <w:rsid w:val="00BC3721"/>
    <w:rsid w:val="00BC3ACF"/>
    <w:rsid w:val="00BC5704"/>
    <w:rsid w:val="00BC7C05"/>
    <w:rsid w:val="00BD10B6"/>
    <w:rsid w:val="00BD5003"/>
    <w:rsid w:val="00BD7482"/>
    <w:rsid w:val="00BD7DE5"/>
    <w:rsid w:val="00BE0026"/>
    <w:rsid w:val="00BE4CF5"/>
    <w:rsid w:val="00BE7E10"/>
    <w:rsid w:val="00BF44FE"/>
    <w:rsid w:val="00BF65D0"/>
    <w:rsid w:val="00C01C74"/>
    <w:rsid w:val="00C03D62"/>
    <w:rsid w:val="00C12824"/>
    <w:rsid w:val="00C128B5"/>
    <w:rsid w:val="00C12E21"/>
    <w:rsid w:val="00C14BC0"/>
    <w:rsid w:val="00C14FEC"/>
    <w:rsid w:val="00C150C5"/>
    <w:rsid w:val="00C16354"/>
    <w:rsid w:val="00C16DB9"/>
    <w:rsid w:val="00C20AB3"/>
    <w:rsid w:val="00C37285"/>
    <w:rsid w:val="00C43372"/>
    <w:rsid w:val="00C44115"/>
    <w:rsid w:val="00C46F1B"/>
    <w:rsid w:val="00C47C52"/>
    <w:rsid w:val="00C51356"/>
    <w:rsid w:val="00C5178D"/>
    <w:rsid w:val="00C517EB"/>
    <w:rsid w:val="00C519C3"/>
    <w:rsid w:val="00C54723"/>
    <w:rsid w:val="00C56323"/>
    <w:rsid w:val="00C56562"/>
    <w:rsid w:val="00C575EF"/>
    <w:rsid w:val="00C6147C"/>
    <w:rsid w:val="00C61E41"/>
    <w:rsid w:val="00C63973"/>
    <w:rsid w:val="00C64A29"/>
    <w:rsid w:val="00C656E7"/>
    <w:rsid w:val="00C669E0"/>
    <w:rsid w:val="00C67CF9"/>
    <w:rsid w:val="00C67D21"/>
    <w:rsid w:val="00C72E57"/>
    <w:rsid w:val="00C73751"/>
    <w:rsid w:val="00C77490"/>
    <w:rsid w:val="00C9032B"/>
    <w:rsid w:val="00C905EA"/>
    <w:rsid w:val="00C90662"/>
    <w:rsid w:val="00C94B77"/>
    <w:rsid w:val="00C94BF8"/>
    <w:rsid w:val="00C97961"/>
    <w:rsid w:val="00CA47D9"/>
    <w:rsid w:val="00CB01A7"/>
    <w:rsid w:val="00CB0FB1"/>
    <w:rsid w:val="00CB6A0D"/>
    <w:rsid w:val="00CB6E53"/>
    <w:rsid w:val="00CB794B"/>
    <w:rsid w:val="00CD6564"/>
    <w:rsid w:val="00CD6D45"/>
    <w:rsid w:val="00CD7441"/>
    <w:rsid w:val="00CE1052"/>
    <w:rsid w:val="00CE1205"/>
    <w:rsid w:val="00CE2809"/>
    <w:rsid w:val="00CE4F6B"/>
    <w:rsid w:val="00CE7D00"/>
    <w:rsid w:val="00CF1BD7"/>
    <w:rsid w:val="00CF1D63"/>
    <w:rsid w:val="00CF4341"/>
    <w:rsid w:val="00CF578A"/>
    <w:rsid w:val="00CF7281"/>
    <w:rsid w:val="00CF734C"/>
    <w:rsid w:val="00CF771D"/>
    <w:rsid w:val="00D02B00"/>
    <w:rsid w:val="00D052D4"/>
    <w:rsid w:val="00D053AC"/>
    <w:rsid w:val="00D05650"/>
    <w:rsid w:val="00D07167"/>
    <w:rsid w:val="00D105EE"/>
    <w:rsid w:val="00D11061"/>
    <w:rsid w:val="00D1194C"/>
    <w:rsid w:val="00D21ABD"/>
    <w:rsid w:val="00D21FD0"/>
    <w:rsid w:val="00D22E0A"/>
    <w:rsid w:val="00D22E5D"/>
    <w:rsid w:val="00D25963"/>
    <w:rsid w:val="00D30128"/>
    <w:rsid w:val="00D30C26"/>
    <w:rsid w:val="00D3236A"/>
    <w:rsid w:val="00D3397D"/>
    <w:rsid w:val="00D36533"/>
    <w:rsid w:val="00D3755D"/>
    <w:rsid w:val="00D375CD"/>
    <w:rsid w:val="00D379C4"/>
    <w:rsid w:val="00D40155"/>
    <w:rsid w:val="00D43507"/>
    <w:rsid w:val="00D51E38"/>
    <w:rsid w:val="00D5292B"/>
    <w:rsid w:val="00D52B41"/>
    <w:rsid w:val="00D54E1B"/>
    <w:rsid w:val="00D56675"/>
    <w:rsid w:val="00D60966"/>
    <w:rsid w:val="00D60EEA"/>
    <w:rsid w:val="00D61FA4"/>
    <w:rsid w:val="00D62484"/>
    <w:rsid w:val="00D62D87"/>
    <w:rsid w:val="00D64273"/>
    <w:rsid w:val="00D644F4"/>
    <w:rsid w:val="00D719A7"/>
    <w:rsid w:val="00D72CE5"/>
    <w:rsid w:val="00D7680D"/>
    <w:rsid w:val="00D76F39"/>
    <w:rsid w:val="00D7707F"/>
    <w:rsid w:val="00D86D5E"/>
    <w:rsid w:val="00D90455"/>
    <w:rsid w:val="00D906C1"/>
    <w:rsid w:val="00D948B5"/>
    <w:rsid w:val="00D94CD7"/>
    <w:rsid w:val="00D973B1"/>
    <w:rsid w:val="00DA079E"/>
    <w:rsid w:val="00DA0CF4"/>
    <w:rsid w:val="00DA4139"/>
    <w:rsid w:val="00DA7043"/>
    <w:rsid w:val="00DA7D84"/>
    <w:rsid w:val="00DB2F7F"/>
    <w:rsid w:val="00DB4904"/>
    <w:rsid w:val="00DB4932"/>
    <w:rsid w:val="00DB7890"/>
    <w:rsid w:val="00DC0033"/>
    <w:rsid w:val="00DC3DD6"/>
    <w:rsid w:val="00DC43F7"/>
    <w:rsid w:val="00DD0AD1"/>
    <w:rsid w:val="00DD2357"/>
    <w:rsid w:val="00DE12FF"/>
    <w:rsid w:val="00DE51BB"/>
    <w:rsid w:val="00DE7EC0"/>
    <w:rsid w:val="00DF3188"/>
    <w:rsid w:val="00DF3DC6"/>
    <w:rsid w:val="00DF414F"/>
    <w:rsid w:val="00DF6BF0"/>
    <w:rsid w:val="00DF7DF6"/>
    <w:rsid w:val="00E017FC"/>
    <w:rsid w:val="00E03DC3"/>
    <w:rsid w:val="00E03FAC"/>
    <w:rsid w:val="00E04C8B"/>
    <w:rsid w:val="00E051FD"/>
    <w:rsid w:val="00E05684"/>
    <w:rsid w:val="00E0664C"/>
    <w:rsid w:val="00E0667F"/>
    <w:rsid w:val="00E07C7C"/>
    <w:rsid w:val="00E10233"/>
    <w:rsid w:val="00E106AF"/>
    <w:rsid w:val="00E10E0D"/>
    <w:rsid w:val="00E133B8"/>
    <w:rsid w:val="00E14FFD"/>
    <w:rsid w:val="00E1688F"/>
    <w:rsid w:val="00E17254"/>
    <w:rsid w:val="00E17EF9"/>
    <w:rsid w:val="00E201D3"/>
    <w:rsid w:val="00E261DC"/>
    <w:rsid w:val="00E27376"/>
    <w:rsid w:val="00E3164B"/>
    <w:rsid w:val="00E3241A"/>
    <w:rsid w:val="00E34045"/>
    <w:rsid w:val="00E41E91"/>
    <w:rsid w:val="00E430E6"/>
    <w:rsid w:val="00E51181"/>
    <w:rsid w:val="00E52FB3"/>
    <w:rsid w:val="00E54F79"/>
    <w:rsid w:val="00E55101"/>
    <w:rsid w:val="00E55B3E"/>
    <w:rsid w:val="00E55FDA"/>
    <w:rsid w:val="00E57A87"/>
    <w:rsid w:val="00E60D17"/>
    <w:rsid w:val="00E60FD2"/>
    <w:rsid w:val="00E61DA4"/>
    <w:rsid w:val="00E63AC0"/>
    <w:rsid w:val="00E64E68"/>
    <w:rsid w:val="00E66890"/>
    <w:rsid w:val="00E66F4F"/>
    <w:rsid w:val="00E76EAC"/>
    <w:rsid w:val="00E779DB"/>
    <w:rsid w:val="00E93B82"/>
    <w:rsid w:val="00E93C0F"/>
    <w:rsid w:val="00E96C45"/>
    <w:rsid w:val="00E96DB9"/>
    <w:rsid w:val="00EA0C0B"/>
    <w:rsid w:val="00EA25B7"/>
    <w:rsid w:val="00EA2652"/>
    <w:rsid w:val="00EA3CC3"/>
    <w:rsid w:val="00EA50DE"/>
    <w:rsid w:val="00EA61DB"/>
    <w:rsid w:val="00EA7D46"/>
    <w:rsid w:val="00EB04E9"/>
    <w:rsid w:val="00EB1426"/>
    <w:rsid w:val="00EB1738"/>
    <w:rsid w:val="00EB3464"/>
    <w:rsid w:val="00EB4F97"/>
    <w:rsid w:val="00EC1161"/>
    <w:rsid w:val="00EC5FFF"/>
    <w:rsid w:val="00ED4978"/>
    <w:rsid w:val="00ED52C7"/>
    <w:rsid w:val="00ED54BB"/>
    <w:rsid w:val="00EE417E"/>
    <w:rsid w:val="00EF0D6A"/>
    <w:rsid w:val="00EF0D91"/>
    <w:rsid w:val="00EF2F66"/>
    <w:rsid w:val="00EF3FE8"/>
    <w:rsid w:val="00F0147B"/>
    <w:rsid w:val="00F01B60"/>
    <w:rsid w:val="00F04A00"/>
    <w:rsid w:val="00F04D5F"/>
    <w:rsid w:val="00F0538B"/>
    <w:rsid w:val="00F07F7F"/>
    <w:rsid w:val="00F123B7"/>
    <w:rsid w:val="00F16946"/>
    <w:rsid w:val="00F1745F"/>
    <w:rsid w:val="00F1794A"/>
    <w:rsid w:val="00F306DD"/>
    <w:rsid w:val="00F342C8"/>
    <w:rsid w:val="00F362DC"/>
    <w:rsid w:val="00F404B0"/>
    <w:rsid w:val="00F426ED"/>
    <w:rsid w:val="00F46982"/>
    <w:rsid w:val="00F50D6F"/>
    <w:rsid w:val="00F55AC0"/>
    <w:rsid w:val="00F569E9"/>
    <w:rsid w:val="00F5742B"/>
    <w:rsid w:val="00F6141C"/>
    <w:rsid w:val="00F65032"/>
    <w:rsid w:val="00F76A32"/>
    <w:rsid w:val="00F8166C"/>
    <w:rsid w:val="00F819B3"/>
    <w:rsid w:val="00F8610B"/>
    <w:rsid w:val="00F87C4D"/>
    <w:rsid w:val="00F92D0C"/>
    <w:rsid w:val="00F948CE"/>
    <w:rsid w:val="00F950BB"/>
    <w:rsid w:val="00F95F81"/>
    <w:rsid w:val="00FA3493"/>
    <w:rsid w:val="00FA5710"/>
    <w:rsid w:val="00FA74F0"/>
    <w:rsid w:val="00FB0848"/>
    <w:rsid w:val="00FB67D1"/>
    <w:rsid w:val="00FB6C79"/>
    <w:rsid w:val="00FB79B4"/>
    <w:rsid w:val="00FC16D4"/>
    <w:rsid w:val="00FC383E"/>
    <w:rsid w:val="00FC59EC"/>
    <w:rsid w:val="00FC5C3E"/>
    <w:rsid w:val="00FD1554"/>
    <w:rsid w:val="00FD20C2"/>
    <w:rsid w:val="00FD2852"/>
    <w:rsid w:val="00FD4377"/>
    <w:rsid w:val="00FD4AB9"/>
    <w:rsid w:val="00FD5032"/>
    <w:rsid w:val="00FD5BC5"/>
    <w:rsid w:val="00FD7E0A"/>
    <w:rsid w:val="00FE0A75"/>
    <w:rsid w:val="00FF0C07"/>
    <w:rsid w:val="00FF28A9"/>
    <w:rsid w:val="00FF5879"/>
    <w:rsid w:val="00FF6241"/>
    <w:rsid w:val="00FF676C"/>
    <w:rsid w:val="00FF6780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714D"/>
  <w15:chartTrackingRefBased/>
  <w15:docId w15:val="{23725F7F-7CB7-4B24-A57F-C9CBD31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60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C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60832"/>
    <w:pPr>
      <w:tabs>
        <w:tab w:val="center" w:pos="4153"/>
        <w:tab w:val="right" w:pos="8306"/>
      </w:tabs>
    </w:pPr>
    <w:rPr>
      <w:szCs w:val="25"/>
    </w:rPr>
  </w:style>
  <w:style w:type="character" w:styleId="PageNumber">
    <w:name w:val="page number"/>
    <w:basedOn w:val="DefaultParagraphFont"/>
    <w:rsid w:val="00360832"/>
  </w:style>
  <w:style w:type="paragraph" w:styleId="Header">
    <w:name w:val="header"/>
    <w:basedOn w:val="Normal"/>
    <w:link w:val="HeaderChar"/>
    <w:uiPriority w:val="99"/>
    <w:unhideWhenUsed/>
    <w:rsid w:val="000C3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92C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374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C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C3"/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3F2604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2F01AB"/>
    <w:rPr>
      <w:b/>
      <w:bCs/>
    </w:rPr>
  </w:style>
  <w:style w:type="character" w:customStyle="1" w:styleId="popdetail1">
    <w:name w:val="popdetail1"/>
    <w:basedOn w:val="DefaultParagraphFont"/>
    <w:rsid w:val="009A00EA"/>
    <w:rPr>
      <w:rFonts w:ascii="MS Sans Serif" w:hAnsi="MS Sans Serif" w:hint="default"/>
      <w:color w:val="595959"/>
      <w:sz w:val="15"/>
      <w:szCs w:val="15"/>
    </w:rPr>
  </w:style>
  <w:style w:type="character" w:customStyle="1" w:styleId="FooterChar">
    <w:name w:val="Footer Char"/>
    <w:link w:val="Footer"/>
    <w:uiPriority w:val="99"/>
    <w:rsid w:val="006B00A0"/>
    <w:rPr>
      <w:sz w:val="22"/>
      <w:szCs w:val="25"/>
    </w:rPr>
  </w:style>
  <w:style w:type="paragraph" w:styleId="NoSpacing">
    <w:name w:val="No Spacing"/>
    <w:uiPriority w:val="1"/>
    <w:qFormat/>
    <w:rsid w:val="00C905EA"/>
    <w:rPr>
      <w:sz w:val="22"/>
      <w:szCs w:val="28"/>
    </w:rPr>
  </w:style>
  <w:style w:type="table" w:styleId="TableGrid">
    <w:name w:val="Table Grid"/>
    <w:basedOn w:val="TableNormal"/>
    <w:uiPriority w:val="39"/>
    <w:rsid w:val="00CF434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1174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30"/>
      <w:lang w:val="x-none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1174E"/>
    <w:rPr>
      <w:rFonts w:ascii="Cambria" w:eastAsia="Times New Roman" w:hAnsi="Cambria"/>
      <w:sz w:val="24"/>
      <w:szCs w:val="3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DD19-B68E-45D8-9F12-CDBB78E1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•</vt:lpstr>
      <vt:lpstr>•</vt:lpstr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Pathais</dc:creator>
  <cp:keywords/>
  <cp:lastModifiedBy>chanchoengroba@gmail.com</cp:lastModifiedBy>
  <cp:revision>10</cp:revision>
  <cp:lastPrinted>2021-09-15T03:09:00Z</cp:lastPrinted>
  <dcterms:created xsi:type="dcterms:W3CDTF">2021-09-16T15:34:00Z</dcterms:created>
  <dcterms:modified xsi:type="dcterms:W3CDTF">2021-09-17T02:20:00Z</dcterms:modified>
</cp:coreProperties>
</file>