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01A7" w14:textId="351D0937" w:rsidR="00F6786C" w:rsidRPr="00180F1F" w:rsidRDefault="00F6786C" w:rsidP="00F6786C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20076599" wp14:editId="56D150DC">
            <wp:simplePos x="0" y="0"/>
            <wp:positionH relativeFrom="page">
              <wp:posOffset>22860</wp:posOffset>
            </wp:positionH>
            <wp:positionV relativeFrom="paragraph">
              <wp:posOffset>-791845</wp:posOffset>
            </wp:positionV>
            <wp:extent cx="1623695" cy="760730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69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60288" behindDoc="0" locked="0" layoutInCell="1" allowOverlap="1" wp14:anchorId="3717DD31" wp14:editId="298D6F67">
            <wp:simplePos x="0" y="0"/>
            <wp:positionH relativeFrom="page">
              <wp:posOffset>6372225</wp:posOffset>
            </wp:positionH>
            <wp:positionV relativeFrom="paragraph">
              <wp:posOffset>-793115</wp:posOffset>
            </wp:positionV>
            <wp:extent cx="1464310" cy="732790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431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F1F">
        <w:rPr>
          <w:rFonts w:ascii="TH Sarabun New" w:hAnsi="TH Sarabun New" w:cs="TH Sarabun New"/>
          <w:sz w:val="28"/>
          <w:cs/>
        </w:rPr>
        <w:t xml:space="preserve">ฉบับที่ </w:t>
      </w:r>
      <w:r w:rsidRPr="00180F1F">
        <w:rPr>
          <w:rFonts w:ascii="TH Sarabun New" w:hAnsi="TH Sarabun New" w:cs="TH Sarabun New" w:hint="cs"/>
          <w:sz w:val="28"/>
          <w:cs/>
        </w:rPr>
        <w:t>1</w:t>
      </w:r>
      <w:r>
        <w:rPr>
          <w:rFonts w:ascii="TH Sarabun New" w:hAnsi="TH Sarabun New" w:cs="TH Sarabun New"/>
          <w:sz w:val="28"/>
        </w:rPr>
        <w:t>5</w:t>
      </w:r>
      <w:r w:rsidRPr="00180F1F">
        <w:rPr>
          <w:rFonts w:ascii="TH Sarabun New" w:hAnsi="TH Sarabun New" w:cs="TH Sarabun New"/>
          <w:sz w:val="28"/>
          <w:cs/>
        </w:rPr>
        <w:t>/0</w:t>
      </w:r>
      <w:r w:rsidRPr="00180F1F">
        <w:rPr>
          <w:rFonts w:ascii="TH Sarabun New" w:hAnsi="TH Sarabun New" w:cs="TH Sarabun New"/>
          <w:sz w:val="28"/>
        </w:rPr>
        <w:t>8</w:t>
      </w:r>
      <w:r w:rsidRPr="00180F1F">
        <w:rPr>
          <w:rFonts w:ascii="TH Sarabun New" w:hAnsi="TH Sarabun New" w:cs="TH Sarabun New"/>
          <w:sz w:val="28"/>
          <w:cs/>
        </w:rPr>
        <w:t>/</w:t>
      </w:r>
      <w:r w:rsidRPr="00180F1F">
        <w:rPr>
          <w:rFonts w:ascii="TH Sarabun New" w:hAnsi="TH Sarabun New" w:cs="TH Sarabun New"/>
          <w:sz w:val="28"/>
        </w:rPr>
        <w:t>256</w:t>
      </w:r>
      <w:r w:rsidRPr="00180F1F">
        <w:rPr>
          <w:rFonts w:ascii="TH Sarabun New" w:hAnsi="TH Sarabun New" w:cs="TH Sarabun New"/>
          <w:sz w:val="28"/>
          <w:cs/>
        </w:rPr>
        <w:t>4</w:t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  <w:t xml:space="preserve">วันที่ </w:t>
      </w:r>
      <w:r w:rsidR="009429A5">
        <w:rPr>
          <w:rFonts w:ascii="TH Sarabun New" w:hAnsi="TH Sarabun New" w:cs="TH Sarabun New"/>
          <w:sz w:val="28"/>
        </w:rPr>
        <w:t>8</w:t>
      </w:r>
      <w:r w:rsidRPr="00180F1F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กันยายน</w:t>
      </w:r>
      <w:r w:rsidRPr="00180F1F">
        <w:rPr>
          <w:rFonts w:ascii="TH Sarabun New" w:hAnsi="TH Sarabun New" w:cs="TH Sarabun New"/>
          <w:sz w:val="28"/>
        </w:rPr>
        <w:t xml:space="preserve"> </w:t>
      </w:r>
      <w:r w:rsidRPr="00180F1F">
        <w:rPr>
          <w:rFonts w:ascii="TH Sarabun New" w:hAnsi="TH Sarabun New" w:cs="TH Sarabun New"/>
          <w:sz w:val="28"/>
          <w:cs/>
        </w:rPr>
        <w:t>2564</w:t>
      </w:r>
    </w:p>
    <w:p w14:paraId="5C24A339" w14:textId="0ADAD59E" w:rsidR="00433232" w:rsidRPr="00F6786C" w:rsidRDefault="00C63D54" w:rsidP="00F6786C">
      <w:pPr>
        <w:spacing w:line="276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7934">
        <w:rPr>
          <w:rFonts w:ascii="TH Sarabun New" w:hAnsi="TH Sarabun New" w:cs="TH Sarabun New"/>
          <w:b/>
          <w:bCs/>
          <w:sz w:val="32"/>
          <w:szCs w:val="32"/>
          <w:cs/>
        </w:rPr>
        <w:t>กบข. มองเศรษฐกิจจีนชะลอตัวระยะสั้น</w:t>
      </w:r>
      <w:r w:rsidR="00A72BA1" w:rsidRPr="00F8793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มั่นใจระยะยาว</w:t>
      </w:r>
      <w:r w:rsidR="000B1703" w:rsidRPr="00F87934">
        <w:rPr>
          <w:rFonts w:ascii="TH Sarabun New" w:hAnsi="TH Sarabun New" w:cs="TH Sarabun New" w:hint="cs"/>
          <w:b/>
          <w:bCs/>
          <w:sz w:val="32"/>
          <w:szCs w:val="32"/>
          <w:cs/>
        </w:rPr>
        <w:t>ยังคง</w:t>
      </w:r>
      <w:r w:rsidR="00A72BA1" w:rsidRPr="00F87934">
        <w:rPr>
          <w:rFonts w:ascii="TH Sarabun New" w:hAnsi="TH Sarabun New" w:cs="TH Sarabun New" w:hint="cs"/>
          <w:b/>
          <w:bCs/>
          <w:sz w:val="32"/>
          <w:szCs w:val="32"/>
          <w:cs/>
        </w:rPr>
        <w:t>แข็งแกร่ง</w:t>
      </w:r>
    </w:p>
    <w:p w14:paraId="60FE820A" w14:textId="0841B2AB" w:rsidR="00DC5906" w:rsidRPr="00F87934" w:rsidRDefault="00DC5906" w:rsidP="00F6786C">
      <w:pPr>
        <w:spacing w:line="276" w:lineRule="auto"/>
        <w:contextualSpacing/>
        <w:rPr>
          <w:rFonts w:ascii="TH Sarabun New" w:hAnsi="TH Sarabun New" w:cs="TH Sarabun New"/>
          <w:i/>
          <w:iCs/>
          <w:sz w:val="32"/>
          <w:szCs w:val="32"/>
        </w:rPr>
      </w:pPr>
      <w:r w:rsidRPr="00F87934">
        <w:rPr>
          <w:rFonts w:ascii="TH Sarabun New" w:hAnsi="TH Sarabun New" w:cs="TH Sarabun New"/>
          <w:sz w:val="32"/>
          <w:szCs w:val="32"/>
          <w:cs/>
        </w:rPr>
        <w:tab/>
      </w:r>
      <w:r w:rsidRPr="00F87934">
        <w:rPr>
          <w:rFonts w:ascii="TH Sarabun New" w:hAnsi="TH Sarabun New" w:cs="TH Sarabun New"/>
          <w:i/>
          <w:iCs/>
          <w:sz w:val="32"/>
          <w:szCs w:val="32"/>
          <w:cs/>
        </w:rPr>
        <w:t>กบข. มองเศรษฐกิจจีนชะลอตัวระยะสั้นจากผลกระทบโควิดและมาตรการภาครัฐ</w:t>
      </w:r>
      <w:r w:rsidRPr="00F87934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F87934">
        <w:rPr>
          <w:rFonts w:ascii="TH Sarabun New" w:hAnsi="TH Sarabun New" w:cs="TH Sarabun New"/>
          <w:i/>
          <w:iCs/>
          <w:sz w:val="32"/>
          <w:szCs w:val="32"/>
          <w:cs/>
        </w:rPr>
        <w:t>มั่นใจแข็งแกร่งในระยะยาวจาก</w:t>
      </w:r>
      <w:r w:rsidR="000B1703" w:rsidRPr="00F87934">
        <w:rPr>
          <w:rFonts w:ascii="TH Sarabun New" w:hAnsi="TH Sarabun New" w:cs="TH Sarabun New" w:hint="cs"/>
          <w:i/>
          <w:iCs/>
          <w:sz w:val="32"/>
          <w:szCs w:val="32"/>
          <w:cs/>
        </w:rPr>
        <w:t>การ</w:t>
      </w:r>
      <w:r w:rsidRPr="00F87934">
        <w:rPr>
          <w:rFonts w:ascii="TH Sarabun New" w:hAnsi="TH Sarabun New" w:cs="TH Sarabun New"/>
          <w:i/>
          <w:iCs/>
          <w:sz w:val="32"/>
          <w:szCs w:val="32"/>
          <w:cs/>
        </w:rPr>
        <w:t>ปรับโครงสร้างเศรษฐกิจเพื่อความยั่งยืน</w:t>
      </w:r>
    </w:p>
    <w:p w14:paraId="0326964D" w14:textId="78DFE732" w:rsidR="005B56D8" w:rsidRPr="00F87934" w:rsidRDefault="00433232" w:rsidP="001D4B00">
      <w:pPr>
        <w:spacing w:after="0" w:line="240" w:lineRule="auto"/>
        <w:contextualSpacing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F87934">
        <w:rPr>
          <w:rFonts w:ascii="TH Sarabun New" w:hAnsi="TH Sarabun New" w:cs="TH Sarabun New"/>
          <w:sz w:val="32"/>
          <w:szCs w:val="32"/>
        </w:rPr>
        <w:tab/>
      </w:r>
      <w:r w:rsidRPr="00F8793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ดร.ศรีกัญญา ยาทิพย์ </w:t>
      </w:r>
      <w:r w:rsidR="00862CEC" w:rsidRPr="00F8793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เลขาธิการคณะกรรมการกองทุนบำเหน็จบำนาญข้าราชการ (กบข.) </w:t>
      </w:r>
      <w:r w:rsidR="00115BD0" w:rsidRPr="00F87934">
        <w:rPr>
          <w:rFonts w:ascii="TH Sarabun New" w:hAnsi="TH Sarabun New" w:cs="TH Sarabun New" w:hint="cs"/>
          <w:b/>
          <w:bCs/>
          <w:sz w:val="32"/>
          <w:szCs w:val="32"/>
          <w:cs/>
        </w:rPr>
        <w:t>เปิด</w:t>
      </w:r>
      <w:r w:rsidR="00862CEC" w:rsidRPr="00F87934">
        <w:rPr>
          <w:rFonts w:ascii="TH Sarabun New" w:hAnsi="TH Sarabun New" w:cs="TH Sarabun New"/>
          <w:b/>
          <w:bCs/>
          <w:sz w:val="32"/>
          <w:szCs w:val="32"/>
          <w:cs/>
        </w:rPr>
        <w:t>เผยว่า</w:t>
      </w:r>
      <w:r w:rsidR="00862CEC" w:rsidRPr="00F87934">
        <w:rPr>
          <w:rFonts w:ascii="TH Sarabun New" w:hAnsi="TH Sarabun New" w:cs="TH Sarabun New"/>
          <w:sz w:val="32"/>
          <w:szCs w:val="32"/>
          <w:cs/>
        </w:rPr>
        <w:t xml:space="preserve"> การขยายตัวทางเศรษฐกิจของจีนเริ่มส่งสัญญาณชะลอตัวต่อเนื่อง ซึ่งเป็</w:t>
      </w:r>
      <w:r w:rsidR="00A41A20" w:rsidRPr="00F87934">
        <w:rPr>
          <w:rFonts w:ascii="TH Sarabun New" w:hAnsi="TH Sarabun New" w:cs="TH Sarabun New"/>
          <w:sz w:val="32"/>
          <w:szCs w:val="32"/>
          <w:cs/>
        </w:rPr>
        <w:t>นการ</w:t>
      </w:r>
      <w:r w:rsidR="00862CEC" w:rsidRPr="00F87934">
        <w:rPr>
          <w:rFonts w:ascii="TH Sarabun New" w:hAnsi="TH Sarabun New" w:cs="TH Sarabun New"/>
          <w:sz w:val="32"/>
          <w:szCs w:val="32"/>
          <w:cs/>
        </w:rPr>
        <w:t xml:space="preserve">สะท้อนจากผลกระทบของ </w:t>
      </w:r>
      <w:r w:rsidR="007560FD" w:rsidRPr="00F87934">
        <w:rPr>
          <w:rFonts w:ascii="TH Sarabun New" w:hAnsi="TH Sarabun New" w:cs="TH Sarabun New" w:hint="cs"/>
          <w:sz w:val="32"/>
          <w:szCs w:val="32"/>
          <w:cs/>
        </w:rPr>
        <w:t>หลาย</w:t>
      </w:r>
      <w:r w:rsidR="00A1284B" w:rsidRPr="00F87934">
        <w:rPr>
          <w:rFonts w:ascii="TH Sarabun New" w:hAnsi="TH Sarabun New" w:cs="TH Sarabun New"/>
          <w:sz w:val="32"/>
          <w:szCs w:val="32"/>
          <w:cs/>
        </w:rPr>
        <w:t>สาเหตุ</w:t>
      </w:r>
      <w:r w:rsidR="00862CEC" w:rsidRPr="00F87934">
        <w:rPr>
          <w:rFonts w:ascii="TH Sarabun New" w:hAnsi="TH Sarabun New" w:cs="TH Sarabun New"/>
          <w:sz w:val="32"/>
          <w:szCs w:val="32"/>
          <w:cs/>
        </w:rPr>
        <w:t>สำคัญ ได้แก่</w:t>
      </w:r>
      <w:r w:rsidR="005B56D8"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2CEC" w:rsidRPr="00F87934">
        <w:rPr>
          <w:rFonts w:ascii="TH Sarabun New" w:hAnsi="TH Sarabun New" w:cs="TH Sarabun New"/>
          <w:sz w:val="32"/>
          <w:szCs w:val="32"/>
          <w:cs/>
        </w:rPr>
        <w:t>1</w:t>
      </w:r>
      <w:r w:rsidR="005B56D8" w:rsidRPr="00F87934">
        <w:rPr>
          <w:rFonts w:ascii="TH Sarabun New" w:hAnsi="TH Sarabun New" w:cs="TH Sarabun New"/>
          <w:sz w:val="32"/>
          <w:szCs w:val="32"/>
        </w:rPr>
        <w:t xml:space="preserve">) </w:t>
      </w:r>
      <w:r w:rsidR="00862CEC" w:rsidRPr="00F87934">
        <w:rPr>
          <w:rFonts w:ascii="TH Sarabun New" w:hAnsi="TH Sarabun New" w:cs="TH Sarabun New"/>
          <w:sz w:val="32"/>
          <w:szCs w:val="32"/>
          <w:cs/>
        </w:rPr>
        <w:t>มาตรการล็อกดาวน์</w:t>
      </w:r>
      <w:r w:rsidR="006B6C01" w:rsidRPr="00F87934">
        <w:rPr>
          <w:rFonts w:ascii="TH Sarabun New" w:hAnsi="TH Sarabun New" w:cs="TH Sarabun New"/>
          <w:sz w:val="32"/>
          <w:szCs w:val="32"/>
          <w:cs/>
        </w:rPr>
        <w:t>ครั้งใหม่ ภายหลังจากพบการ</w:t>
      </w:r>
      <w:r w:rsidR="00A41A20" w:rsidRPr="00F87934">
        <w:rPr>
          <w:rFonts w:ascii="TH Sarabun New" w:hAnsi="TH Sarabun New" w:cs="TH Sarabun New"/>
          <w:sz w:val="32"/>
          <w:szCs w:val="32"/>
          <w:cs/>
        </w:rPr>
        <w:t>แพร่</w:t>
      </w:r>
      <w:r w:rsidR="006B6C01" w:rsidRPr="00F87934">
        <w:rPr>
          <w:rFonts w:ascii="TH Sarabun New" w:hAnsi="TH Sarabun New" w:cs="TH Sarabun New"/>
          <w:sz w:val="32"/>
          <w:szCs w:val="32"/>
          <w:cs/>
        </w:rPr>
        <w:t>ระบาดของ</w:t>
      </w:r>
      <w:r w:rsidR="00A41A20" w:rsidRPr="00F87934">
        <w:rPr>
          <w:rFonts w:ascii="TH Sarabun New" w:hAnsi="TH Sarabun New" w:cs="TH Sarabun New"/>
          <w:sz w:val="32"/>
          <w:szCs w:val="32"/>
          <w:cs/>
        </w:rPr>
        <w:t>เชื้อไวรัส</w:t>
      </w:r>
      <w:r w:rsidR="006B6C01" w:rsidRPr="00F87934">
        <w:rPr>
          <w:rFonts w:ascii="TH Sarabun New" w:hAnsi="TH Sarabun New" w:cs="TH Sarabun New"/>
          <w:sz w:val="32"/>
          <w:szCs w:val="32"/>
          <w:cs/>
        </w:rPr>
        <w:t>โควิด-19 สายพันธุ์เดลต้าในประเทศ</w:t>
      </w:r>
      <w:r w:rsidR="00A41A20"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6C01" w:rsidRPr="00F87934">
        <w:rPr>
          <w:rFonts w:ascii="TH Sarabun New" w:hAnsi="TH Sarabun New" w:cs="TH Sarabun New"/>
          <w:sz w:val="32"/>
          <w:szCs w:val="32"/>
          <w:cs/>
        </w:rPr>
        <w:t>2</w:t>
      </w:r>
      <w:r w:rsidR="005B56D8" w:rsidRPr="00F87934">
        <w:rPr>
          <w:rFonts w:ascii="TH Sarabun New" w:hAnsi="TH Sarabun New" w:cs="TH Sarabun New"/>
          <w:sz w:val="32"/>
          <w:szCs w:val="32"/>
        </w:rPr>
        <w:t>)</w:t>
      </w:r>
      <w:r w:rsidR="006B6C01"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60FD" w:rsidRPr="00F87934">
        <w:rPr>
          <w:rFonts w:ascii="TH Sarabun New" w:hAnsi="TH Sarabun New" w:cs="TH Sarabun New"/>
          <w:sz w:val="32"/>
          <w:szCs w:val="32"/>
          <w:cs/>
        </w:rPr>
        <w:t>การบริโภคภาคเอกชนและครัวเรือนแข็งแกร่งน้อยกว่าหลายปีก่อนหน้า</w:t>
      </w:r>
      <w:r w:rsidR="007560FD" w:rsidRPr="00F87934">
        <w:rPr>
          <w:rFonts w:asciiTheme="minorBidi" w:hAnsiTheme="minorBidi"/>
          <w:sz w:val="28"/>
        </w:rPr>
        <w:t xml:space="preserve"> </w:t>
      </w:r>
      <w:r w:rsidR="00115BD0" w:rsidRPr="00F87934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115BD0" w:rsidRPr="00F87934">
        <w:rPr>
          <w:rFonts w:ascii="TH Sarabun New" w:hAnsi="TH Sarabun New" w:cs="TH Sarabun New"/>
          <w:sz w:val="32"/>
          <w:szCs w:val="32"/>
          <w:cs/>
        </w:rPr>
        <w:t xml:space="preserve">เฉพาะแนวโน้มเศรษฐกิจหลังจากเกิดความกังวล </w:t>
      </w:r>
      <w:r w:rsidR="00115BD0" w:rsidRPr="00F87934">
        <w:rPr>
          <w:rFonts w:ascii="TH Sarabun New" w:hAnsi="TH Sarabun New" w:cs="TH Sarabun New"/>
          <w:sz w:val="32"/>
          <w:szCs w:val="32"/>
        </w:rPr>
        <w:t xml:space="preserve">China hard landing </w:t>
      </w:r>
      <w:r w:rsidR="00115BD0" w:rsidRPr="00F87934">
        <w:rPr>
          <w:rFonts w:ascii="TH Sarabun New" w:hAnsi="TH Sarabun New" w:cs="TH Sarabun New"/>
          <w:sz w:val="32"/>
          <w:szCs w:val="32"/>
          <w:cs/>
        </w:rPr>
        <w:t>ในปี 2558</w:t>
      </w:r>
      <w:r w:rsidR="005B56D8" w:rsidRPr="00F87934">
        <w:rPr>
          <w:rFonts w:ascii="TH Sarabun New" w:hAnsi="TH Sarabun New" w:cs="TH Sarabun New"/>
          <w:sz w:val="32"/>
          <w:szCs w:val="32"/>
        </w:rPr>
        <w:t xml:space="preserve"> </w:t>
      </w:r>
      <w:r w:rsidR="006B6C01" w:rsidRPr="00F87934">
        <w:rPr>
          <w:rFonts w:ascii="TH Sarabun New" w:hAnsi="TH Sarabun New" w:cs="TH Sarabun New"/>
          <w:sz w:val="32"/>
          <w:szCs w:val="32"/>
          <w:cs/>
        </w:rPr>
        <w:t>3</w:t>
      </w:r>
      <w:r w:rsidR="005B56D8" w:rsidRPr="00F87934">
        <w:rPr>
          <w:rFonts w:ascii="TH Sarabun New" w:hAnsi="TH Sarabun New" w:cs="TH Sarabun New"/>
          <w:sz w:val="32"/>
          <w:szCs w:val="32"/>
        </w:rPr>
        <w:t>)</w:t>
      </w:r>
      <w:r w:rsidR="006B6C01" w:rsidRPr="00F87934">
        <w:rPr>
          <w:rFonts w:ascii="TH Sarabun New" w:hAnsi="TH Sarabun New" w:cs="TH Sarabun New"/>
          <w:sz w:val="32"/>
          <w:szCs w:val="32"/>
          <w:cs/>
        </w:rPr>
        <w:t xml:space="preserve"> นโยบายลดปริมาณหนี้ (</w:t>
      </w:r>
      <w:r w:rsidR="006B6C01" w:rsidRPr="00F87934">
        <w:rPr>
          <w:rFonts w:ascii="TH Sarabun New" w:hAnsi="TH Sarabun New" w:cs="TH Sarabun New"/>
          <w:sz w:val="32"/>
          <w:szCs w:val="32"/>
        </w:rPr>
        <w:t>Deleveraging</w:t>
      </w:r>
      <w:r w:rsidR="006B6C01" w:rsidRPr="00F87934">
        <w:rPr>
          <w:rFonts w:ascii="TH Sarabun New" w:hAnsi="TH Sarabun New" w:cs="TH Sarabun New"/>
          <w:sz w:val="32"/>
          <w:szCs w:val="32"/>
          <w:cs/>
        </w:rPr>
        <w:t>)</w:t>
      </w:r>
      <w:r w:rsidR="00A41A20"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56D8" w:rsidRPr="00F87934">
        <w:rPr>
          <w:rFonts w:ascii="TH Sarabun New" w:hAnsi="TH Sarabun New" w:cs="TH Sarabun New"/>
          <w:sz w:val="32"/>
          <w:szCs w:val="32"/>
          <w:cs/>
        </w:rPr>
        <w:t xml:space="preserve">และ 4) </w:t>
      </w:r>
      <w:r w:rsidR="007B60A6" w:rsidRPr="00F87934">
        <w:rPr>
          <w:rFonts w:ascii="TH Sarabun New" w:hAnsi="TH Sarabun New" w:cs="TH Sarabun New"/>
          <w:sz w:val="32"/>
          <w:szCs w:val="32"/>
          <w:cs/>
        </w:rPr>
        <w:t>การจัดระเบียบและ</w:t>
      </w:r>
      <w:r w:rsidR="005B56D8" w:rsidRPr="00F87934">
        <w:rPr>
          <w:rFonts w:ascii="TH Sarabun New" w:hAnsi="TH Sarabun New" w:cs="TH Sarabun New"/>
          <w:sz w:val="32"/>
          <w:szCs w:val="32"/>
          <w:cs/>
        </w:rPr>
        <w:t>นโยบาย</w:t>
      </w:r>
      <w:r w:rsidR="007B60A6" w:rsidRPr="00F87934">
        <w:rPr>
          <w:rFonts w:ascii="TH Sarabun New" w:hAnsi="TH Sarabun New" w:cs="TH Sarabun New"/>
          <w:sz w:val="32"/>
          <w:szCs w:val="32"/>
          <w:cs/>
        </w:rPr>
        <w:t>การควบคุมของภาครัฐ</w:t>
      </w:r>
      <w:r w:rsidR="005B56D8" w:rsidRPr="00F8793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B56D8" w:rsidRPr="00F87934">
        <w:rPr>
          <w:rFonts w:ascii="TH Sarabun New" w:hAnsi="TH Sarabun New" w:cs="TH Sarabun New"/>
          <w:sz w:val="32"/>
          <w:szCs w:val="32"/>
        </w:rPr>
        <w:t xml:space="preserve">Regulatory Crackdown) </w:t>
      </w:r>
      <w:r w:rsidR="005B56D8" w:rsidRPr="00F87934">
        <w:rPr>
          <w:rFonts w:ascii="TH Sarabun New" w:hAnsi="TH Sarabun New" w:cs="TH Sarabun New"/>
          <w:sz w:val="32"/>
          <w:szCs w:val="32"/>
          <w:cs/>
        </w:rPr>
        <w:t>ต่อบริษัทเทคโนโลยีขนาดใหญ่ในหลายภาคอุ</w:t>
      </w:r>
      <w:r w:rsidR="00115BD0" w:rsidRPr="00F87934">
        <w:rPr>
          <w:rFonts w:ascii="TH Sarabun New" w:hAnsi="TH Sarabun New" w:cs="TH Sarabun New" w:hint="cs"/>
          <w:sz w:val="32"/>
          <w:szCs w:val="32"/>
          <w:cs/>
        </w:rPr>
        <w:t>ต</w:t>
      </w:r>
      <w:r w:rsidR="005B56D8" w:rsidRPr="00F87934">
        <w:rPr>
          <w:rFonts w:ascii="TH Sarabun New" w:hAnsi="TH Sarabun New" w:cs="TH Sarabun New"/>
          <w:sz w:val="32"/>
          <w:szCs w:val="32"/>
          <w:cs/>
        </w:rPr>
        <w:t xml:space="preserve">สาหกรรม อาทิ ธุรกิจการเงิน ธุรกิจ </w:t>
      </w:r>
      <w:r w:rsidR="005B56D8" w:rsidRPr="00F87934">
        <w:rPr>
          <w:rFonts w:ascii="TH Sarabun New" w:hAnsi="TH Sarabun New" w:cs="TH Sarabun New"/>
          <w:sz w:val="32"/>
          <w:szCs w:val="32"/>
        </w:rPr>
        <w:t xml:space="preserve">e-commerce </w:t>
      </w:r>
      <w:r w:rsidR="007B60A6" w:rsidRPr="00F87934">
        <w:rPr>
          <w:rFonts w:ascii="TH Sarabun New" w:hAnsi="TH Sarabun New" w:cs="TH Sarabun New"/>
          <w:sz w:val="32"/>
          <w:szCs w:val="32"/>
          <w:cs/>
        </w:rPr>
        <w:t>ธุรกิจ</w:t>
      </w:r>
      <w:r w:rsidR="00115BD0" w:rsidRPr="00F87934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7B60A6"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56D8" w:rsidRPr="00F87934">
        <w:rPr>
          <w:rFonts w:ascii="TH Sarabun New" w:hAnsi="TH Sarabun New" w:cs="TH Sarabun New"/>
          <w:sz w:val="32"/>
          <w:szCs w:val="32"/>
          <w:cs/>
        </w:rPr>
        <w:t>และธุรกิจเกมออนไลน์ เป็นต้น</w:t>
      </w:r>
      <w:r w:rsidR="00CE4235"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EEFB61A" w14:textId="0C4BD86F" w:rsidR="002C30C4" w:rsidRPr="00F87934" w:rsidRDefault="007B60A6" w:rsidP="001D4B0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87934">
        <w:rPr>
          <w:rFonts w:ascii="TH Sarabun New" w:hAnsi="TH Sarabun New" w:cs="TH Sarabun New"/>
          <w:sz w:val="32"/>
          <w:szCs w:val="32"/>
          <w:cs/>
        </w:rPr>
        <w:tab/>
      </w:r>
      <w:r w:rsidR="003F7B1C" w:rsidRPr="00F87934">
        <w:rPr>
          <w:rFonts w:ascii="TH Sarabun New" w:hAnsi="TH Sarabun New" w:cs="TH Sarabun New"/>
          <w:sz w:val="32"/>
          <w:szCs w:val="32"/>
          <w:cs/>
        </w:rPr>
        <w:t>อย่างไรก็ตาม ธนาคารกลางจีน (</w:t>
      </w:r>
      <w:r w:rsidR="003F7B1C" w:rsidRPr="00F87934">
        <w:rPr>
          <w:rFonts w:ascii="TH Sarabun New" w:hAnsi="TH Sarabun New" w:cs="TH Sarabun New"/>
          <w:sz w:val="32"/>
          <w:szCs w:val="32"/>
        </w:rPr>
        <w:t>PBoC)</w:t>
      </w:r>
      <w:r w:rsidR="00A41A20"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1944" w:rsidRPr="00F87934">
        <w:rPr>
          <w:rFonts w:ascii="TH Sarabun New" w:hAnsi="TH Sarabun New" w:cs="TH Sarabun New"/>
          <w:sz w:val="32"/>
          <w:szCs w:val="32"/>
          <w:cs/>
        </w:rPr>
        <w:t>เริ่มผ่อนคลายนโยบายการเงินอีกครั้ง</w:t>
      </w:r>
      <w:r w:rsidR="00721944" w:rsidRPr="00F87934">
        <w:rPr>
          <w:rFonts w:ascii="TH Sarabun New" w:hAnsi="TH Sarabun New" w:cs="TH Sarabun New"/>
          <w:sz w:val="32"/>
          <w:szCs w:val="32"/>
        </w:rPr>
        <w:t xml:space="preserve"> </w:t>
      </w:r>
      <w:r w:rsidR="00C55744" w:rsidRPr="00F87934">
        <w:rPr>
          <w:rFonts w:ascii="TH Sarabun New" w:hAnsi="TH Sarabun New" w:cs="TH Sarabun New"/>
          <w:sz w:val="32"/>
          <w:szCs w:val="32"/>
          <w:cs/>
        </w:rPr>
        <w:t xml:space="preserve">เพื่อเสริมสภาพคล่องในระบบเศรษฐกิจ โดยปรับลดอัตราส่วนสำรองขั้นต่ำในการดำรงสินทรัพย์สภาพคล่องของธนาคาร </w:t>
      </w:r>
      <w:r w:rsidR="00C55744" w:rsidRPr="00F87934">
        <w:rPr>
          <w:rFonts w:ascii="TH Sarabun New" w:hAnsi="TH Sarabun New" w:cs="TH Sarabun New"/>
          <w:sz w:val="32"/>
          <w:szCs w:val="32"/>
        </w:rPr>
        <w:t>(</w:t>
      </w:r>
      <w:r w:rsidR="00CE4235" w:rsidRPr="00F87934">
        <w:rPr>
          <w:rFonts w:ascii="TH Sarabun New" w:hAnsi="TH Sarabun New" w:cs="TH Sarabun New"/>
          <w:sz w:val="32"/>
          <w:szCs w:val="32"/>
        </w:rPr>
        <w:t>R</w:t>
      </w:r>
      <w:r w:rsidR="00C55744" w:rsidRPr="00F87934">
        <w:rPr>
          <w:rFonts w:ascii="TH Sarabun New" w:hAnsi="TH Sarabun New" w:cs="TH Sarabun New"/>
          <w:sz w:val="32"/>
          <w:szCs w:val="32"/>
        </w:rPr>
        <w:t xml:space="preserve">eserve </w:t>
      </w:r>
      <w:r w:rsidR="00CE4235" w:rsidRPr="00F87934">
        <w:rPr>
          <w:rFonts w:ascii="TH Sarabun New" w:hAnsi="TH Sarabun New" w:cs="TH Sarabun New"/>
          <w:sz w:val="32"/>
          <w:szCs w:val="32"/>
        </w:rPr>
        <w:t>R</w:t>
      </w:r>
      <w:r w:rsidR="00C55744" w:rsidRPr="00F87934">
        <w:rPr>
          <w:rFonts w:ascii="TH Sarabun New" w:hAnsi="TH Sarabun New" w:cs="TH Sarabun New"/>
          <w:sz w:val="32"/>
          <w:szCs w:val="32"/>
        </w:rPr>
        <w:t xml:space="preserve">equirement </w:t>
      </w:r>
      <w:r w:rsidR="00CE4235" w:rsidRPr="00F87934">
        <w:rPr>
          <w:rFonts w:ascii="TH Sarabun New" w:hAnsi="TH Sarabun New" w:cs="TH Sarabun New"/>
          <w:sz w:val="32"/>
          <w:szCs w:val="32"/>
        </w:rPr>
        <w:t>R</w:t>
      </w:r>
      <w:r w:rsidR="00C55744" w:rsidRPr="00F87934">
        <w:rPr>
          <w:rFonts w:ascii="TH Sarabun New" w:hAnsi="TH Sarabun New" w:cs="TH Sarabun New"/>
          <w:sz w:val="32"/>
          <w:szCs w:val="32"/>
        </w:rPr>
        <w:t xml:space="preserve">atio </w:t>
      </w:r>
      <w:r w:rsidR="00C55744" w:rsidRPr="00F87934">
        <w:rPr>
          <w:rFonts w:ascii="TH Sarabun New" w:hAnsi="TH Sarabun New" w:cs="TH Sarabun New"/>
          <w:sz w:val="32"/>
          <w:szCs w:val="32"/>
          <w:cs/>
        </w:rPr>
        <w:t>หรือ</w:t>
      </w:r>
      <w:r w:rsidR="00C55744" w:rsidRPr="00F87934">
        <w:rPr>
          <w:rFonts w:ascii="TH Sarabun New" w:hAnsi="TH Sarabun New" w:cs="TH Sarabun New"/>
          <w:sz w:val="32"/>
          <w:szCs w:val="32"/>
        </w:rPr>
        <w:t xml:space="preserve"> RRR)</w:t>
      </w:r>
      <w:r w:rsidR="00C55744" w:rsidRPr="00F87934">
        <w:rPr>
          <w:rFonts w:ascii="TH Sarabun New" w:hAnsi="TH Sarabun New" w:cs="TH Sarabun New"/>
          <w:sz w:val="32"/>
          <w:szCs w:val="32"/>
          <w:cs/>
        </w:rPr>
        <w:t xml:space="preserve"> ลง 0.5% ส่งผลให้มีเม็ดเงินอัดฉีดเข้าสู่ระบบการเงินประมาณ </w:t>
      </w:r>
      <w:r w:rsidR="00C55744" w:rsidRPr="00F87934">
        <w:rPr>
          <w:rFonts w:ascii="TH Sarabun New" w:hAnsi="TH Sarabun New" w:cs="TH Sarabun New"/>
          <w:sz w:val="32"/>
          <w:szCs w:val="32"/>
        </w:rPr>
        <w:t xml:space="preserve">1 </w:t>
      </w:r>
      <w:r w:rsidR="00C55744" w:rsidRPr="00F87934">
        <w:rPr>
          <w:rFonts w:ascii="TH Sarabun New" w:hAnsi="TH Sarabun New" w:cs="TH Sarabun New"/>
          <w:sz w:val="32"/>
          <w:szCs w:val="32"/>
          <w:cs/>
        </w:rPr>
        <w:t>ล้านล้านหยวน หรือประมาณ</w:t>
      </w:r>
      <w:r w:rsidR="005100B1" w:rsidRPr="00F8793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100B1" w:rsidRPr="00F87934">
        <w:rPr>
          <w:rFonts w:ascii="TH Sarabun New" w:hAnsi="TH Sarabun New" w:cs="TH Sarabun New"/>
          <w:sz w:val="32"/>
          <w:szCs w:val="32"/>
        </w:rPr>
        <w:t xml:space="preserve">150,000 </w:t>
      </w:r>
      <w:r w:rsidR="00C55744" w:rsidRPr="00F87934">
        <w:rPr>
          <w:rFonts w:ascii="TH Sarabun New" w:hAnsi="TH Sarabun New" w:cs="TH Sarabun New"/>
          <w:sz w:val="32"/>
          <w:szCs w:val="32"/>
          <w:cs/>
        </w:rPr>
        <w:t xml:space="preserve">ล้านดอลลาร์สหรัฐฯ ซึ่งเป็นการรับมือต่อภาวะเศรษฐกิจที่ชะลอตัวลงได้อย่างทันท่วงที </w:t>
      </w:r>
      <w:r w:rsidR="00115BD0" w:rsidRPr="00F87934">
        <w:rPr>
          <w:rFonts w:ascii="TH Sarabun New" w:hAnsi="TH Sarabun New" w:cs="TH Sarabun New" w:hint="cs"/>
          <w:sz w:val="32"/>
          <w:szCs w:val="32"/>
          <w:cs/>
        </w:rPr>
        <w:t>ในขณะที่</w:t>
      </w:r>
      <w:r w:rsidR="00C55744" w:rsidRPr="00F87934">
        <w:rPr>
          <w:rFonts w:ascii="TH Sarabun New" w:hAnsi="TH Sarabun New" w:cs="TH Sarabun New"/>
          <w:sz w:val="32"/>
          <w:szCs w:val="32"/>
          <w:cs/>
        </w:rPr>
        <w:t>สถานการณ์ผู้ติดเชื้อโควิด-19 ในจีนเริ่มปรับลดลง</w:t>
      </w:r>
      <w:r w:rsidR="00115BD0" w:rsidRPr="00F87934">
        <w:rPr>
          <w:rFonts w:ascii="TH Sarabun New" w:hAnsi="TH Sarabun New" w:cs="TH Sarabun New" w:hint="cs"/>
          <w:sz w:val="32"/>
          <w:szCs w:val="32"/>
          <w:cs/>
        </w:rPr>
        <w:t>อย่างมีนัยสำคัญ</w:t>
      </w:r>
      <w:r w:rsidR="00C55744" w:rsidRPr="00F87934">
        <w:rPr>
          <w:rFonts w:ascii="TH Sarabun New" w:hAnsi="TH Sarabun New" w:cs="TH Sarabun New"/>
          <w:sz w:val="32"/>
          <w:szCs w:val="32"/>
          <w:cs/>
        </w:rPr>
        <w:t xml:space="preserve"> ทำให้คาดว่ารัฐบาล</w:t>
      </w:r>
      <w:r w:rsidR="00115BD0" w:rsidRPr="00F87934">
        <w:rPr>
          <w:rFonts w:ascii="TH Sarabun New" w:hAnsi="TH Sarabun New" w:cs="TH Sarabun New" w:hint="cs"/>
          <w:sz w:val="32"/>
          <w:szCs w:val="32"/>
          <w:cs/>
        </w:rPr>
        <w:t>จีน</w:t>
      </w:r>
      <w:r w:rsidR="00C55744" w:rsidRPr="00F87934">
        <w:rPr>
          <w:rFonts w:ascii="TH Sarabun New" w:hAnsi="TH Sarabun New" w:cs="TH Sarabun New"/>
          <w:sz w:val="32"/>
          <w:szCs w:val="32"/>
          <w:cs/>
        </w:rPr>
        <w:t>อาจจะทยอยปรับลดความเข้มงวดมาตรการล็อกดาวน์</w:t>
      </w:r>
      <w:r w:rsidR="00CE4235" w:rsidRPr="00F87934">
        <w:rPr>
          <w:rFonts w:ascii="TH Sarabun New" w:hAnsi="TH Sarabun New" w:cs="TH Sarabun New"/>
          <w:sz w:val="32"/>
          <w:szCs w:val="32"/>
          <w:cs/>
        </w:rPr>
        <w:t>ในระยะถัดไป รวมทั้ง</w:t>
      </w:r>
      <w:r w:rsidR="00115BD0" w:rsidRPr="00F87934">
        <w:rPr>
          <w:rFonts w:ascii="TH Sarabun New" w:hAnsi="TH Sarabun New" w:cs="TH Sarabun New" w:hint="cs"/>
          <w:sz w:val="32"/>
          <w:szCs w:val="32"/>
          <w:cs/>
        </w:rPr>
        <w:t>คาดว่า</w:t>
      </w:r>
      <w:r w:rsidR="000B1703" w:rsidRPr="00F87934">
        <w:rPr>
          <w:rFonts w:ascii="TH Sarabun New" w:hAnsi="TH Sarabun New" w:cs="TH Sarabun New" w:hint="cs"/>
          <w:sz w:val="32"/>
          <w:szCs w:val="32"/>
          <w:cs/>
        </w:rPr>
        <w:t>รัฐบาลจีน</w:t>
      </w:r>
      <w:r w:rsidR="00CE4235" w:rsidRPr="00F87934">
        <w:rPr>
          <w:rFonts w:ascii="TH Sarabun New" w:hAnsi="TH Sarabun New" w:cs="TH Sarabun New"/>
          <w:sz w:val="32"/>
          <w:szCs w:val="32"/>
          <w:cs/>
        </w:rPr>
        <w:t>อาจจะออกมาตรการทางการคลังระยะยาว เช่น โครงสร้างพื้นฐาน</w:t>
      </w:r>
      <w:r w:rsidR="000B1703" w:rsidRPr="00F87934">
        <w:rPr>
          <w:rFonts w:ascii="TH Sarabun New" w:hAnsi="TH Sarabun New" w:cs="TH Sarabun New" w:hint="cs"/>
          <w:sz w:val="32"/>
          <w:szCs w:val="32"/>
          <w:cs/>
        </w:rPr>
        <w:t xml:space="preserve"> เพิ่มเติม</w:t>
      </w:r>
      <w:r w:rsidR="00CE4235"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B1703" w:rsidRPr="00F87934">
        <w:rPr>
          <w:rFonts w:ascii="TH Sarabun New" w:hAnsi="TH Sarabun New" w:cs="TH Sarabun New" w:hint="cs"/>
          <w:sz w:val="32"/>
          <w:szCs w:val="32"/>
          <w:cs/>
        </w:rPr>
        <w:t>รวมถึงอาจ</w:t>
      </w:r>
      <w:r w:rsidR="00CE4235" w:rsidRPr="00F87934">
        <w:rPr>
          <w:rFonts w:ascii="TH Sarabun New" w:hAnsi="TH Sarabun New" w:cs="TH Sarabun New"/>
          <w:sz w:val="32"/>
          <w:szCs w:val="32"/>
          <w:cs/>
        </w:rPr>
        <w:t xml:space="preserve">ปรับลดอัตราดอกเบี้ยนโยบาย </w:t>
      </w:r>
      <w:r w:rsidR="00CE4235" w:rsidRPr="00F87934">
        <w:rPr>
          <w:rFonts w:ascii="TH Sarabun New" w:hAnsi="TH Sarabun New" w:cs="TH Sarabun New"/>
          <w:sz w:val="32"/>
          <w:szCs w:val="32"/>
        </w:rPr>
        <w:t>(Medium-Term Lending Facility : MLF)</w:t>
      </w:r>
      <w:r w:rsidR="00CE4235"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19CA" w:rsidRPr="00F87934">
        <w:rPr>
          <w:rFonts w:ascii="TH Sarabun New" w:hAnsi="TH Sarabun New" w:cs="TH Sarabun New" w:hint="cs"/>
          <w:sz w:val="32"/>
          <w:szCs w:val="32"/>
          <w:cs/>
        </w:rPr>
        <w:t>ตามด้วย</w:t>
      </w:r>
      <w:r w:rsidR="00CE4235" w:rsidRPr="00F87934">
        <w:rPr>
          <w:rFonts w:ascii="TH Sarabun New" w:hAnsi="TH Sarabun New" w:cs="TH Sarabun New"/>
          <w:sz w:val="32"/>
          <w:szCs w:val="32"/>
          <w:cs/>
        </w:rPr>
        <w:t>อัตราดอ</w:t>
      </w:r>
      <w:r w:rsidR="000B1703" w:rsidRPr="00F87934">
        <w:rPr>
          <w:rFonts w:ascii="TH Sarabun New" w:hAnsi="TH Sarabun New" w:cs="TH Sarabun New" w:hint="cs"/>
          <w:sz w:val="32"/>
          <w:szCs w:val="32"/>
          <w:cs/>
        </w:rPr>
        <w:t>ก</w:t>
      </w:r>
      <w:r w:rsidR="00CE4235" w:rsidRPr="00F87934">
        <w:rPr>
          <w:rFonts w:ascii="TH Sarabun New" w:hAnsi="TH Sarabun New" w:cs="TH Sarabun New"/>
          <w:sz w:val="32"/>
          <w:szCs w:val="32"/>
          <w:cs/>
        </w:rPr>
        <w:t>เบี้ยเงินกู้ (</w:t>
      </w:r>
      <w:r w:rsidR="00CE4235" w:rsidRPr="00F87934">
        <w:rPr>
          <w:rFonts w:ascii="TH Sarabun New" w:hAnsi="TH Sarabun New" w:cs="TH Sarabun New"/>
          <w:sz w:val="32"/>
          <w:szCs w:val="32"/>
        </w:rPr>
        <w:t xml:space="preserve">Loan Prime Rate : LPR) </w:t>
      </w:r>
      <w:r w:rsidR="000B1703" w:rsidRPr="00F87934">
        <w:rPr>
          <w:rFonts w:ascii="TH Sarabun New" w:hAnsi="TH Sarabun New" w:cs="TH Sarabun New" w:hint="cs"/>
          <w:sz w:val="32"/>
          <w:szCs w:val="32"/>
          <w:cs/>
        </w:rPr>
        <w:t>ทั้ง</w:t>
      </w:r>
      <w:r w:rsidR="00CE4235" w:rsidRPr="00F87934">
        <w:rPr>
          <w:rFonts w:ascii="TH Sarabun New" w:hAnsi="TH Sarabun New" w:cs="TH Sarabun New"/>
          <w:sz w:val="32"/>
          <w:szCs w:val="32"/>
          <w:cs/>
        </w:rPr>
        <w:t xml:space="preserve">อายุระยะสั้นและกลาง เพื่อให้สอดคล้องกับการปรับลด </w:t>
      </w:r>
      <w:r w:rsidR="00CE4235" w:rsidRPr="00F87934">
        <w:rPr>
          <w:rFonts w:ascii="TH Sarabun New" w:hAnsi="TH Sarabun New" w:cs="TH Sarabun New"/>
          <w:sz w:val="32"/>
          <w:szCs w:val="32"/>
        </w:rPr>
        <w:t xml:space="preserve">RRR </w:t>
      </w:r>
      <w:r w:rsidR="00DC5906" w:rsidRPr="00F87934">
        <w:rPr>
          <w:rFonts w:ascii="TH Sarabun New" w:hAnsi="TH Sarabun New" w:cs="TH Sarabun New" w:hint="cs"/>
          <w:sz w:val="32"/>
          <w:szCs w:val="32"/>
          <w:cs/>
        </w:rPr>
        <w:t>ในลำดับถัดไป</w:t>
      </w:r>
    </w:p>
    <w:p w14:paraId="6AB200D2" w14:textId="3E8456DB" w:rsidR="007B60A6" w:rsidRPr="00721944" w:rsidRDefault="00CE4235" w:rsidP="00F6786C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87934">
        <w:rPr>
          <w:rFonts w:ascii="TH Sarabun New" w:hAnsi="TH Sarabun New" w:cs="TH Sarabun New"/>
          <w:sz w:val="32"/>
          <w:szCs w:val="32"/>
          <w:cs/>
        </w:rPr>
        <w:tab/>
        <w:t>สำหรับมุมมอง</w:t>
      </w:r>
      <w:r w:rsidR="00DC5906" w:rsidRPr="00F87934">
        <w:rPr>
          <w:rFonts w:ascii="TH Sarabun New" w:hAnsi="TH Sarabun New" w:cs="TH Sarabun New" w:hint="cs"/>
          <w:sz w:val="32"/>
          <w:szCs w:val="32"/>
          <w:cs/>
        </w:rPr>
        <w:t>การลงทุน กบข. มองว่า</w:t>
      </w:r>
      <w:r w:rsidRPr="00F879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897" w:rsidRPr="00F87934">
        <w:rPr>
          <w:rFonts w:ascii="TH Sarabun New" w:hAnsi="TH Sarabun New" w:cs="TH Sarabun New"/>
          <w:sz w:val="32"/>
          <w:szCs w:val="32"/>
          <w:cs/>
        </w:rPr>
        <w:t>เศรษฐกิจจีน</w:t>
      </w:r>
      <w:r w:rsidR="00DC5906" w:rsidRPr="00F87934">
        <w:rPr>
          <w:rFonts w:ascii="TH Sarabun New" w:hAnsi="TH Sarabun New" w:cs="TH Sarabun New" w:hint="cs"/>
          <w:sz w:val="32"/>
          <w:szCs w:val="32"/>
          <w:cs/>
        </w:rPr>
        <w:t>ชะลอตัวในระยะสั้น แต่ระยะยาว</w:t>
      </w:r>
      <w:r w:rsidRPr="00F87934">
        <w:rPr>
          <w:rFonts w:ascii="TH Sarabun New" w:hAnsi="TH Sarabun New" w:cs="TH Sarabun New"/>
          <w:sz w:val="32"/>
          <w:szCs w:val="32"/>
          <w:cs/>
        </w:rPr>
        <w:t>ยังค</w:t>
      </w:r>
      <w:r w:rsidR="00FE5897" w:rsidRPr="00F87934">
        <w:rPr>
          <w:rFonts w:ascii="TH Sarabun New" w:hAnsi="TH Sarabun New" w:cs="TH Sarabun New"/>
          <w:sz w:val="32"/>
          <w:szCs w:val="32"/>
          <w:cs/>
        </w:rPr>
        <w:t>งเติบโต</w:t>
      </w:r>
      <w:r w:rsidRPr="00F87934">
        <w:rPr>
          <w:rFonts w:ascii="TH Sarabun New" w:hAnsi="TH Sarabun New" w:cs="TH Sarabun New"/>
          <w:sz w:val="32"/>
          <w:szCs w:val="32"/>
          <w:cs/>
        </w:rPr>
        <w:t>แข็งแกร่ง</w:t>
      </w:r>
      <w:r w:rsidR="00FE5897" w:rsidRPr="00F87934">
        <w:rPr>
          <w:rFonts w:ascii="TH Sarabun New" w:hAnsi="TH Sarabun New" w:cs="TH Sarabun New"/>
          <w:sz w:val="32"/>
          <w:szCs w:val="32"/>
          <w:cs/>
        </w:rPr>
        <w:t>จากนโยบายของภาครัฐที่มุ่งสร้างความเติบโ</w:t>
      </w:r>
      <w:r w:rsidR="00DC5906" w:rsidRPr="00F87934">
        <w:rPr>
          <w:rFonts w:ascii="TH Sarabun New" w:hAnsi="TH Sarabun New" w:cs="TH Sarabun New"/>
          <w:sz w:val="32"/>
          <w:szCs w:val="32"/>
          <w:cs/>
        </w:rPr>
        <w:t>ตทางเศรษฐกิจ</w:t>
      </w:r>
      <w:r w:rsidR="00FE5897" w:rsidRPr="00F87934">
        <w:rPr>
          <w:rFonts w:ascii="TH Sarabun New" w:hAnsi="TH Sarabun New" w:cs="TH Sarabun New"/>
          <w:sz w:val="32"/>
          <w:szCs w:val="32"/>
          <w:cs/>
        </w:rPr>
        <w:t xml:space="preserve">อย่างยั่งยืน </w:t>
      </w:r>
      <w:r w:rsidR="007560FD" w:rsidRPr="00F87934">
        <w:rPr>
          <w:rFonts w:ascii="TH Sarabun New" w:hAnsi="TH Sarabun New" w:cs="TH Sarabun New" w:hint="cs"/>
          <w:sz w:val="32"/>
          <w:szCs w:val="32"/>
          <w:cs/>
        </w:rPr>
        <w:t>โดยมีการ</w:t>
      </w:r>
      <w:r w:rsidR="00FE5897" w:rsidRPr="00F87934">
        <w:rPr>
          <w:rFonts w:ascii="TH Sarabun New" w:hAnsi="TH Sarabun New" w:cs="TH Sarabun New"/>
          <w:sz w:val="32"/>
          <w:szCs w:val="32"/>
          <w:cs/>
        </w:rPr>
        <w:t>ลดความเสี่ยงด้านสินเชื่อในระดับมหภาคให้อยู่ในระดับที่ยั่งยืน ลดการผูกขาดในการทำธุรกิจของบริษัทรายใหญ่ เพิ่มการแข่งขันอย่างเป็นธรรม</w:t>
      </w:r>
      <w:r w:rsidR="00115BD0" w:rsidRPr="00F87934">
        <w:rPr>
          <w:rFonts w:ascii="TH Sarabun New" w:hAnsi="TH Sarabun New" w:cs="TH Sarabun New" w:hint="cs"/>
          <w:sz w:val="32"/>
          <w:szCs w:val="32"/>
          <w:cs/>
        </w:rPr>
        <w:t xml:space="preserve"> ลดความไม่เท่าเทียม</w:t>
      </w:r>
      <w:r w:rsidR="00FE5897" w:rsidRPr="00F87934">
        <w:rPr>
          <w:rFonts w:ascii="TH Sarabun New" w:hAnsi="TH Sarabun New" w:cs="TH Sarabun New"/>
          <w:sz w:val="32"/>
          <w:szCs w:val="32"/>
          <w:cs/>
        </w:rPr>
        <w:t xml:space="preserve"> เพิ่มความเข้มงวดต่อความปลอดภัยของข้อมูลผู้บริโภค </w:t>
      </w:r>
      <w:r w:rsidR="00DC5906" w:rsidRPr="00F87934">
        <w:rPr>
          <w:rFonts w:ascii="TH Sarabun New" w:hAnsi="TH Sarabun New" w:cs="TH Sarabun New"/>
          <w:sz w:val="32"/>
          <w:szCs w:val="32"/>
          <w:cs/>
        </w:rPr>
        <w:t>ตลอดจน</w:t>
      </w:r>
      <w:r w:rsidR="00FE5897" w:rsidRPr="00F87934">
        <w:rPr>
          <w:rFonts w:ascii="TH Sarabun New" w:hAnsi="TH Sarabun New" w:cs="TH Sarabun New"/>
          <w:sz w:val="32"/>
          <w:szCs w:val="32"/>
          <w:cs/>
        </w:rPr>
        <w:t xml:space="preserve">เพิ่มการเติบโตอย่างมีส่วนร่วม </w:t>
      </w:r>
      <w:r w:rsidR="00FE5897" w:rsidRPr="00F87934">
        <w:rPr>
          <w:rFonts w:ascii="TH Sarabun New" w:hAnsi="TH Sarabun New" w:cs="TH Sarabun New"/>
          <w:sz w:val="32"/>
          <w:szCs w:val="32"/>
        </w:rPr>
        <w:t xml:space="preserve">(Inclusive </w:t>
      </w:r>
      <w:r w:rsidR="00DC5906" w:rsidRPr="00F87934">
        <w:rPr>
          <w:rFonts w:ascii="TH Sarabun New" w:hAnsi="TH Sarabun New" w:cs="TH Sarabun New"/>
          <w:sz w:val="32"/>
          <w:szCs w:val="32"/>
        </w:rPr>
        <w:t>G</w:t>
      </w:r>
      <w:r w:rsidR="00FE5897" w:rsidRPr="00F87934">
        <w:rPr>
          <w:rFonts w:ascii="TH Sarabun New" w:hAnsi="TH Sarabun New" w:cs="TH Sarabun New"/>
          <w:sz w:val="32"/>
          <w:szCs w:val="32"/>
        </w:rPr>
        <w:t xml:space="preserve">rowth) </w:t>
      </w:r>
      <w:r w:rsidR="00E93C48" w:rsidRPr="00F87934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721944" w:rsidRPr="00F87934">
        <w:rPr>
          <w:rFonts w:ascii="TH Sarabun New" w:hAnsi="TH Sarabun New" w:cs="TH Sarabun New" w:hint="cs"/>
          <w:sz w:val="32"/>
          <w:szCs w:val="32"/>
          <w:cs/>
        </w:rPr>
        <w:t xml:space="preserve">มีความมั่นคงร่วมกัน </w:t>
      </w:r>
      <w:r w:rsidR="00721944" w:rsidRPr="00F87934">
        <w:rPr>
          <w:rFonts w:ascii="TH Sarabun New" w:hAnsi="TH Sarabun New" w:cs="TH Sarabun New"/>
          <w:sz w:val="32"/>
          <w:szCs w:val="32"/>
        </w:rPr>
        <w:t>(Common Prosperity)</w:t>
      </w:r>
    </w:p>
    <w:p w14:paraId="70D43C08" w14:textId="77777777" w:rsidR="00F6786C" w:rsidRPr="00180F1F" w:rsidRDefault="00F6786C" w:rsidP="00F6786C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.1</w:t>
      </w:r>
      <w:r>
        <w:rPr>
          <w:rFonts w:ascii="TH SarabunPSK" w:hAnsi="TH SarabunPSK" w:cs="TH SarabunPSK" w:hint="cs"/>
          <w:sz w:val="24"/>
          <w:szCs w:val="24"/>
          <w:cs/>
        </w:rPr>
        <w:t>8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ล้านคน มีมูลค่าสินทรัพย์สุทธิประมาณ 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1.1</w:t>
      </w: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180F1F">
        <w:rPr>
          <w:rFonts w:ascii="TH SarabunPSK" w:hAnsi="TH SarabunPSK" w:cs="TH SarabunPSK" w:hint="cs"/>
          <w:sz w:val="24"/>
          <w:szCs w:val="24"/>
          <w:cs/>
        </w:rPr>
        <w:t xml:space="preserve"> ล้านล้านบาท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(ข้อมูล ณ </w:t>
      </w:r>
      <w:r w:rsidRPr="00180F1F">
        <w:rPr>
          <w:rFonts w:ascii="TH SarabunPSK" w:hAnsi="TH SarabunPSK" w:cs="TH SarabunPSK" w:hint="cs"/>
          <w:sz w:val="24"/>
          <w:szCs w:val="24"/>
          <w:cs/>
        </w:rPr>
        <w:t xml:space="preserve">31 </w:t>
      </w:r>
      <w:r>
        <w:rPr>
          <w:rFonts w:ascii="TH SarabunPSK" w:hAnsi="TH SarabunPSK" w:cs="TH SarabunPSK" w:hint="cs"/>
          <w:sz w:val="24"/>
          <w:szCs w:val="24"/>
          <w:cs/>
        </w:rPr>
        <w:t>ส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.ค.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256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4</w:t>
      </w:r>
      <w:r w:rsidRPr="00180F1F">
        <w:rPr>
          <w:rFonts w:ascii="TH SarabunPSK" w:hAnsi="TH SarabunPSK" w:cs="TH SarabunPSK"/>
          <w:sz w:val="24"/>
          <w:szCs w:val="24"/>
          <w:cs/>
        </w:rPr>
        <w:t>)</w:t>
      </w:r>
    </w:p>
    <w:p w14:paraId="7B3F40C1" w14:textId="31F78AA6" w:rsidR="007B60A6" w:rsidRPr="00F6786C" w:rsidRDefault="00F6786C" w:rsidP="00F678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color w:val="000000"/>
          <w:sz w:val="24"/>
          <w:szCs w:val="24"/>
          <w:cs/>
        </w:rPr>
        <w:t>สอบถามข้อมูลเพิ่มเติมสำหรับสื่อมวลชน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:</w:t>
      </w:r>
      <w:r w:rsidRPr="00180F1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80F1F">
        <w:rPr>
          <w:rFonts w:ascii="TH SarabunPSK" w:hAnsi="TH SarabunPSK" w:cs="TH SarabunPSK"/>
          <w:sz w:val="24"/>
          <w:szCs w:val="24"/>
          <w:cs/>
        </w:rPr>
        <w:t>ฝ่ายประชาสัมพันธ์องค์กร: รวิวรรณ ทิวาเจริญ (พลอย) 0-2636-1000 ต่อ 264</w:t>
      </w:r>
      <w:r w:rsidRPr="00180F1F">
        <w:rPr>
          <w:rFonts w:ascii="TH SarabunPSK" w:hAnsi="TH SarabunPSK" w:cs="TH SarabunPSK"/>
          <w:sz w:val="24"/>
          <w:szCs w:val="24"/>
        </w:rPr>
        <w:t xml:space="preserve"> , </w:t>
      </w:r>
      <w:hyperlink r:id="rId6" w:history="1"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raviwan@gpf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or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th</w:t>
        </w:r>
      </w:hyperlink>
    </w:p>
    <w:sectPr w:rsidR="007B60A6" w:rsidRPr="00F6786C" w:rsidSect="00A736A7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54"/>
    <w:rsid w:val="000B1703"/>
    <w:rsid w:val="00115BD0"/>
    <w:rsid w:val="001D4B00"/>
    <w:rsid w:val="00231896"/>
    <w:rsid w:val="002C30C4"/>
    <w:rsid w:val="003F7B1C"/>
    <w:rsid w:val="00433232"/>
    <w:rsid w:val="004A19CA"/>
    <w:rsid w:val="004F33B5"/>
    <w:rsid w:val="005100B1"/>
    <w:rsid w:val="005B56D8"/>
    <w:rsid w:val="006B6C01"/>
    <w:rsid w:val="00721944"/>
    <w:rsid w:val="007560FD"/>
    <w:rsid w:val="007B60A6"/>
    <w:rsid w:val="00862CEC"/>
    <w:rsid w:val="009429A5"/>
    <w:rsid w:val="00A1284B"/>
    <w:rsid w:val="00A41A20"/>
    <w:rsid w:val="00A72BA1"/>
    <w:rsid w:val="00A736A7"/>
    <w:rsid w:val="00AE4FAF"/>
    <w:rsid w:val="00B2750A"/>
    <w:rsid w:val="00C16CE9"/>
    <w:rsid w:val="00C55744"/>
    <w:rsid w:val="00C63D54"/>
    <w:rsid w:val="00CE4235"/>
    <w:rsid w:val="00DC5906"/>
    <w:rsid w:val="00E93C48"/>
    <w:rsid w:val="00F6786C"/>
    <w:rsid w:val="00F87934"/>
    <w:rsid w:val="00F960A3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558"/>
  <w15:chartTrackingRefBased/>
  <w15:docId w15:val="{8C52DE50-C87C-423C-926C-6D6DC08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EC"/>
    <w:pPr>
      <w:ind w:left="720"/>
      <w:contextualSpacing/>
    </w:pPr>
  </w:style>
  <w:style w:type="character" w:styleId="Hyperlink">
    <w:name w:val="Hyperlink"/>
    <w:uiPriority w:val="99"/>
    <w:unhideWhenUsed/>
    <w:rsid w:val="00F6786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6786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F6786C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viwan@gpf.or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GPF_Chulalak Sahaifa</dc:creator>
  <cp:keywords/>
  <dc:description/>
  <cp:lastModifiedBy>GPF_Raviwan Tiwacharoen</cp:lastModifiedBy>
  <cp:revision>3</cp:revision>
  <dcterms:created xsi:type="dcterms:W3CDTF">2021-09-07T06:52:00Z</dcterms:created>
  <dcterms:modified xsi:type="dcterms:W3CDTF">2021-09-08T03:21:00Z</dcterms:modified>
</cp:coreProperties>
</file>