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2A1E" w14:textId="5A038A25" w:rsidR="00841F10" w:rsidRPr="005831FA" w:rsidRDefault="000F4374" w:rsidP="009A0A51">
      <w:pPr>
        <w:spacing w:after="0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5831FA">
        <w:rPr>
          <w:rFonts w:ascii="Cordia New" w:hAnsi="Cordia New" w:cs="Cordia New"/>
          <w:b/>
          <w:bCs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3D59885C" wp14:editId="1C55AA9A">
            <wp:simplePos x="0" y="0"/>
            <wp:positionH relativeFrom="margin">
              <wp:posOffset>2415540</wp:posOffset>
            </wp:positionH>
            <wp:positionV relativeFrom="margin">
              <wp:posOffset>-709295</wp:posOffset>
            </wp:positionV>
            <wp:extent cx="1030605" cy="1441450"/>
            <wp:effectExtent l="0" t="0" r="0" b="6350"/>
            <wp:wrapSquare wrapText="bothSides"/>
            <wp:docPr id="3" name="รูปภาพ 3" descr="I:\WFH\แถลงการณ์ร่วม 4 องค์กร\MAIL_LETTERXX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FH\แถลงการณ์ร่วม 4 องค์กร\MAIL_LETTERXXX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4" r="63924"/>
                    <a:stretch/>
                  </pic:blipFill>
                  <pic:spPr bwMode="auto">
                    <a:xfrm>
                      <a:off x="0" y="0"/>
                      <a:ext cx="103060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895BC" w14:textId="50555AE9" w:rsidR="004415BD" w:rsidRPr="005831FA" w:rsidRDefault="004415BD" w:rsidP="009A0A51">
      <w:pPr>
        <w:spacing w:after="0"/>
        <w:jc w:val="thaiDistribute"/>
        <w:rPr>
          <w:rFonts w:ascii="Cordia New" w:hAnsi="Cordia New" w:cs="Cordia New"/>
          <w:b/>
          <w:bCs/>
          <w:sz w:val="30"/>
          <w:szCs w:val="30"/>
        </w:rPr>
      </w:pPr>
    </w:p>
    <w:p w14:paraId="441ED333" w14:textId="1EE97385" w:rsidR="009A0A51" w:rsidRPr="005831FA" w:rsidRDefault="00930CFC" w:rsidP="001A1309">
      <w:pPr>
        <w:ind w:left="720"/>
        <w:rPr>
          <w:rFonts w:asciiTheme="minorBidi" w:eastAsia="Times New Roman" w:hAnsiTheme="minorBidi"/>
          <w:sz w:val="8"/>
          <w:szCs w:val="8"/>
        </w:rPr>
      </w:pPr>
      <w:r w:rsidRPr="005831FA">
        <w:rPr>
          <w:rFonts w:ascii="Cordia New" w:hAnsi="Cordia New" w:cs="Cordia New"/>
          <w:b/>
          <w:bCs/>
          <w:sz w:val="30"/>
          <w:szCs w:val="30"/>
        </w:rPr>
        <w:tab/>
      </w:r>
      <w:r w:rsidRPr="005831FA">
        <w:rPr>
          <w:rFonts w:ascii="Cordia New" w:hAnsi="Cordia New" w:cs="Cordia New"/>
          <w:b/>
          <w:bCs/>
          <w:sz w:val="30"/>
          <w:szCs w:val="30"/>
        </w:rPr>
        <w:tab/>
      </w:r>
      <w:r w:rsidRPr="005831FA">
        <w:rPr>
          <w:rFonts w:ascii="Cordia New" w:hAnsi="Cordia New" w:cs="Cordia New"/>
          <w:b/>
          <w:bCs/>
          <w:sz w:val="30"/>
          <w:szCs w:val="30"/>
        </w:rPr>
        <w:tab/>
      </w:r>
      <w:r w:rsidRPr="005831FA">
        <w:rPr>
          <w:rFonts w:ascii="Cordia New" w:hAnsi="Cordia New" w:cs="Cordia New"/>
          <w:b/>
          <w:bCs/>
          <w:sz w:val="30"/>
          <w:szCs w:val="30"/>
        </w:rPr>
        <w:tab/>
      </w:r>
      <w:r w:rsidRPr="005831FA">
        <w:rPr>
          <w:rFonts w:ascii="Cordia New" w:hAnsi="Cordia New" w:cs="Cordia New"/>
          <w:b/>
          <w:bCs/>
          <w:sz w:val="30"/>
          <w:szCs w:val="30"/>
        </w:rPr>
        <w:tab/>
      </w:r>
      <w:r w:rsidR="007E3A7F" w:rsidRPr="005831FA">
        <w:rPr>
          <w:rFonts w:ascii="Cordia New" w:hAnsi="Cordia New" w:cs="Cordia New"/>
          <w:b/>
          <w:bCs/>
          <w:sz w:val="30"/>
          <w:szCs w:val="30"/>
          <w:cs/>
        </w:rPr>
        <w:t xml:space="preserve">                     </w:t>
      </w:r>
      <w:r w:rsidR="00886297" w:rsidRPr="005831FA">
        <w:rPr>
          <w:rFonts w:ascii="Cordia New" w:hAnsi="Cordia New" w:cs="Cordia New"/>
          <w:b/>
          <w:bCs/>
          <w:sz w:val="30"/>
          <w:szCs w:val="30"/>
          <w:cs/>
        </w:rPr>
        <w:t xml:space="preserve">   </w:t>
      </w:r>
      <w:r w:rsidR="001A1309">
        <w:rPr>
          <w:rFonts w:ascii="Cordia New" w:hAnsi="Cordia New" w:cs="Cordia New"/>
          <w:b/>
          <w:bCs/>
          <w:sz w:val="30"/>
          <w:szCs w:val="30"/>
        </w:rPr>
        <w:t xml:space="preserve">  </w:t>
      </w:r>
      <w:r w:rsidR="00B74C49" w:rsidRPr="005831FA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ข่าวประชาสัมพันธ์</w:t>
      </w:r>
      <w:r w:rsidR="009A0A51" w:rsidRPr="005831FA">
        <w:rPr>
          <w:rFonts w:asciiTheme="minorBidi" w:eastAsia="Times New Roman" w:hAnsiTheme="minorBidi"/>
          <w:color w:val="000000"/>
          <w:sz w:val="8"/>
          <w:szCs w:val="8"/>
        </w:rPr>
        <w:t xml:space="preserve">​                         ​​​  </w:t>
      </w:r>
      <w:r w:rsidR="009A0A51"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>  </w:t>
      </w:r>
      <w:r w:rsidR="004F49B5"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ab/>
      </w:r>
      <w:r w:rsidR="004F49B5"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ab/>
      </w:r>
      <w:r w:rsidR="004F49B5"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ab/>
      </w:r>
      <w:r w:rsidR="004F49B5"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ab/>
      </w:r>
      <w:r w:rsidR="004F49B5"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ab/>
      </w:r>
      <w:r w:rsidR="004F49B5"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ab/>
      </w:r>
      <w:r w:rsidR="004F49B5" w:rsidRPr="005831FA">
        <w:rPr>
          <w:rFonts w:asciiTheme="minorBidi" w:eastAsia="Times New Roman" w:hAnsiTheme="minorBidi"/>
          <w:b/>
          <w:bCs/>
          <w:color w:val="000000"/>
          <w:sz w:val="8"/>
          <w:szCs w:val="8"/>
        </w:rPr>
        <w:tab/>
      </w:r>
    </w:p>
    <w:p w14:paraId="0599615F" w14:textId="66CB8EA6" w:rsidR="00B00E0F" w:rsidRPr="0075249E" w:rsidRDefault="00B00E0F" w:rsidP="00B00E0F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เงินเยียวยาถึงมือผู้ประกันตน 4 </w:t>
      </w:r>
      <w:r w:rsidR="00381AB1"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สิงหาคม</w:t>
      </w:r>
      <w:r w:rsidR="00605391"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นี้ </w:t>
      </w:r>
      <w:r w:rsidR="00605391"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</w:t>
      </w:r>
      <w:r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ธนาคารพร้อม</w:t>
      </w:r>
      <w:r w:rsidR="00207C60"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รับ</w:t>
      </w:r>
      <w:r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โอนเข้าบัญชีผ่านระบบพร้อม</w:t>
      </w:r>
      <w:r w:rsidR="008A1B9C"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เ</w:t>
      </w:r>
      <w:r w:rsidRPr="0075249E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พย์แบบไร้ปัญหา </w:t>
      </w:r>
    </w:p>
    <w:p w14:paraId="322E31E3" w14:textId="77777777" w:rsidR="001A1309" w:rsidRPr="0075249E" w:rsidRDefault="001A1309" w:rsidP="00517213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12"/>
          <w:szCs w:val="12"/>
        </w:rPr>
      </w:pPr>
    </w:p>
    <w:p w14:paraId="68AB33F2" w14:textId="422C3F9E" w:rsidR="00517213" w:rsidRPr="0075249E" w:rsidRDefault="00517213" w:rsidP="00517213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สมาคมธนาคารไทยประสานธนาคารสมาชิก พร้อมรับโอนเงินเยียวยาประกันสังคมผ่านระบบพร้อมเพย์ </w:t>
      </w:r>
      <w:r w:rsidRPr="0075249E">
        <w:rPr>
          <w:rFonts w:asciiTheme="minorBidi" w:eastAsia="Times New Roman" w:hAnsiTheme="minorBidi"/>
          <w:color w:val="000000"/>
          <w:sz w:val="30"/>
          <w:szCs w:val="30"/>
        </w:rPr>
        <w:br/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ให้ผู้ประกันตน ม.33  ที่ได้รับสิทธิรับเงินช่วยเหลือจากคำสั่งล็อคดาวน์พื้นที่สีแดงเข้ม </w:t>
      </w:r>
      <w:r w:rsidR="005028B4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รวม </w:t>
      </w:r>
      <w:r w:rsidR="005028B4"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13 </w:t>
      </w:r>
      <w:r w:rsidR="005028B4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จังหวัด  </w:t>
      </w:r>
      <w:r w:rsidR="005028B4"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9 </w:t>
      </w:r>
      <w:r w:rsidR="005028B4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ประเภทกิจการ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กว่า 2.87 ล้านราย</w:t>
      </w:r>
      <w:r w:rsidR="00ED0429"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แนะผู้ได้สิทธิ</w:t>
      </w:r>
      <w:r w:rsidR="00ED0429"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รีบสมัครพร้อมเพย์ด้วยบัตรประชาชนก่อนวันที่ 4 สิงหาคม นี้ </w:t>
      </w:r>
    </w:p>
    <w:p w14:paraId="6AA1EEDF" w14:textId="1D7E8EBE" w:rsidR="004F5A0E" w:rsidRPr="0075249E" w:rsidRDefault="00B00E0F" w:rsidP="00F57B06">
      <w:pPr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ab/>
        <w:t>สมาคมธนาคารไทยได้มีการประสานธนาคารสมาชิก</w:t>
      </w:r>
      <w:r w:rsidR="0075249E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เพื่อเตรียมพร้อมดำเนินการ</w:t>
      </w:r>
      <w:r w:rsidR="00C97A05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รับ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โอนเงินเยียวยาประกันสังคมเข้าบัญชีธนาคารผ่านระบบพร้อมเพย์ </w:t>
      </w:r>
      <w:r w:rsidR="00F57B06"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เพื่อบรรเทาความเดือดร้อนให้นายจ้างและผู้ประกันตน</w:t>
      </w:r>
      <w:r w:rsidR="00F651F8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ม.33 </w:t>
      </w:r>
      <w:r w:rsidR="00F57B06"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F651F8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ที่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ได้รับผลกระทบจากการถูกปิดกิจการตามประกาศคำสั่งของ ศบค. </w:t>
      </w:r>
    </w:p>
    <w:p w14:paraId="755D0D9F" w14:textId="42CE89B7" w:rsidR="00B00E0F" w:rsidRPr="0075249E" w:rsidRDefault="00B00E0F" w:rsidP="00083AF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โดยสำนักงานประกันสังคม</w:t>
      </w:r>
      <w:r w:rsidR="006F0500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(สปส.) </w:t>
      </w:r>
      <w:r w:rsidR="004F5A0E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จะทำการโอนให้ผู้ประกันตนตาม ม.33 </w:t>
      </w:r>
      <w:r w:rsidR="00083AFB"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4F5A0E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ที่ได้รับสิทธิในวันที่</w:t>
      </w:r>
      <w:r w:rsidR="00083AFB" w:rsidRPr="0075249E">
        <w:rPr>
          <w:rFonts w:asciiTheme="minorBidi" w:eastAsia="Times New Roman" w:hAnsiTheme="minorBidi"/>
          <w:color w:val="000000"/>
          <w:sz w:val="30"/>
          <w:szCs w:val="30"/>
        </w:rPr>
        <w:br/>
      </w:r>
      <w:r w:rsidR="004F5A0E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4-6 สิงหาคม 2564 เฉพาะ 10 จังหวัด จำนวนผู้ประกันตนกว่า 2.87 ล้านราย ได้แก่ กรุงเทพ</w:t>
      </w:r>
      <w:r w:rsidR="00083AFB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มหานคร</w:t>
      </w:r>
      <w:r w:rsidR="004F5A0E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 นนทบุรี  ปทุมธานี  นครปฐม  สมุทรสาคร  สมุทรปราการ นราธิวาส  ปัตตานี  ยะลา  สงขลา</w:t>
      </w:r>
    </w:p>
    <w:p w14:paraId="4FF6F467" w14:textId="343C2F36" w:rsidR="00385DA3" w:rsidRPr="0075249E" w:rsidRDefault="00385DA3" w:rsidP="00083AFB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สำหรับ </w:t>
      </w:r>
      <w:r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จังหวัดที่เหลือ ได้แก่ ฉะเชิงเทรา ชลบุรี </w:t>
      </w:r>
      <w:r w:rsidR="00083AFB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และ</w:t>
      </w:r>
      <w:r w:rsidR="00B7576D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083AFB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พระนครศรี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อยุธยา</w:t>
      </w:r>
      <w:r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="00083AFB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จะแจ้งการโอนเงินให้ทราบ</w:t>
      </w:r>
      <w:r w:rsidR="00975114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อีกครั้งในภายหลัง</w:t>
      </w:r>
    </w:p>
    <w:p w14:paraId="0DE0821A" w14:textId="69A4B45E" w:rsidR="00B00E0F" w:rsidRPr="0075249E" w:rsidRDefault="00B00E0F" w:rsidP="00411D98">
      <w:pPr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ab/>
        <w:t>ทั้งนี้  นายจ้างและผู้ประกันตน ม.33 ที่จะได้รับเงินช่วยเหลือนี้</w:t>
      </w:r>
      <w:r w:rsidR="00411D98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ต้องเป็นผู้ได้สิทธิตามคุณสมบัติและเงื่อนไข </w:t>
      </w:r>
      <w:r w:rsidR="00411D98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โดย</w:t>
      </w:r>
      <w:r w:rsidR="003B4ADF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สปส.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จะเปิดให้ตรวจสอบสิทธิบนเว็บ</w:t>
      </w:r>
      <w:r w:rsidR="00CD38B5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ไซต์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ของ</w:t>
      </w:r>
      <w:r w:rsidR="00385DA3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สปส.</w:t>
      </w:r>
      <w:r w:rsidRPr="0075249E">
        <w:rPr>
          <w:rFonts w:asciiTheme="minorBidi" w:eastAsia="Times New Roman" w:hAnsiTheme="minorBidi"/>
          <w:color w:val="0070C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โดยผู้ประกันตนที่มีบัญชีธนาคารที่ผูกพร้อมเพย์กับ</w:t>
      </w:r>
      <w:r w:rsidR="00975114"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br/>
      </w: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บัตรประชาชนจะได้รับการโอนเงินเข้าบัญชีโดยอัตโนมัติ</w:t>
      </w:r>
      <w:r w:rsidRPr="0075249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="00411D98" w:rsidRPr="0075249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ไม่จำเป็นต้องติดต่อธนาคารเพื่อเปิดบัญชีใหม่</w:t>
      </w:r>
      <w:r w:rsidR="00411D98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หรือลงทะเบียนพร้อมเพย์ด้วยบัตรประชาชนใหม่</w:t>
      </w:r>
    </w:p>
    <w:p w14:paraId="78EBE44D" w14:textId="6EA85DA7" w:rsidR="00B00E0F" w:rsidRPr="0075249E" w:rsidRDefault="00B00E0F" w:rsidP="00417D6A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สำหรับผู้ประกันตนที่ได้สิทธิ</w:t>
      </w:r>
      <w:r w:rsidR="00004C4F"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และมีบัญชีธนาคาร</w:t>
      </w:r>
      <w:r w:rsidR="00411D98"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แต่ยังไม่ได้</w:t>
      </w:r>
      <w:r w:rsidR="00642C41"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ผูก</w:t>
      </w: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พร้อมเพย์กับหมายเลขบัตรประชาชน  หรือ</w:t>
      </w:r>
      <w:r w:rsidR="00767830"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เดิมผูกด้วยเบอร์โทรศัพท์มือถือ</w:t>
      </w:r>
      <w:r w:rsidRPr="0075249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  </w:t>
      </w: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สามารถดำเนินการผูกบัญชีหรือเปลี่ยนพร้อมเพย์</w:t>
      </w:r>
      <w:r w:rsidR="00642C41"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จากโทรศัพท์มือถือ</w:t>
      </w:r>
      <w:r w:rsidR="00975114"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br/>
      </w:r>
      <w:r w:rsidR="00642C41"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มา</w:t>
      </w: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เป็นผูก</w:t>
      </w:r>
      <w:r w:rsidR="00642C41"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กับ</w:t>
      </w: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หมายเลขบัตรประชาชนด้วยตนเอง ผ่านช่องทางอิเล็กทรอนิกส์ของธนาคารที่มีบัญชีอยู่</w:t>
      </w:r>
      <w:r w:rsidRPr="0075249E">
        <w:rPr>
          <w:rFonts w:asciiTheme="minorBidi" w:eastAsia="Times New Roman" w:hAnsiTheme="minorBidi"/>
          <w:color w:val="0070C0"/>
          <w:sz w:val="30"/>
          <w:szCs w:val="30"/>
          <w:cs/>
        </w:rPr>
        <w:t xml:space="preserve"> 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เช่น  </w:t>
      </w:r>
      <w:r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Mobile  Application, Internet Banking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และเครื่อง </w:t>
      </w:r>
      <w:r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ATM 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ตามช่องทางที่แต่ละธนาคารให้บริการ โดยไม่จำเป็นต้องเดินทางไปที่สาขาธนาคาร เพื่อความสะดวกและลดความเสี่ยงจากการระบาดของโควิด</w:t>
      </w:r>
      <w:r w:rsidR="00472D97" w:rsidRPr="0075249E">
        <w:rPr>
          <w:rFonts w:asciiTheme="minorBidi" w:eastAsia="Times New Roman" w:hAnsiTheme="minorBidi"/>
          <w:color w:val="000000"/>
          <w:sz w:val="30"/>
          <w:szCs w:val="30"/>
        </w:rPr>
        <w:t>-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19 </w:t>
      </w:r>
    </w:p>
    <w:p w14:paraId="0CA25B68" w14:textId="66A96A66" w:rsidR="00B00E0F" w:rsidRPr="0075249E" w:rsidRDefault="00B00E0F" w:rsidP="00417D6A">
      <w:pPr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  </w:t>
      </w:r>
      <w:r w:rsidR="00472D97" w:rsidRPr="0075249E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75249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ส่วนผู้ประกันตนที่ได้รับสิทธิและยังไม่เคยมีบัญชีเงินฝาก สามารถใช้บริการเปิดบัญชีผ่านช่องทางออนไลน์ จากนั้นค่อยลงทะเบียนผูกพร้อมเพย์ด้วยหมายเลขบัตรประชาชน</w:t>
      </w:r>
      <w:r w:rsidR="00472D97" w:rsidRPr="0075249E">
        <w:rPr>
          <w:rFonts w:asciiTheme="minorBidi" w:eastAsia="Times New Roman" w:hAnsiTheme="minorBidi"/>
          <w:color w:val="0070C0"/>
          <w:sz w:val="30"/>
          <w:szCs w:val="30"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ผ่านช่องทางออนไลน์ต่างๆ</w:t>
      </w:r>
      <w:r w:rsidR="005A573D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เพื่อขอ</w:t>
      </w:r>
      <w:r w:rsidR="00767830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รับสิทธิตามมาตรการเยียวยาดังกล่าว หากมีข้อสงสัยเรื่องการผูกบัญชีพร้อมเพย์กับหมายเลขบัตรประชาชน หรือช่องทาง</w:t>
      </w:r>
      <w:r w:rsidR="00873B59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ที่สามารถทำได้</w:t>
      </w:r>
      <w:r w:rsidR="00767830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สามารถศึกษาข้อมูลผ่านเว็บไซต์</w:t>
      </w:r>
      <w:r w:rsidR="00472D97"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 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หรือ</w:t>
      </w:r>
      <w:r w:rsidR="00767830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ติดต่อสอบถามผ่านคอลเซ็นเตอร์ของธนาคารที่ใช้บริการอยู่</w:t>
      </w:r>
    </w:p>
    <w:p w14:paraId="11E21244" w14:textId="61B2E006" w:rsidR="009A0A51" w:rsidRPr="0075249E" w:rsidRDefault="00B00E0F" w:rsidP="004E5876">
      <w:pPr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472D97" w:rsidRPr="0075249E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ทั้งนี้ ผู้ประกันตน</w:t>
      </w:r>
      <w:r w:rsidR="003C239F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ม.</w:t>
      </w:r>
      <w:r w:rsidR="003C239F"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33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สามารถตรวจสอบสิทธิโครงการเยียวยา</w:t>
      </w:r>
      <w:r w:rsidR="003C239F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ได้ที่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https://www.sso.go.th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หรือโทรศัพท์</w:t>
      </w:r>
      <w:r w:rsidR="004E5876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br/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สายด่วนประกันสังคม 1506 </w:t>
      </w:r>
      <w:r w:rsidR="00370C81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ได้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ตลอด 24 ชั่วโมง</w:t>
      </w:r>
    </w:p>
    <w:p w14:paraId="15050609" w14:textId="5587B0F6" w:rsidR="00430754" w:rsidRPr="0075249E" w:rsidRDefault="00430754" w:rsidP="0043075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  <w:cs/>
        </w:rPr>
      </w:pP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อนึ่ง หากผู้ประกันตนมีความจำเป็นต้องไป</w:t>
      </w:r>
      <w:r w:rsidR="004E5876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ทำ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ธุรกรรมที่สาขาของธนาคาร ทางสมาคมธนาคารไทย ขอความร่วมมื</w:t>
      </w:r>
      <w:r w:rsidR="004E5876"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อ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>ผู้ติดต่อใช้บริการ ณ สาขาธนาคาร ในการปฏิบัติตนตามมาตรฐานดูแลความปลอดภัยที่ธนาคารแต่ละแห่งได้กำหนดไว้ เพื่อร่วมกันป้องกันการแพร่ระบาดของโรคโควิด</w:t>
      </w:r>
      <w:r w:rsidRPr="0075249E">
        <w:rPr>
          <w:rFonts w:asciiTheme="minorBidi" w:eastAsia="Times New Roman" w:hAnsiTheme="minorBidi"/>
          <w:color w:val="000000"/>
          <w:sz w:val="30"/>
          <w:szCs w:val="30"/>
        </w:rPr>
        <w:t>-19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ได้อย่างมีประสิทธิภาพ</w:t>
      </w:r>
    </w:p>
    <w:p w14:paraId="6A40CC30" w14:textId="77777777" w:rsidR="00B00E0F" w:rsidRPr="0075249E" w:rsidRDefault="00B00E0F" w:rsidP="00B00E0F">
      <w:pPr>
        <w:spacing w:after="0" w:line="240" w:lineRule="auto"/>
        <w:jc w:val="thaiDistribute"/>
        <w:rPr>
          <w:rFonts w:asciiTheme="minorBidi" w:eastAsia="Times New Roman" w:hAnsiTheme="minorBidi"/>
          <w:sz w:val="16"/>
          <w:szCs w:val="16"/>
        </w:rPr>
      </w:pPr>
    </w:p>
    <w:p w14:paraId="0992D39C" w14:textId="0438034B" w:rsidR="00A30D6C" w:rsidRPr="0075249E" w:rsidRDefault="009A0A51" w:rsidP="00B74C49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75249E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="00472D97" w:rsidRPr="0075249E">
        <w:rPr>
          <w:rFonts w:asciiTheme="minorBidi" w:eastAsia="Times New Roman" w:hAnsiTheme="minorBidi"/>
          <w:color w:val="000000"/>
          <w:sz w:val="30"/>
          <w:szCs w:val="30"/>
        </w:rPr>
        <w:t>30</w:t>
      </w:r>
      <w:r w:rsidRPr="0075249E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75249E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กรกฎาคม </w:t>
      </w:r>
      <w:r w:rsidRPr="0075249E">
        <w:rPr>
          <w:rFonts w:asciiTheme="minorBidi" w:eastAsia="Times New Roman" w:hAnsiTheme="minorBidi"/>
          <w:color w:val="000000"/>
          <w:sz w:val="30"/>
          <w:szCs w:val="30"/>
        </w:rPr>
        <w:t>2564</w:t>
      </w:r>
    </w:p>
    <w:sectPr w:rsidR="00A30D6C" w:rsidRPr="0075249E" w:rsidSect="00975114">
      <w:pgSz w:w="12240" w:h="15840"/>
      <w:pgMar w:top="680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01F"/>
    <w:multiLevelType w:val="hybridMultilevel"/>
    <w:tmpl w:val="FC5013CC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15A20EA6"/>
    <w:multiLevelType w:val="hybridMultilevel"/>
    <w:tmpl w:val="486CAF98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D3AD1"/>
    <w:multiLevelType w:val="hybridMultilevel"/>
    <w:tmpl w:val="F23A488C"/>
    <w:lvl w:ilvl="0" w:tplc="DECAA8F2">
      <w:start w:val="1"/>
      <w:numFmt w:val="decimal"/>
      <w:lvlText w:val="%1."/>
      <w:lvlJc w:val="left"/>
      <w:pPr>
        <w:ind w:left="1184" w:hanging="4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5A984299"/>
    <w:multiLevelType w:val="hybridMultilevel"/>
    <w:tmpl w:val="72E88760"/>
    <w:lvl w:ilvl="0" w:tplc="DCD6A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E21E7E"/>
    <w:multiLevelType w:val="hybridMultilevel"/>
    <w:tmpl w:val="206AEFEE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6A22F0"/>
    <w:multiLevelType w:val="hybridMultilevel"/>
    <w:tmpl w:val="1F626DC6"/>
    <w:lvl w:ilvl="0" w:tplc="545CA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156895"/>
    <w:multiLevelType w:val="hybridMultilevel"/>
    <w:tmpl w:val="E098B9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10"/>
    <w:rsid w:val="0000463D"/>
    <w:rsid w:val="00004C4F"/>
    <w:rsid w:val="0000551F"/>
    <w:rsid w:val="00006253"/>
    <w:rsid w:val="000255BD"/>
    <w:rsid w:val="0004176E"/>
    <w:rsid w:val="000758B2"/>
    <w:rsid w:val="00083AFB"/>
    <w:rsid w:val="000844E9"/>
    <w:rsid w:val="0009004B"/>
    <w:rsid w:val="0009084B"/>
    <w:rsid w:val="00093C25"/>
    <w:rsid w:val="00093F4A"/>
    <w:rsid w:val="000B1496"/>
    <w:rsid w:val="000B539D"/>
    <w:rsid w:val="000C2E58"/>
    <w:rsid w:val="000E651A"/>
    <w:rsid w:val="000F3E73"/>
    <w:rsid w:val="000F4374"/>
    <w:rsid w:val="00125CC9"/>
    <w:rsid w:val="00131462"/>
    <w:rsid w:val="001347D0"/>
    <w:rsid w:val="001359C0"/>
    <w:rsid w:val="00140170"/>
    <w:rsid w:val="00145936"/>
    <w:rsid w:val="00150DF6"/>
    <w:rsid w:val="00170AEE"/>
    <w:rsid w:val="00180563"/>
    <w:rsid w:val="00181CDA"/>
    <w:rsid w:val="001968CD"/>
    <w:rsid w:val="001A1309"/>
    <w:rsid w:val="001A2D17"/>
    <w:rsid w:val="001C01E0"/>
    <w:rsid w:val="001D1342"/>
    <w:rsid w:val="001D54C2"/>
    <w:rsid w:val="001F3FB3"/>
    <w:rsid w:val="00205FA2"/>
    <w:rsid w:val="00207C60"/>
    <w:rsid w:val="00251AAB"/>
    <w:rsid w:val="002604C0"/>
    <w:rsid w:val="00280031"/>
    <w:rsid w:val="00285CD8"/>
    <w:rsid w:val="002A7A30"/>
    <w:rsid w:val="002B666E"/>
    <w:rsid w:val="002D5541"/>
    <w:rsid w:val="002E6DCA"/>
    <w:rsid w:val="002F4A88"/>
    <w:rsid w:val="00332504"/>
    <w:rsid w:val="00337CF4"/>
    <w:rsid w:val="003458A9"/>
    <w:rsid w:val="00347479"/>
    <w:rsid w:val="00347A27"/>
    <w:rsid w:val="00351239"/>
    <w:rsid w:val="003574DD"/>
    <w:rsid w:val="003632D4"/>
    <w:rsid w:val="003657D6"/>
    <w:rsid w:val="00370C81"/>
    <w:rsid w:val="00380A7B"/>
    <w:rsid w:val="00381AB1"/>
    <w:rsid w:val="00381AE2"/>
    <w:rsid w:val="003826B5"/>
    <w:rsid w:val="003835E6"/>
    <w:rsid w:val="0038570C"/>
    <w:rsid w:val="00385DA3"/>
    <w:rsid w:val="00391F5D"/>
    <w:rsid w:val="00394214"/>
    <w:rsid w:val="003A04EE"/>
    <w:rsid w:val="003B4ADF"/>
    <w:rsid w:val="003C239F"/>
    <w:rsid w:val="003C3722"/>
    <w:rsid w:val="003D565F"/>
    <w:rsid w:val="00403F6D"/>
    <w:rsid w:val="00411D98"/>
    <w:rsid w:val="00417D6A"/>
    <w:rsid w:val="00417EEF"/>
    <w:rsid w:val="00430754"/>
    <w:rsid w:val="004415BD"/>
    <w:rsid w:val="0046228A"/>
    <w:rsid w:val="00465FEB"/>
    <w:rsid w:val="00472D97"/>
    <w:rsid w:val="00477704"/>
    <w:rsid w:val="00481D65"/>
    <w:rsid w:val="0049242E"/>
    <w:rsid w:val="004968C6"/>
    <w:rsid w:val="004B01B8"/>
    <w:rsid w:val="004B21E5"/>
    <w:rsid w:val="004B3AD2"/>
    <w:rsid w:val="004D4613"/>
    <w:rsid w:val="004E1F10"/>
    <w:rsid w:val="004E56FA"/>
    <w:rsid w:val="004E5876"/>
    <w:rsid w:val="004F1D05"/>
    <w:rsid w:val="004F2D5D"/>
    <w:rsid w:val="004F49B5"/>
    <w:rsid w:val="004F5A0E"/>
    <w:rsid w:val="005028B4"/>
    <w:rsid w:val="00517213"/>
    <w:rsid w:val="005227AA"/>
    <w:rsid w:val="00542699"/>
    <w:rsid w:val="00561997"/>
    <w:rsid w:val="00562310"/>
    <w:rsid w:val="005831FA"/>
    <w:rsid w:val="005857BF"/>
    <w:rsid w:val="005871B5"/>
    <w:rsid w:val="0059222C"/>
    <w:rsid w:val="00595C39"/>
    <w:rsid w:val="005A573D"/>
    <w:rsid w:val="005B324F"/>
    <w:rsid w:val="005D20AC"/>
    <w:rsid w:val="005D3293"/>
    <w:rsid w:val="005D4DB0"/>
    <w:rsid w:val="005D70C7"/>
    <w:rsid w:val="005E6E53"/>
    <w:rsid w:val="005F3D62"/>
    <w:rsid w:val="005F4DBD"/>
    <w:rsid w:val="00600E7A"/>
    <w:rsid w:val="00605391"/>
    <w:rsid w:val="0061713F"/>
    <w:rsid w:val="00642C41"/>
    <w:rsid w:val="0066172F"/>
    <w:rsid w:val="006660B6"/>
    <w:rsid w:val="00680DC0"/>
    <w:rsid w:val="00687249"/>
    <w:rsid w:val="006933A0"/>
    <w:rsid w:val="006A148E"/>
    <w:rsid w:val="006A7774"/>
    <w:rsid w:val="006D77A5"/>
    <w:rsid w:val="006F0500"/>
    <w:rsid w:val="006F069A"/>
    <w:rsid w:val="006F221A"/>
    <w:rsid w:val="006F58CA"/>
    <w:rsid w:val="006F5E61"/>
    <w:rsid w:val="00714FF2"/>
    <w:rsid w:val="0071685D"/>
    <w:rsid w:val="00716F0B"/>
    <w:rsid w:val="00744DC1"/>
    <w:rsid w:val="00747C6D"/>
    <w:rsid w:val="00747C8C"/>
    <w:rsid w:val="0075249E"/>
    <w:rsid w:val="007566AB"/>
    <w:rsid w:val="00760715"/>
    <w:rsid w:val="00767830"/>
    <w:rsid w:val="00767927"/>
    <w:rsid w:val="00771152"/>
    <w:rsid w:val="007932D6"/>
    <w:rsid w:val="007B0866"/>
    <w:rsid w:val="007B1914"/>
    <w:rsid w:val="007B7C62"/>
    <w:rsid w:val="007C01F0"/>
    <w:rsid w:val="007E3A7F"/>
    <w:rsid w:val="007E5BE4"/>
    <w:rsid w:val="007F594A"/>
    <w:rsid w:val="00806C6B"/>
    <w:rsid w:val="008135F4"/>
    <w:rsid w:val="00841F10"/>
    <w:rsid w:val="008622B1"/>
    <w:rsid w:val="008647D1"/>
    <w:rsid w:val="00873B59"/>
    <w:rsid w:val="008824C7"/>
    <w:rsid w:val="00886297"/>
    <w:rsid w:val="00887CA1"/>
    <w:rsid w:val="008A1B9C"/>
    <w:rsid w:val="008A1FE9"/>
    <w:rsid w:val="008A63AC"/>
    <w:rsid w:val="008B3E93"/>
    <w:rsid w:val="008D690B"/>
    <w:rsid w:val="008E22B4"/>
    <w:rsid w:val="008E4F60"/>
    <w:rsid w:val="008F4C66"/>
    <w:rsid w:val="00915189"/>
    <w:rsid w:val="00930CFC"/>
    <w:rsid w:val="00940738"/>
    <w:rsid w:val="00975114"/>
    <w:rsid w:val="00993B5F"/>
    <w:rsid w:val="00993FE3"/>
    <w:rsid w:val="00997836"/>
    <w:rsid w:val="009A0A51"/>
    <w:rsid w:val="009B4791"/>
    <w:rsid w:val="009D6041"/>
    <w:rsid w:val="00A15CBB"/>
    <w:rsid w:val="00A243E4"/>
    <w:rsid w:val="00A30D6C"/>
    <w:rsid w:val="00A3269D"/>
    <w:rsid w:val="00A350D8"/>
    <w:rsid w:val="00A6722A"/>
    <w:rsid w:val="00A67658"/>
    <w:rsid w:val="00A90907"/>
    <w:rsid w:val="00A946BD"/>
    <w:rsid w:val="00A97F8D"/>
    <w:rsid w:val="00AC2361"/>
    <w:rsid w:val="00AD0706"/>
    <w:rsid w:val="00B00E0F"/>
    <w:rsid w:val="00B04173"/>
    <w:rsid w:val="00B22396"/>
    <w:rsid w:val="00B319F9"/>
    <w:rsid w:val="00B32559"/>
    <w:rsid w:val="00B43ECD"/>
    <w:rsid w:val="00B44920"/>
    <w:rsid w:val="00B74C49"/>
    <w:rsid w:val="00B7576D"/>
    <w:rsid w:val="00B81160"/>
    <w:rsid w:val="00B811C5"/>
    <w:rsid w:val="00B9796E"/>
    <w:rsid w:val="00BA6CBF"/>
    <w:rsid w:val="00BB574D"/>
    <w:rsid w:val="00BC1C92"/>
    <w:rsid w:val="00BC248B"/>
    <w:rsid w:val="00BD381C"/>
    <w:rsid w:val="00BF4E9D"/>
    <w:rsid w:val="00C365DD"/>
    <w:rsid w:val="00C60FB6"/>
    <w:rsid w:val="00C6152B"/>
    <w:rsid w:val="00C7585B"/>
    <w:rsid w:val="00C94F60"/>
    <w:rsid w:val="00C97A05"/>
    <w:rsid w:val="00CA6820"/>
    <w:rsid w:val="00CC5EC6"/>
    <w:rsid w:val="00CC7DEA"/>
    <w:rsid w:val="00CD38B5"/>
    <w:rsid w:val="00CD4CAF"/>
    <w:rsid w:val="00CE2130"/>
    <w:rsid w:val="00D120A2"/>
    <w:rsid w:val="00D14888"/>
    <w:rsid w:val="00D25521"/>
    <w:rsid w:val="00D30270"/>
    <w:rsid w:val="00D4497F"/>
    <w:rsid w:val="00D742AB"/>
    <w:rsid w:val="00D76268"/>
    <w:rsid w:val="00D83B5A"/>
    <w:rsid w:val="00DA1A87"/>
    <w:rsid w:val="00DA3FB4"/>
    <w:rsid w:val="00DD2D6B"/>
    <w:rsid w:val="00DD341A"/>
    <w:rsid w:val="00DE4922"/>
    <w:rsid w:val="00DF2B90"/>
    <w:rsid w:val="00DF4111"/>
    <w:rsid w:val="00DF64E6"/>
    <w:rsid w:val="00E22DA5"/>
    <w:rsid w:val="00E22F3A"/>
    <w:rsid w:val="00E27B51"/>
    <w:rsid w:val="00E33D91"/>
    <w:rsid w:val="00E76414"/>
    <w:rsid w:val="00E8721F"/>
    <w:rsid w:val="00EA7136"/>
    <w:rsid w:val="00EA7DDE"/>
    <w:rsid w:val="00EB117F"/>
    <w:rsid w:val="00ED0429"/>
    <w:rsid w:val="00ED0C40"/>
    <w:rsid w:val="00EE06C6"/>
    <w:rsid w:val="00EE0723"/>
    <w:rsid w:val="00EF7C89"/>
    <w:rsid w:val="00EF7CE9"/>
    <w:rsid w:val="00F04989"/>
    <w:rsid w:val="00F24C2C"/>
    <w:rsid w:val="00F57B06"/>
    <w:rsid w:val="00F60BE7"/>
    <w:rsid w:val="00F651F8"/>
    <w:rsid w:val="00F67B81"/>
    <w:rsid w:val="00F86B35"/>
    <w:rsid w:val="00F92265"/>
    <w:rsid w:val="00FA0CC8"/>
    <w:rsid w:val="00FB3228"/>
    <w:rsid w:val="00FB3D4C"/>
    <w:rsid w:val="00FB7435"/>
    <w:rsid w:val="00FC0F73"/>
    <w:rsid w:val="00FD2161"/>
    <w:rsid w:val="00FE1699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564A"/>
  <w15:chartTrackingRefBased/>
  <w15:docId w15:val="{5EEB65FE-7652-40DE-B8AA-C56856E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10"/>
    <w:pPr>
      <w:ind w:left="720"/>
      <w:contextualSpacing/>
    </w:pPr>
  </w:style>
  <w:style w:type="paragraph" w:customStyle="1" w:styleId="Default">
    <w:name w:val="Default"/>
    <w:rsid w:val="00841F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ngsana New" w:eastAsia="Angsana New" w:hAnsi="Angsana New" w:cs="Angsana New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wcontent-1626616725901">
    <w:name w:val="wcontent-1626616725901"/>
    <w:basedOn w:val="DefaultParagraphFont"/>
    <w:rsid w:val="00DF64E6"/>
  </w:style>
  <w:style w:type="paragraph" w:styleId="NormalWeb">
    <w:name w:val="Normal (Web)"/>
    <w:basedOn w:val="Normal"/>
    <w:uiPriority w:val="99"/>
    <w:unhideWhenUsed/>
    <w:rsid w:val="004777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D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JITTIMA  NAVASRI</cp:lastModifiedBy>
  <cp:revision>33</cp:revision>
  <cp:lastPrinted>2021-07-29T08:16:00Z</cp:lastPrinted>
  <dcterms:created xsi:type="dcterms:W3CDTF">2021-07-29T07:47:00Z</dcterms:created>
  <dcterms:modified xsi:type="dcterms:W3CDTF">2021-07-29T09:13:00Z</dcterms:modified>
</cp:coreProperties>
</file>