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0853" w14:textId="77777777" w:rsidR="00E253CE" w:rsidRPr="00091601" w:rsidRDefault="00E253CE" w:rsidP="00E253CE">
      <w:pPr>
        <w:pStyle w:val="Caption"/>
        <w:ind w:left="1" w:hanging="3"/>
        <w:rPr>
          <w:rFonts w:asciiTheme="majorBidi" w:eastAsia="Cordia New" w:hAnsiTheme="majorBidi" w:cstheme="majorBidi"/>
          <w:sz w:val="32"/>
          <w:szCs w:val="32"/>
        </w:rPr>
      </w:pPr>
    </w:p>
    <w:p w14:paraId="702EB023" w14:textId="6F8EDF77" w:rsidR="00AA79E9" w:rsidRPr="00091601" w:rsidRDefault="00DC4358" w:rsidP="00E253CE">
      <w:pPr>
        <w:pStyle w:val="Caption"/>
        <w:ind w:left="1" w:hanging="3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ที่ ปส</w:t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. </w:t>
      </w:r>
      <w:r w:rsidR="004823C3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0</w:t>
      </w:r>
      <w:r w:rsidR="00B11F7F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22</w:t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/2564</w:t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091601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091601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091601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091601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  <w:t xml:space="preserve">     </w:t>
      </w:r>
      <w:r w:rsidR="00091601">
        <w:rPr>
          <w:rFonts w:asciiTheme="majorBidi" w:eastAsia="Cordia New" w:hAnsiTheme="majorBidi" w:cstheme="majorBidi" w:hint="cs"/>
          <w:b w:val="0"/>
          <w:bCs w:val="0"/>
          <w:sz w:val="32"/>
          <w:szCs w:val="32"/>
          <w:cs/>
        </w:rPr>
        <w:t xml:space="preserve">                                              </w:t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วันที่</w:t>
      </w:r>
      <w:r w:rsidR="00643439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14 </w:t>
      </w:r>
      <w:r w:rsidR="00586719"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มิถุนายน </w:t>
      </w:r>
      <w:r w:rsidRPr="00091601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2564</w:t>
      </w:r>
      <w:r w:rsidRPr="00091601">
        <w:rPr>
          <w:rFonts w:asciiTheme="majorBidi" w:hAnsiTheme="majorBidi" w:cstheme="majorBidi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225BC17" wp14:editId="0CAD919B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9F1AD9" w14:textId="73E5C2D4" w:rsidR="004823C3" w:rsidRPr="00091601" w:rsidRDefault="00365A92" w:rsidP="004823C3">
      <w:pPr>
        <w:ind w:left="1" w:hanging="3"/>
        <w:jc w:val="center"/>
        <w:rPr>
          <w:rFonts w:asciiTheme="majorBidi" w:hAnsiTheme="majorBidi" w:cstheme="majorBidi"/>
        </w:rPr>
      </w:pPr>
      <w:bookmarkStart w:id="0" w:name="_GoBack"/>
      <w:r w:rsidRPr="0009160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ไอแบงก์</w:t>
      </w:r>
      <w:r w:rsidR="00772CF7" w:rsidRPr="0009160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ให้โอกาส </w:t>
      </w:r>
      <w:r w:rsidR="00586719" w:rsidRPr="0009160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ช่วยลูกหนี</w:t>
      </w:r>
      <w:r w:rsidR="00772CF7" w:rsidRPr="0009160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้</w:t>
      </w:r>
      <w:r w:rsidR="004F5D67" w:rsidRPr="0009160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ที่ค้างชำระมากกว่า 90 วัน</w:t>
      </w:r>
      <w:r w:rsidR="00586719" w:rsidRPr="00091601">
        <w:rPr>
          <w:rFonts w:asciiTheme="majorBidi" w:hAnsiTheme="majorBidi" w:cstheme="majorBidi"/>
          <w:cs/>
        </w:rPr>
        <w:t xml:space="preserve"> </w:t>
      </w:r>
    </w:p>
    <w:p w14:paraId="183C2705" w14:textId="3949A714" w:rsidR="00193932" w:rsidRPr="00091601" w:rsidRDefault="00FC260D" w:rsidP="00FC260D">
      <w:pPr>
        <w:ind w:left="0" w:hanging="2"/>
        <w:jc w:val="center"/>
        <w:rPr>
          <w:rFonts w:asciiTheme="majorBidi" w:hAnsiTheme="majorBidi" w:cstheme="majorBidi"/>
          <w:cs/>
        </w:rPr>
      </w:pPr>
      <w:r w:rsidRPr="00091601">
        <w:rPr>
          <w:rFonts w:asciiTheme="majorBidi" w:hAnsiTheme="majorBidi" w:cstheme="majorBidi"/>
          <w:noProof/>
        </w:rPr>
        <w:drawing>
          <wp:inline distT="0" distB="0" distL="0" distR="0" wp14:anchorId="23957AAE" wp14:editId="2F2B2A1D">
            <wp:extent cx="3430052" cy="3430052"/>
            <wp:effectExtent l="0" t="0" r="0" b="0"/>
            <wp:docPr id="3" name="Picture 3" descr="F:\Work\WAH\ข่าว\ภาพข่าว-ไอแบงก์ ให้โอกา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WAH\ข่าว\ภาพข่าว-ไอแบงก์ ให้โอกาส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26" cy="342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E355" w14:textId="2BB9E8D4" w:rsidR="00D2178D" w:rsidRPr="00091601" w:rsidRDefault="000C7475" w:rsidP="00586719">
      <w:pPr>
        <w:ind w:left="1" w:hanging="3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sz w:val="32"/>
          <w:szCs w:val="32"/>
          <w:cs/>
        </w:rPr>
        <w:tab/>
      </w:r>
      <w:r w:rsidRPr="00091601">
        <w:rPr>
          <w:rFonts w:asciiTheme="majorBidi" w:hAnsiTheme="majorBidi" w:cstheme="majorBidi"/>
          <w:sz w:val="32"/>
          <w:szCs w:val="32"/>
          <w:cs/>
        </w:rPr>
        <w:tab/>
      </w:r>
      <w:r w:rsidRPr="00091601">
        <w:rPr>
          <w:rFonts w:asciiTheme="majorBidi" w:hAnsiTheme="majorBidi" w:cstheme="majorBidi"/>
          <w:b/>
          <w:bCs/>
          <w:sz w:val="32"/>
          <w:szCs w:val="32"/>
          <w:cs/>
        </w:rPr>
        <w:t>ธนาคารอิสลามแห่งป</w:t>
      </w:r>
      <w:r w:rsidR="000178EA" w:rsidRPr="00091601">
        <w:rPr>
          <w:rFonts w:asciiTheme="majorBidi" w:hAnsiTheme="majorBidi" w:cstheme="majorBidi"/>
          <w:b/>
          <w:bCs/>
          <w:sz w:val="32"/>
          <w:szCs w:val="32"/>
          <w:cs/>
        </w:rPr>
        <w:t>ร</w:t>
      </w:r>
      <w:r w:rsidRPr="00091601">
        <w:rPr>
          <w:rFonts w:asciiTheme="majorBidi" w:hAnsiTheme="majorBidi" w:cstheme="majorBidi"/>
          <w:b/>
          <w:bCs/>
          <w:sz w:val="32"/>
          <w:szCs w:val="32"/>
          <w:cs/>
        </w:rPr>
        <w:t>ะเทศไทย (ไอแบงก์)</w:t>
      </w:r>
      <w:r w:rsidRPr="000916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6719" w:rsidRPr="00091601">
        <w:rPr>
          <w:rFonts w:asciiTheme="majorBidi" w:hAnsiTheme="majorBidi" w:cstheme="majorBidi"/>
          <w:sz w:val="32"/>
          <w:szCs w:val="32"/>
          <w:cs/>
        </w:rPr>
        <w:t>เดินหน้าช่วยลูกหนี้</w:t>
      </w:r>
      <w:r w:rsidR="004F5D67" w:rsidRPr="00091601">
        <w:rPr>
          <w:rFonts w:asciiTheme="majorBidi" w:hAnsiTheme="majorBidi" w:cstheme="majorBidi"/>
          <w:sz w:val="32"/>
          <w:szCs w:val="32"/>
          <w:cs/>
        </w:rPr>
        <w:t>ที่ค้างชำระมากกว่า 90 วัน</w:t>
      </w:r>
      <w:r w:rsidR="00586719" w:rsidRPr="0009160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86719" w:rsidRPr="00091601">
        <w:rPr>
          <w:rFonts w:asciiTheme="majorBidi" w:hAnsiTheme="majorBidi" w:cstheme="majorBidi"/>
          <w:sz w:val="32"/>
          <w:szCs w:val="32"/>
        </w:rPr>
        <w:t>NPF</w:t>
      </w:r>
      <w:r w:rsidR="001C56ED" w:rsidRPr="00091601">
        <w:rPr>
          <w:rFonts w:asciiTheme="majorBidi" w:hAnsiTheme="majorBidi" w:cstheme="majorBidi"/>
          <w:sz w:val="32"/>
          <w:szCs w:val="32"/>
        </w:rPr>
        <w:t xml:space="preserve"> : Non-Performing Financing</w:t>
      </w:r>
      <w:r w:rsidR="00586719" w:rsidRPr="00091601">
        <w:rPr>
          <w:rFonts w:asciiTheme="majorBidi" w:hAnsiTheme="majorBidi" w:cstheme="majorBidi"/>
          <w:sz w:val="32"/>
          <w:szCs w:val="32"/>
        </w:rPr>
        <w:t>)</w:t>
      </w:r>
      <w:r w:rsidR="002F7AB1" w:rsidRPr="00091601">
        <w:rPr>
          <w:rFonts w:asciiTheme="majorBidi" w:hAnsiTheme="majorBidi" w:cstheme="majorBidi"/>
          <w:sz w:val="32"/>
          <w:szCs w:val="32"/>
        </w:rPr>
        <w:t xml:space="preserve"> </w:t>
      </w:r>
      <w:r w:rsidR="002F7AB1" w:rsidRPr="00091601">
        <w:rPr>
          <w:rFonts w:asciiTheme="majorBidi" w:hAnsiTheme="majorBidi" w:cstheme="majorBidi"/>
          <w:sz w:val="32"/>
          <w:szCs w:val="32"/>
          <w:cs/>
        </w:rPr>
        <w:t xml:space="preserve">กลุ่มสินเชื่ออุปโภค บริโภคและสินเชื่อธุรกิจ </w:t>
      </w:r>
      <w:r w:rsidR="002F7AB1" w:rsidRPr="00091601">
        <w:rPr>
          <w:rFonts w:asciiTheme="majorBidi" w:hAnsiTheme="majorBidi" w:cstheme="majorBidi"/>
          <w:sz w:val="32"/>
          <w:szCs w:val="32"/>
        </w:rPr>
        <w:t>SME</w:t>
      </w:r>
      <w:r w:rsidR="00973B47" w:rsidRPr="00091601">
        <w:rPr>
          <w:rFonts w:asciiTheme="majorBidi" w:hAnsiTheme="majorBidi" w:cstheme="majorBidi"/>
          <w:sz w:val="32"/>
          <w:szCs w:val="32"/>
        </w:rPr>
        <w:t>s</w:t>
      </w:r>
      <w:r w:rsidR="002F7AB1" w:rsidRPr="00091601">
        <w:rPr>
          <w:rFonts w:asciiTheme="majorBidi" w:hAnsiTheme="majorBidi" w:cstheme="majorBidi"/>
          <w:sz w:val="32"/>
          <w:szCs w:val="32"/>
        </w:rPr>
        <w:t xml:space="preserve"> </w:t>
      </w:r>
      <w:r w:rsidR="00586719" w:rsidRPr="00091601">
        <w:rPr>
          <w:rFonts w:asciiTheme="majorBidi" w:hAnsiTheme="majorBidi" w:cstheme="majorBidi"/>
          <w:sz w:val="32"/>
          <w:szCs w:val="32"/>
          <w:cs/>
        </w:rPr>
        <w:t>ที่ได้รับผลกระทบทั้งจากภาวะเศรษฐกิจและ</w:t>
      </w:r>
      <w:r w:rsidR="002F7AB1" w:rsidRPr="00091601">
        <w:rPr>
          <w:rFonts w:asciiTheme="majorBidi" w:hAnsiTheme="majorBidi" w:cstheme="majorBidi"/>
          <w:sz w:val="32"/>
          <w:szCs w:val="32"/>
          <w:cs/>
        </w:rPr>
        <w:t>จากการแพร่ระบาดของ</w:t>
      </w:r>
      <w:r w:rsidR="00586719" w:rsidRPr="00091601">
        <w:rPr>
          <w:rFonts w:asciiTheme="majorBidi" w:hAnsiTheme="majorBidi" w:cstheme="majorBidi"/>
          <w:sz w:val="32"/>
          <w:szCs w:val="32"/>
          <w:cs/>
        </w:rPr>
        <w:t xml:space="preserve">โควิด – 19 </w:t>
      </w:r>
      <w:r w:rsidR="00643439" w:rsidRPr="00091601">
        <w:rPr>
          <w:rFonts w:asciiTheme="majorBidi" w:hAnsiTheme="majorBidi" w:cstheme="majorBidi"/>
          <w:sz w:val="32"/>
          <w:szCs w:val="32"/>
          <w:cs/>
        </w:rPr>
        <w:t>โดย</w:t>
      </w:r>
      <w:r w:rsidR="002F7AB1" w:rsidRPr="00091601">
        <w:rPr>
          <w:rFonts w:asciiTheme="majorBidi" w:hAnsiTheme="majorBidi" w:cstheme="majorBidi"/>
          <w:sz w:val="32"/>
          <w:szCs w:val="32"/>
          <w:cs/>
        </w:rPr>
        <w:t xml:space="preserve">สามารถเลือกแนวทางความช่วยเหลือ 3 แนวทาง </w:t>
      </w:r>
    </w:p>
    <w:p w14:paraId="060C7119" w14:textId="7260024F" w:rsidR="002F7AB1" w:rsidRPr="00091601" w:rsidRDefault="002F7AB1" w:rsidP="00586719">
      <w:pPr>
        <w:ind w:left="1" w:hanging="3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160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1601">
        <w:rPr>
          <w:rFonts w:asciiTheme="majorBidi" w:hAnsiTheme="majorBidi" w:cstheme="majorBidi"/>
          <w:sz w:val="32"/>
          <w:szCs w:val="32"/>
          <w:cs/>
        </w:rPr>
        <w:t>ไอแบงก์ ยังคงออกมาตรการให้ความช่วยเหลือลูกหนี้อย่างต่อเนื่อง โดยล่าสุดได้ออกมาตรการให้ความช่วยเหลือลูกหนี้</w:t>
      </w:r>
      <w:r w:rsidR="004F5D67" w:rsidRPr="00091601">
        <w:rPr>
          <w:rFonts w:asciiTheme="majorBidi" w:hAnsiTheme="majorBidi" w:cstheme="majorBidi"/>
          <w:sz w:val="32"/>
          <w:szCs w:val="32"/>
          <w:cs/>
        </w:rPr>
        <w:t>ที่ค้างชำระมากกว่า 90 วัน</w:t>
      </w:r>
      <w:r w:rsidRPr="000916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2CF7" w:rsidRPr="00091601">
        <w:rPr>
          <w:rFonts w:asciiTheme="majorBidi" w:hAnsiTheme="majorBidi" w:cstheme="majorBidi"/>
          <w:sz w:val="32"/>
          <w:szCs w:val="32"/>
          <w:cs/>
        </w:rPr>
        <w:t>เพื่อเปิดโอกาสให้ลูกหนี้ได้เข้ามาเจรจาปรับโครงสร้างหนี้ สำหรับลูกหนี้กลุ่มสินเชื่ออุปโภค บริโภคแบบมีหลักประกัน</w:t>
      </w:r>
      <w:r w:rsidR="00772CF7" w:rsidRPr="00091601">
        <w:rPr>
          <w:rFonts w:asciiTheme="majorBidi" w:hAnsiTheme="majorBidi" w:cstheme="majorBidi"/>
          <w:sz w:val="32"/>
          <w:szCs w:val="32"/>
        </w:rPr>
        <w:t xml:space="preserve"> </w:t>
      </w:r>
      <w:r w:rsidR="00772CF7" w:rsidRPr="00091601">
        <w:rPr>
          <w:rFonts w:asciiTheme="majorBidi" w:hAnsiTheme="majorBidi" w:cstheme="majorBidi"/>
          <w:sz w:val="32"/>
          <w:szCs w:val="32"/>
          <w:cs/>
        </w:rPr>
        <w:t>สินเชื่ออ</w:t>
      </w:r>
      <w:r w:rsidR="00193932" w:rsidRPr="00091601">
        <w:rPr>
          <w:rFonts w:asciiTheme="majorBidi" w:hAnsiTheme="majorBidi" w:cstheme="majorBidi"/>
          <w:sz w:val="32"/>
          <w:szCs w:val="32"/>
          <w:cs/>
        </w:rPr>
        <w:t>เ</w:t>
      </w:r>
      <w:r w:rsidR="00772CF7" w:rsidRPr="00091601">
        <w:rPr>
          <w:rFonts w:asciiTheme="majorBidi" w:hAnsiTheme="majorBidi" w:cstheme="majorBidi"/>
          <w:sz w:val="32"/>
          <w:szCs w:val="32"/>
          <w:cs/>
        </w:rPr>
        <w:t>นกประสงค์แบบไม่มีหลักประกัน</w:t>
      </w:r>
      <w:r w:rsidR="00445CB7" w:rsidRPr="00091601">
        <w:rPr>
          <w:rFonts w:asciiTheme="majorBidi" w:hAnsiTheme="majorBidi" w:cstheme="majorBidi"/>
          <w:sz w:val="32"/>
          <w:szCs w:val="32"/>
          <w:cs/>
        </w:rPr>
        <w:t xml:space="preserve"> และสินเชื่อ </w:t>
      </w:r>
      <w:r w:rsidR="00445CB7" w:rsidRPr="00091601">
        <w:rPr>
          <w:rFonts w:asciiTheme="majorBidi" w:hAnsiTheme="majorBidi" w:cstheme="majorBidi"/>
          <w:sz w:val="32"/>
          <w:szCs w:val="32"/>
        </w:rPr>
        <w:t xml:space="preserve">SMEs </w:t>
      </w:r>
      <w:r w:rsidR="00445CB7" w:rsidRPr="00091601">
        <w:rPr>
          <w:rFonts w:asciiTheme="majorBidi" w:hAnsiTheme="majorBidi" w:cstheme="majorBidi"/>
          <w:sz w:val="32"/>
          <w:szCs w:val="32"/>
          <w:cs/>
        </w:rPr>
        <w:t>ที่มีเงินต้นคงเหลือไม่เกิน 20 ล้านบาท</w:t>
      </w:r>
      <w:r w:rsidR="00772CF7" w:rsidRPr="00091601">
        <w:rPr>
          <w:rFonts w:asciiTheme="majorBidi" w:hAnsiTheme="majorBidi" w:cstheme="majorBidi"/>
          <w:sz w:val="32"/>
          <w:szCs w:val="32"/>
          <w:cs/>
        </w:rPr>
        <w:t xml:space="preserve"> ซึ่งมีแนวทางในการให้ความช่วยเหลือเพื่อบรรเทาความเดือ</w:t>
      </w:r>
      <w:r w:rsidR="006D6E75" w:rsidRPr="00091601">
        <w:rPr>
          <w:rFonts w:asciiTheme="majorBidi" w:hAnsiTheme="majorBidi" w:cstheme="majorBidi"/>
          <w:sz w:val="32"/>
          <w:szCs w:val="32"/>
          <w:cs/>
        </w:rPr>
        <w:t>ด</w:t>
      </w:r>
      <w:r w:rsidR="00772CF7" w:rsidRPr="00091601">
        <w:rPr>
          <w:rFonts w:asciiTheme="majorBidi" w:hAnsiTheme="majorBidi" w:cstheme="majorBidi"/>
          <w:sz w:val="32"/>
          <w:szCs w:val="32"/>
          <w:cs/>
        </w:rPr>
        <w:t>ร้อนให้กับลูกหนี้โดยการลดภาระการผ่อนชำระรายเดือน ดังนี้</w:t>
      </w:r>
    </w:p>
    <w:p w14:paraId="2DE4E616" w14:textId="415B9DF4" w:rsidR="001C56ED" w:rsidRPr="00091601" w:rsidRDefault="00772CF7" w:rsidP="001C56ED">
      <w:pPr>
        <w:spacing w:after="0"/>
        <w:ind w:left="1" w:hanging="3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sz w:val="32"/>
          <w:szCs w:val="32"/>
          <w:cs/>
        </w:rPr>
        <w:tab/>
      </w:r>
      <w:r w:rsidRPr="00091601">
        <w:rPr>
          <w:rFonts w:asciiTheme="majorBidi" w:hAnsiTheme="majorBidi" w:cstheme="majorBidi"/>
          <w:sz w:val="32"/>
          <w:szCs w:val="32"/>
          <w:cs/>
        </w:rPr>
        <w:tab/>
        <w:t>1. แนวทาง</w:t>
      </w:r>
      <w:r w:rsidR="001C56ED" w:rsidRPr="00091601">
        <w:rPr>
          <w:rFonts w:asciiTheme="majorBidi" w:hAnsiTheme="majorBidi" w:cstheme="majorBidi"/>
          <w:sz w:val="32"/>
          <w:szCs w:val="32"/>
          <w:cs/>
        </w:rPr>
        <w:t>ที่ 1 ชําระกําไรรายเดือน 50% ระยะเวลา 6 เดือน</w:t>
      </w:r>
    </w:p>
    <w:p w14:paraId="0D591953" w14:textId="35B5D1FD" w:rsidR="001C56ED" w:rsidRPr="00091601" w:rsidRDefault="001C56ED" w:rsidP="001C56ED">
      <w:pPr>
        <w:spacing w:after="0"/>
        <w:ind w:left="1" w:hanging="3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sz w:val="32"/>
          <w:szCs w:val="32"/>
          <w:cs/>
        </w:rPr>
        <w:tab/>
      </w:r>
      <w:r w:rsidRPr="00091601">
        <w:rPr>
          <w:rFonts w:asciiTheme="majorBidi" w:hAnsiTheme="majorBidi" w:cstheme="majorBidi"/>
          <w:sz w:val="32"/>
          <w:szCs w:val="32"/>
          <w:cs/>
        </w:rPr>
        <w:tab/>
        <w:t>2. แนวทางที่ 2 ชําระกําไรรายเดือน 75% ระยะเวลา 9 เดือน</w:t>
      </w:r>
    </w:p>
    <w:p w14:paraId="1B459E18" w14:textId="0A920CE7" w:rsidR="001C56ED" w:rsidRPr="00091601" w:rsidRDefault="001C56ED" w:rsidP="001C56ED">
      <w:pPr>
        <w:spacing w:after="0"/>
        <w:ind w:left="1" w:hanging="3"/>
        <w:rPr>
          <w:rFonts w:asciiTheme="majorBidi" w:hAnsiTheme="majorBidi" w:cstheme="majorBidi"/>
          <w:sz w:val="32"/>
          <w:szCs w:val="32"/>
          <w:cs/>
        </w:rPr>
      </w:pPr>
      <w:r w:rsidRPr="00091601">
        <w:rPr>
          <w:rFonts w:asciiTheme="majorBidi" w:hAnsiTheme="majorBidi" w:cstheme="majorBidi"/>
          <w:sz w:val="32"/>
          <w:szCs w:val="32"/>
          <w:cs/>
        </w:rPr>
        <w:tab/>
      </w:r>
      <w:r w:rsidRPr="00091601">
        <w:rPr>
          <w:rFonts w:asciiTheme="majorBidi" w:hAnsiTheme="majorBidi" w:cstheme="majorBidi"/>
          <w:sz w:val="32"/>
          <w:szCs w:val="32"/>
          <w:cs/>
        </w:rPr>
        <w:tab/>
        <w:t>3. แนวทางที่ 3 ชําระกําไรรายเดือน 100% ระยะเวลา 12 เดือน ลด</w:t>
      </w:r>
      <w:r w:rsidR="004F5D67" w:rsidRPr="00091601">
        <w:rPr>
          <w:rFonts w:asciiTheme="majorBidi" w:hAnsiTheme="majorBidi" w:cstheme="majorBidi"/>
          <w:sz w:val="32"/>
          <w:szCs w:val="32"/>
          <w:cs/>
        </w:rPr>
        <w:t>อัตรา</w:t>
      </w:r>
      <w:r w:rsidRPr="00091601">
        <w:rPr>
          <w:rFonts w:asciiTheme="majorBidi" w:hAnsiTheme="majorBidi" w:cstheme="majorBidi"/>
          <w:sz w:val="32"/>
          <w:szCs w:val="32"/>
          <w:cs/>
        </w:rPr>
        <w:t>กําไร 0.50% นาน 12 เดือน</w:t>
      </w:r>
    </w:p>
    <w:p w14:paraId="033C910F" w14:textId="1236A245" w:rsidR="00B1347A" w:rsidRPr="00091601" w:rsidRDefault="002F7AB1" w:rsidP="00B1347A">
      <w:pPr>
        <w:ind w:left="1" w:hanging="3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1C56ED" w:rsidRPr="00091601">
        <w:rPr>
          <w:rFonts w:asciiTheme="majorBidi" w:hAnsiTheme="majorBidi" w:cstheme="majorBidi"/>
          <w:sz w:val="32"/>
          <w:szCs w:val="32"/>
          <w:cs/>
        </w:rPr>
        <w:tab/>
        <w:t>ทั้งนี้ลูกหนี้สามารถเลือกแนวทางความช่วยเหลือได้แนวทางใดแนวทางหนึ่ง</w:t>
      </w:r>
      <w:r w:rsidR="00193932" w:rsidRPr="000916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439" w:rsidRPr="00091601">
        <w:rPr>
          <w:rFonts w:asciiTheme="majorBidi" w:hAnsiTheme="majorBidi" w:cstheme="majorBidi"/>
          <w:sz w:val="32"/>
          <w:szCs w:val="32"/>
          <w:cs/>
        </w:rPr>
        <w:t>ซึ่ง</w:t>
      </w:r>
      <w:r w:rsidR="00193932" w:rsidRPr="00091601">
        <w:rPr>
          <w:rFonts w:asciiTheme="majorBidi" w:hAnsiTheme="majorBidi" w:cstheme="majorBidi"/>
          <w:sz w:val="32"/>
          <w:szCs w:val="32"/>
          <w:cs/>
        </w:rPr>
        <w:t>ลูกหนี้ที่</w:t>
      </w:r>
      <w:r w:rsidR="002553EC" w:rsidRPr="00091601">
        <w:rPr>
          <w:rFonts w:asciiTheme="majorBidi" w:hAnsiTheme="majorBidi" w:cstheme="majorBidi"/>
          <w:sz w:val="32"/>
          <w:szCs w:val="32"/>
          <w:cs/>
        </w:rPr>
        <w:t>สนใจสามารถติดต่อสอบถามเจ้าหน้าที่สินเชื่อ</w:t>
      </w:r>
      <w:r w:rsidR="00124763" w:rsidRPr="00091601">
        <w:rPr>
          <w:rFonts w:asciiTheme="majorBidi" w:hAnsiTheme="majorBidi" w:cstheme="majorBidi"/>
          <w:sz w:val="32"/>
          <w:szCs w:val="32"/>
          <w:cs/>
        </w:rPr>
        <w:t>ที่ดูแลบัญชีของท่านได้</w:t>
      </w:r>
      <w:r w:rsidR="002553EC" w:rsidRPr="00091601">
        <w:rPr>
          <w:rFonts w:asciiTheme="majorBidi" w:hAnsiTheme="majorBidi" w:cstheme="majorBidi"/>
          <w:sz w:val="32"/>
          <w:szCs w:val="32"/>
          <w:cs/>
        </w:rPr>
        <w:t>ตั้งแต่วันนี้</w:t>
      </w:r>
      <w:r w:rsidR="00B1347A" w:rsidRPr="00091601">
        <w:rPr>
          <w:rFonts w:asciiTheme="majorBidi" w:hAnsiTheme="majorBidi" w:cstheme="majorBidi"/>
          <w:sz w:val="32"/>
          <w:szCs w:val="32"/>
          <w:cs/>
        </w:rPr>
        <w:t xml:space="preserve"> – 3</w:t>
      </w:r>
      <w:r w:rsidR="00FC6227" w:rsidRPr="00091601">
        <w:rPr>
          <w:rFonts w:asciiTheme="majorBidi" w:hAnsiTheme="majorBidi" w:cstheme="majorBidi"/>
          <w:sz w:val="32"/>
          <w:szCs w:val="32"/>
          <w:cs/>
        </w:rPr>
        <w:t>0 กันยายน</w:t>
      </w:r>
      <w:r w:rsidR="00B1347A" w:rsidRPr="00091601">
        <w:rPr>
          <w:rFonts w:asciiTheme="majorBidi" w:hAnsiTheme="majorBidi" w:cstheme="majorBidi"/>
          <w:sz w:val="32"/>
          <w:szCs w:val="32"/>
          <w:cs/>
        </w:rPr>
        <w:t xml:space="preserve"> 2564 </w:t>
      </w:r>
      <w:r w:rsidR="002553EC" w:rsidRPr="00091601">
        <w:rPr>
          <w:rFonts w:asciiTheme="majorBidi" w:hAnsiTheme="majorBidi" w:cstheme="majorBidi"/>
          <w:sz w:val="32"/>
          <w:szCs w:val="32"/>
          <w:cs/>
        </w:rPr>
        <w:t>หรือสอบถา</w:t>
      </w:r>
      <w:r w:rsidR="002B5696" w:rsidRPr="00091601">
        <w:rPr>
          <w:rFonts w:asciiTheme="majorBidi" w:hAnsiTheme="majorBidi" w:cstheme="majorBidi"/>
          <w:sz w:val="32"/>
          <w:szCs w:val="32"/>
          <w:cs/>
        </w:rPr>
        <w:t>ม</w:t>
      </w:r>
      <w:r w:rsidR="002553EC" w:rsidRPr="00091601">
        <w:rPr>
          <w:rFonts w:asciiTheme="majorBidi" w:hAnsiTheme="majorBidi" w:cstheme="majorBidi"/>
          <w:sz w:val="32"/>
          <w:szCs w:val="32"/>
          <w:cs/>
        </w:rPr>
        <w:t xml:space="preserve">รายละเอียดเพิ่มเติม ได้ที่ </w:t>
      </w:r>
      <w:proofErr w:type="spellStart"/>
      <w:r w:rsidR="002553EC" w:rsidRPr="00091601">
        <w:rPr>
          <w:rFonts w:asciiTheme="majorBidi" w:hAnsiTheme="majorBidi" w:cstheme="majorBidi"/>
          <w:sz w:val="32"/>
          <w:szCs w:val="32"/>
        </w:rPr>
        <w:t>ibank</w:t>
      </w:r>
      <w:proofErr w:type="spellEnd"/>
      <w:r w:rsidR="002553EC" w:rsidRPr="00091601">
        <w:rPr>
          <w:rFonts w:asciiTheme="majorBidi" w:hAnsiTheme="majorBidi" w:cstheme="majorBidi"/>
          <w:sz w:val="32"/>
          <w:szCs w:val="32"/>
        </w:rPr>
        <w:t xml:space="preserve"> Call Center 1302</w:t>
      </w:r>
    </w:p>
    <w:bookmarkEnd w:id="0"/>
    <w:p w14:paraId="7CF36E45" w14:textId="34E2FE25" w:rsidR="002553EC" w:rsidRPr="00091601" w:rsidRDefault="002553EC" w:rsidP="00B1347A">
      <w:pPr>
        <w:ind w:left="0" w:hanging="2"/>
        <w:rPr>
          <w:rFonts w:asciiTheme="majorBidi" w:hAnsiTheme="majorBidi" w:cstheme="majorBidi"/>
          <w:sz w:val="32"/>
          <w:szCs w:val="32"/>
        </w:rPr>
      </w:pPr>
      <w:r w:rsidRPr="0009160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DE10" wp14:editId="2DF5536E">
                <wp:simplePos x="0" y="0"/>
                <wp:positionH relativeFrom="column">
                  <wp:posOffset>1274445</wp:posOffset>
                </wp:positionH>
                <wp:positionV relativeFrom="paragraph">
                  <wp:posOffset>468630</wp:posOffset>
                </wp:positionV>
                <wp:extent cx="3612515" cy="368935"/>
                <wp:effectExtent l="0" t="190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F456" w14:textId="77777777" w:rsidR="002553EC" w:rsidRPr="00091601" w:rsidRDefault="002553EC" w:rsidP="002553EC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091601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06C96FFF" w14:textId="77777777" w:rsidR="002553EC" w:rsidRDefault="002553EC" w:rsidP="002553E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35pt;margin-top:36.9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XWtQIAALk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" filled="f" stroked="f">
                <v:textbox>
                  <w:txbxContent>
                    <w:p w14:paraId="53ABF456" w14:textId="77777777" w:rsidR="002553EC" w:rsidRPr="00091601" w:rsidRDefault="002553EC" w:rsidP="002553EC">
                      <w:pPr>
                        <w:pStyle w:val="NoSpacing"/>
                        <w:ind w:left="1" w:hanging="3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091601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06C96FFF" w14:textId="77777777" w:rsidR="002553EC" w:rsidRDefault="002553EC" w:rsidP="002553E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32D28ADB" w14:textId="035FE6F8" w:rsidR="00AA79E9" w:rsidRPr="00091601" w:rsidRDefault="00AA79E9" w:rsidP="00817C11">
      <w:pPr>
        <w:pStyle w:val="Caption"/>
        <w:ind w:left="1" w:hanging="3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AA79E9" w:rsidRPr="00091601">
      <w:headerReference w:type="default" r:id="rId11"/>
      <w:footerReference w:type="default" r:id="rId12"/>
      <w:pgSz w:w="11906" w:h="16838"/>
      <w:pgMar w:top="141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8B393" w14:textId="77777777" w:rsidR="00F41FAE" w:rsidRDefault="00F41FA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DAC055" w14:textId="77777777" w:rsidR="00F41FAE" w:rsidRDefault="00F41F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E4069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14:paraId="21E9DEAD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gramStart"/>
    <w:r>
      <w:rPr>
        <w:rFonts w:ascii="Sarabun" w:eastAsia="Sarabun" w:hAnsi="Sarabun" w:cs="Angsana New"/>
        <w:color w:val="000000"/>
        <w:sz w:val="24"/>
        <w:szCs w:val="24"/>
        <w:cs/>
      </w:rPr>
      <w:t>ต่อ</w:t>
    </w:r>
    <w:r>
      <w:rPr>
        <w:rFonts w:ascii="Sarabun" w:eastAsia="Sarabun" w:hAnsi="Sarabun" w:cs="Sarabun"/>
        <w:color w:val="000000"/>
        <w:sz w:val="24"/>
        <w:szCs w:val="24"/>
      </w:rPr>
      <w:t xml:space="preserve">  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8E14B" w14:textId="77777777" w:rsidR="00F41FAE" w:rsidRDefault="00F41F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815CA4" w14:textId="77777777" w:rsidR="00F41FAE" w:rsidRDefault="00F41FA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5A75" w14:textId="77777777" w:rsidR="00AA79E9" w:rsidRDefault="00DC4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9"/>
    <w:rsid w:val="00011B1D"/>
    <w:rsid w:val="000178EA"/>
    <w:rsid w:val="00091601"/>
    <w:rsid w:val="000C0307"/>
    <w:rsid w:val="000C7475"/>
    <w:rsid w:val="00124763"/>
    <w:rsid w:val="00186108"/>
    <w:rsid w:val="00193932"/>
    <w:rsid w:val="001C2784"/>
    <w:rsid w:val="001C54E3"/>
    <w:rsid w:val="001C56ED"/>
    <w:rsid w:val="001D2F1B"/>
    <w:rsid w:val="001E306B"/>
    <w:rsid w:val="002553EC"/>
    <w:rsid w:val="00257FD2"/>
    <w:rsid w:val="00276298"/>
    <w:rsid w:val="002B5696"/>
    <w:rsid w:val="002F7AB1"/>
    <w:rsid w:val="00305F47"/>
    <w:rsid w:val="0032634B"/>
    <w:rsid w:val="003614B2"/>
    <w:rsid w:val="00365A92"/>
    <w:rsid w:val="0039389B"/>
    <w:rsid w:val="003D330F"/>
    <w:rsid w:val="00417CC1"/>
    <w:rsid w:val="00445CB7"/>
    <w:rsid w:val="004823C3"/>
    <w:rsid w:val="004D1590"/>
    <w:rsid w:val="004F5D67"/>
    <w:rsid w:val="00504ADF"/>
    <w:rsid w:val="005348E1"/>
    <w:rsid w:val="005373E5"/>
    <w:rsid w:val="0056246F"/>
    <w:rsid w:val="00586719"/>
    <w:rsid w:val="00590B69"/>
    <w:rsid w:val="005B01C0"/>
    <w:rsid w:val="00615E1A"/>
    <w:rsid w:val="00643439"/>
    <w:rsid w:val="0066044B"/>
    <w:rsid w:val="006A64E7"/>
    <w:rsid w:val="006D6E75"/>
    <w:rsid w:val="006E5695"/>
    <w:rsid w:val="00707988"/>
    <w:rsid w:val="00743EBF"/>
    <w:rsid w:val="00772CF7"/>
    <w:rsid w:val="00817C11"/>
    <w:rsid w:val="008A354D"/>
    <w:rsid w:val="008B5832"/>
    <w:rsid w:val="008C45FB"/>
    <w:rsid w:val="008F60FE"/>
    <w:rsid w:val="009122A7"/>
    <w:rsid w:val="00933A06"/>
    <w:rsid w:val="00934F04"/>
    <w:rsid w:val="00973B47"/>
    <w:rsid w:val="009F5992"/>
    <w:rsid w:val="00AA040F"/>
    <w:rsid w:val="00AA79E9"/>
    <w:rsid w:val="00B107FB"/>
    <w:rsid w:val="00B11F7F"/>
    <w:rsid w:val="00B1347A"/>
    <w:rsid w:val="00B856E7"/>
    <w:rsid w:val="00BF31B7"/>
    <w:rsid w:val="00C24F35"/>
    <w:rsid w:val="00C30051"/>
    <w:rsid w:val="00C3500F"/>
    <w:rsid w:val="00C72D1A"/>
    <w:rsid w:val="00D2178D"/>
    <w:rsid w:val="00D42279"/>
    <w:rsid w:val="00D43DD9"/>
    <w:rsid w:val="00DB1394"/>
    <w:rsid w:val="00DB1FA7"/>
    <w:rsid w:val="00DB6564"/>
    <w:rsid w:val="00DC2635"/>
    <w:rsid w:val="00DC4358"/>
    <w:rsid w:val="00DF07A3"/>
    <w:rsid w:val="00DF4483"/>
    <w:rsid w:val="00E253CE"/>
    <w:rsid w:val="00E51E87"/>
    <w:rsid w:val="00E90E1B"/>
    <w:rsid w:val="00EA5714"/>
    <w:rsid w:val="00EE7864"/>
    <w:rsid w:val="00F41FAE"/>
    <w:rsid w:val="00F67866"/>
    <w:rsid w:val="00F70CF0"/>
    <w:rsid w:val="00F76EB1"/>
    <w:rsid w:val="00F868B8"/>
    <w:rsid w:val="00FB39C3"/>
    <w:rsid w:val="00FB6D16"/>
    <w:rsid w:val="00FC260D"/>
    <w:rsid w:val="00FC6227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31</cp:revision>
  <cp:lastPrinted>2021-06-14T06:03:00Z</cp:lastPrinted>
  <dcterms:created xsi:type="dcterms:W3CDTF">2021-04-28T02:34:00Z</dcterms:created>
  <dcterms:modified xsi:type="dcterms:W3CDTF">2021-06-15T03:41:00Z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1623637955</vt:lpwstr>
  </property>
  <property fmtid="{D5CDD505-2E9C-101B-9397-08002B2CF9AE}" pid="5" name="DLPManualFileClassificationVersion">
    <vt:lpwstr>11.6.100.33</vt:lpwstr>
  </property>
</Properties>
</file>