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4" w:rsidRDefault="00BF50AE" w:rsidP="008A4D48">
      <w:pPr>
        <w:spacing w:after="0" w:line="240" w:lineRule="auto"/>
        <w:ind w:right="-93"/>
        <w:jc w:val="center"/>
        <w:rPr>
          <w:rFonts w:asciiTheme="minorBidi" w:hAnsiTheme="minorBidi"/>
          <w:b/>
          <w:bCs/>
          <w:sz w:val="32"/>
          <w:szCs w:val="32"/>
        </w:rPr>
      </w:pPr>
      <w:r w:rsidRPr="003A3C13">
        <w:rPr>
          <w:rFonts w:asciiTheme="minorBidi" w:hAnsiTheme="minorBidi" w:hint="cs"/>
          <w:b/>
          <w:bCs/>
          <w:noProof/>
          <w:sz w:val="30"/>
          <w:szCs w:val="30"/>
          <w:u w:val="single"/>
        </w:rPr>
        <w:drawing>
          <wp:anchor distT="0" distB="0" distL="114300" distR="114300" simplePos="0" relativeHeight="251659264" behindDoc="0" locked="0" layoutInCell="1" allowOverlap="1" wp14:anchorId="26761B3A" wp14:editId="1BFF3F76">
            <wp:simplePos x="0" y="0"/>
            <wp:positionH relativeFrom="margin">
              <wp:posOffset>0</wp:posOffset>
            </wp:positionH>
            <wp:positionV relativeFrom="paragraph">
              <wp:posOffset>-104775</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10"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BF50AE" w:rsidRDefault="00BF50AE" w:rsidP="00BF50AE">
      <w:pPr>
        <w:spacing w:after="0" w:line="380" w:lineRule="exact"/>
        <w:ind w:right="-91"/>
        <w:jc w:val="center"/>
        <w:rPr>
          <w:rFonts w:asciiTheme="minorBidi" w:hAnsiTheme="minorBidi"/>
          <w:b/>
          <w:bCs/>
          <w:sz w:val="32"/>
          <w:szCs w:val="32"/>
          <w:u w:val="single"/>
        </w:rPr>
      </w:pPr>
    </w:p>
    <w:p w:rsidR="00721034" w:rsidRDefault="00CC1BBE" w:rsidP="00BF50AE">
      <w:pPr>
        <w:spacing w:after="0" w:line="440" w:lineRule="exact"/>
        <w:ind w:right="-91"/>
        <w:jc w:val="center"/>
        <w:rPr>
          <w:rFonts w:asciiTheme="minorBidi" w:hAnsiTheme="minorBidi"/>
          <w:b/>
          <w:bCs/>
          <w:sz w:val="32"/>
          <w:szCs w:val="32"/>
          <w:u w:val="single"/>
        </w:rPr>
      </w:pPr>
      <w:bookmarkStart w:id="0" w:name="_GoBack"/>
      <w:r w:rsidRPr="000F2F9A">
        <w:rPr>
          <w:rFonts w:asciiTheme="minorBidi" w:hAnsiTheme="minorBidi"/>
          <w:b/>
          <w:bCs/>
          <w:sz w:val="32"/>
          <w:szCs w:val="32"/>
          <w:u w:val="single"/>
        </w:rPr>
        <w:t>EXIM BANK</w:t>
      </w:r>
      <w:r w:rsidR="002A476B" w:rsidRPr="000F2F9A">
        <w:rPr>
          <w:rFonts w:asciiTheme="minorBidi" w:hAnsiTheme="minorBidi"/>
          <w:b/>
          <w:bCs/>
          <w:sz w:val="32"/>
          <w:szCs w:val="32"/>
          <w:u w:val="single"/>
          <w:cs/>
        </w:rPr>
        <w:t xml:space="preserve"> จัด</w:t>
      </w:r>
      <w:r w:rsidR="00826A1F" w:rsidRPr="000F2F9A">
        <w:rPr>
          <w:rFonts w:asciiTheme="minorBidi" w:hAnsiTheme="minorBidi" w:hint="cs"/>
          <w:b/>
          <w:bCs/>
          <w:sz w:val="32"/>
          <w:szCs w:val="32"/>
          <w:u w:val="single"/>
          <w:cs/>
        </w:rPr>
        <w:t>งาน</w:t>
      </w:r>
      <w:r w:rsidR="002A476B" w:rsidRPr="000F2F9A">
        <w:rPr>
          <w:rFonts w:asciiTheme="minorBidi" w:hAnsiTheme="minorBidi"/>
          <w:b/>
          <w:bCs/>
          <w:sz w:val="32"/>
          <w:szCs w:val="32"/>
          <w:u w:val="single"/>
          <w:cs/>
        </w:rPr>
        <w:t xml:space="preserve"> “</w:t>
      </w:r>
      <w:r w:rsidR="002A476B" w:rsidRPr="000F2F9A">
        <w:rPr>
          <w:rFonts w:asciiTheme="minorBidi" w:hAnsiTheme="minorBidi"/>
          <w:b/>
          <w:bCs/>
          <w:sz w:val="32"/>
          <w:szCs w:val="32"/>
          <w:u w:val="single"/>
        </w:rPr>
        <w:t>EXIM Stakeholders Day</w:t>
      </w:r>
      <w:r w:rsidR="00826A1F" w:rsidRPr="000F2F9A">
        <w:rPr>
          <w:rFonts w:asciiTheme="minorBidi" w:hAnsiTheme="minorBidi" w:hint="cs"/>
          <w:b/>
          <w:bCs/>
          <w:sz w:val="32"/>
          <w:szCs w:val="32"/>
          <w:u w:val="single"/>
          <w:cs/>
        </w:rPr>
        <w:t>”</w:t>
      </w:r>
      <w:r w:rsidR="00721034">
        <w:rPr>
          <w:rFonts w:asciiTheme="minorBidi" w:hAnsiTheme="minorBidi" w:hint="cs"/>
          <w:b/>
          <w:bCs/>
          <w:sz w:val="32"/>
          <w:szCs w:val="32"/>
          <w:u w:val="single"/>
          <w:cs/>
        </w:rPr>
        <w:t xml:space="preserve"> </w:t>
      </w:r>
    </w:p>
    <w:bookmarkEnd w:id="0"/>
    <w:p w:rsidR="009C38FB" w:rsidRDefault="00721034" w:rsidP="00721034">
      <w:pPr>
        <w:spacing w:after="0" w:line="440" w:lineRule="exact"/>
        <w:ind w:right="-91"/>
        <w:jc w:val="center"/>
        <w:rPr>
          <w:rFonts w:asciiTheme="minorBidi" w:hAnsiTheme="minorBidi"/>
          <w:b/>
          <w:bCs/>
          <w:sz w:val="32"/>
          <w:szCs w:val="32"/>
          <w:u w:val="single"/>
        </w:rPr>
      </w:pPr>
      <w:r>
        <w:rPr>
          <w:rFonts w:asciiTheme="minorBidi" w:hAnsiTheme="minorBidi" w:hint="cs"/>
          <w:b/>
          <w:bCs/>
          <w:sz w:val="32"/>
          <w:szCs w:val="32"/>
          <w:u w:val="single"/>
          <w:cs/>
        </w:rPr>
        <w:t>ครั้งแรกของการ</w:t>
      </w:r>
      <w:r w:rsidR="009C38FB">
        <w:rPr>
          <w:rFonts w:asciiTheme="minorBidi" w:hAnsiTheme="minorBidi" w:hint="cs"/>
          <w:b/>
          <w:bCs/>
          <w:sz w:val="32"/>
          <w:szCs w:val="32"/>
          <w:u w:val="single"/>
          <w:cs/>
        </w:rPr>
        <w:t>ใช้เทคโนโลยีการประชุมออนไลน์</w:t>
      </w:r>
      <w:r>
        <w:rPr>
          <w:rFonts w:asciiTheme="minorBidi" w:hAnsiTheme="minorBidi" w:hint="cs"/>
          <w:b/>
          <w:bCs/>
          <w:sz w:val="32"/>
          <w:szCs w:val="32"/>
          <w:u w:val="single"/>
          <w:cs/>
        </w:rPr>
        <w:t>เชื่อมโยงทุกภาคส่วน</w:t>
      </w:r>
    </w:p>
    <w:p w:rsidR="009C38FB" w:rsidRDefault="009C38FB" w:rsidP="00BF50AE">
      <w:pPr>
        <w:spacing w:after="0" w:line="440" w:lineRule="exact"/>
        <w:ind w:right="-91"/>
        <w:jc w:val="center"/>
        <w:rPr>
          <w:rFonts w:asciiTheme="minorBidi" w:hAnsiTheme="minorBidi"/>
          <w:b/>
          <w:bCs/>
          <w:sz w:val="32"/>
          <w:szCs w:val="32"/>
          <w:u w:val="single"/>
        </w:rPr>
      </w:pPr>
      <w:r>
        <w:rPr>
          <w:rFonts w:asciiTheme="minorBidi" w:hAnsiTheme="minorBidi" w:hint="cs"/>
          <w:b/>
          <w:bCs/>
          <w:sz w:val="32"/>
          <w:szCs w:val="32"/>
          <w:u w:val="single"/>
          <w:cs/>
        </w:rPr>
        <w:t>ร่วมออกแบบ</w:t>
      </w:r>
      <w:r w:rsidR="00F76DF6" w:rsidRPr="001F5F48">
        <w:rPr>
          <w:rFonts w:asciiTheme="minorBidi" w:hAnsiTheme="minorBidi" w:hint="cs"/>
          <w:b/>
          <w:bCs/>
          <w:sz w:val="32"/>
          <w:szCs w:val="32"/>
          <w:u w:val="single"/>
          <w:cs/>
        </w:rPr>
        <w:t>ภาพอนาคตของ</w:t>
      </w:r>
      <w:r w:rsidRPr="001F5F48">
        <w:rPr>
          <w:rFonts w:asciiTheme="minorBidi" w:hAnsiTheme="minorBidi"/>
          <w:b/>
          <w:bCs/>
          <w:sz w:val="32"/>
          <w:szCs w:val="32"/>
          <w:u w:val="single"/>
        </w:rPr>
        <w:t xml:space="preserve"> EXIM BANK </w:t>
      </w:r>
      <w:r w:rsidRPr="001F5F48">
        <w:rPr>
          <w:rFonts w:asciiTheme="minorBidi" w:hAnsiTheme="minorBidi" w:hint="cs"/>
          <w:b/>
          <w:bCs/>
          <w:sz w:val="32"/>
          <w:szCs w:val="32"/>
          <w:u w:val="single"/>
          <w:cs/>
        </w:rPr>
        <w:t>และประเทศไทย</w:t>
      </w:r>
    </w:p>
    <w:p w:rsidR="00CC1BBE" w:rsidRPr="00EB5D1F" w:rsidRDefault="00CC1BBE" w:rsidP="00BF50AE">
      <w:pPr>
        <w:spacing w:after="0" w:line="400" w:lineRule="exact"/>
        <w:ind w:right="-91"/>
        <w:jc w:val="center"/>
        <w:rPr>
          <w:rFonts w:asciiTheme="minorBidi" w:hAnsiTheme="minorBidi"/>
          <w:sz w:val="32"/>
          <w:szCs w:val="32"/>
        </w:rPr>
      </w:pPr>
    </w:p>
    <w:p w:rsidR="002A476B" w:rsidRPr="00721034" w:rsidRDefault="00F150B4" w:rsidP="00721034">
      <w:pPr>
        <w:spacing w:after="0" w:line="360" w:lineRule="exact"/>
        <w:ind w:right="-86" w:firstLine="720"/>
        <w:jc w:val="thaiDistribute"/>
        <w:rPr>
          <w:rFonts w:asciiTheme="minorBidi" w:hAnsiTheme="minorBidi"/>
          <w:sz w:val="30"/>
          <w:szCs w:val="30"/>
        </w:rPr>
      </w:pPr>
      <w:r w:rsidRPr="00721034">
        <w:rPr>
          <w:rFonts w:asciiTheme="minorBidi" w:hAnsiTheme="minorBidi"/>
          <w:spacing w:val="4"/>
          <w:sz w:val="30"/>
          <w:szCs w:val="30"/>
          <w:cs/>
        </w:rPr>
        <w:t xml:space="preserve">ธนาคารเพื่อการส่งออกและนำเข้าแห่งประเทศไทย </w:t>
      </w:r>
      <w:r w:rsidRPr="00721034">
        <w:rPr>
          <w:rFonts w:asciiTheme="minorBidi" w:hAnsiTheme="minorBidi"/>
          <w:spacing w:val="4"/>
          <w:sz w:val="30"/>
          <w:szCs w:val="30"/>
        </w:rPr>
        <w:t xml:space="preserve">(EXIM BANK) </w:t>
      </w:r>
      <w:r w:rsidRPr="00721034">
        <w:rPr>
          <w:rFonts w:asciiTheme="minorBidi" w:hAnsiTheme="minorBidi"/>
          <w:spacing w:val="4"/>
          <w:sz w:val="30"/>
          <w:szCs w:val="30"/>
          <w:cs/>
        </w:rPr>
        <w:t>จัด</w:t>
      </w:r>
      <w:r w:rsidR="00A21EF2" w:rsidRPr="00721034">
        <w:rPr>
          <w:rFonts w:asciiTheme="minorBidi" w:hAnsiTheme="minorBidi" w:hint="cs"/>
          <w:spacing w:val="4"/>
          <w:sz w:val="30"/>
          <w:szCs w:val="30"/>
          <w:cs/>
        </w:rPr>
        <w:t>งาน</w:t>
      </w:r>
      <w:r w:rsidRPr="00721034">
        <w:rPr>
          <w:rFonts w:asciiTheme="minorBidi" w:hAnsiTheme="minorBidi"/>
          <w:spacing w:val="4"/>
          <w:sz w:val="30"/>
          <w:szCs w:val="30"/>
        </w:rPr>
        <w:t xml:space="preserve"> </w:t>
      </w:r>
      <w:r w:rsidRPr="00721034">
        <w:rPr>
          <w:rFonts w:asciiTheme="minorBidi" w:hAnsiTheme="minorBidi"/>
          <w:b/>
          <w:bCs/>
          <w:spacing w:val="4"/>
          <w:sz w:val="30"/>
          <w:szCs w:val="30"/>
          <w:cs/>
        </w:rPr>
        <w:t>“</w:t>
      </w:r>
      <w:r w:rsidRPr="00721034">
        <w:rPr>
          <w:rFonts w:asciiTheme="minorBidi" w:hAnsiTheme="minorBidi"/>
          <w:b/>
          <w:bCs/>
          <w:spacing w:val="4"/>
          <w:sz w:val="30"/>
          <w:szCs w:val="30"/>
        </w:rPr>
        <w:t>EXIM Stakeholders Day:</w:t>
      </w:r>
      <w:r w:rsidRPr="00721034">
        <w:rPr>
          <w:rFonts w:asciiTheme="minorBidi" w:hAnsiTheme="minorBidi"/>
          <w:b/>
          <w:bCs/>
          <w:sz w:val="30"/>
          <w:szCs w:val="30"/>
        </w:rPr>
        <w:t xml:space="preserve"> </w:t>
      </w:r>
      <w:r w:rsidRPr="00721034">
        <w:rPr>
          <w:rFonts w:asciiTheme="minorBidi" w:hAnsiTheme="minorBidi"/>
          <w:b/>
          <w:bCs/>
          <w:sz w:val="30"/>
          <w:szCs w:val="30"/>
          <w:cs/>
        </w:rPr>
        <w:t>เสียงของท่าน สำคัญกับเรา”</w:t>
      </w:r>
      <w:r w:rsidRPr="00721034">
        <w:rPr>
          <w:rFonts w:asciiTheme="minorBidi" w:hAnsiTheme="minorBidi"/>
          <w:sz w:val="30"/>
          <w:szCs w:val="30"/>
          <w:cs/>
        </w:rPr>
        <w:t xml:space="preserve"> </w:t>
      </w:r>
      <w:r w:rsidR="009C38FB" w:rsidRPr="00721034">
        <w:rPr>
          <w:rFonts w:asciiTheme="minorBidi" w:hAnsiTheme="minorBidi" w:hint="cs"/>
          <w:sz w:val="30"/>
          <w:szCs w:val="30"/>
          <w:cs/>
        </w:rPr>
        <w:t>โดย</w:t>
      </w:r>
      <w:r w:rsidR="00335D37">
        <w:rPr>
          <w:rFonts w:asciiTheme="minorBidi" w:hAnsiTheme="minorBidi" w:hint="cs"/>
          <w:sz w:val="30"/>
          <w:szCs w:val="30"/>
          <w:cs/>
        </w:rPr>
        <w:t>ใช้เทคโนโลยีการประชุมออนไลน์ เชื่อมโยง</w:t>
      </w:r>
      <w:r w:rsidR="009C38FB" w:rsidRPr="00721034">
        <w:rPr>
          <w:rFonts w:asciiTheme="minorBidi" w:hAnsiTheme="minorBidi" w:hint="cs"/>
          <w:sz w:val="30"/>
          <w:szCs w:val="30"/>
          <w:cs/>
        </w:rPr>
        <w:t xml:space="preserve">ผู้มีส่วนได้ส่วนเสียทุกภาคส่วนกว่า </w:t>
      </w:r>
      <w:r w:rsidR="009C38FB" w:rsidRPr="00721034">
        <w:rPr>
          <w:rFonts w:asciiTheme="minorBidi" w:hAnsiTheme="minorBidi"/>
          <w:sz w:val="30"/>
          <w:szCs w:val="30"/>
        </w:rPr>
        <w:t xml:space="preserve">100 </w:t>
      </w:r>
      <w:r w:rsidR="009C38FB" w:rsidRPr="00721034">
        <w:rPr>
          <w:rFonts w:asciiTheme="minorBidi" w:hAnsiTheme="minorBidi" w:hint="cs"/>
          <w:sz w:val="30"/>
          <w:szCs w:val="30"/>
          <w:cs/>
        </w:rPr>
        <w:t xml:space="preserve">คน </w:t>
      </w:r>
      <w:r w:rsidR="009C38FB" w:rsidRPr="00721034">
        <w:rPr>
          <w:rFonts w:asciiTheme="minorBidi" w:hAnsiTheme="minorBidi" w:hint="cs"/>
          <w:spacing w:val="2"/>
          <w:sz w:val="30"/>
          <w:szCs w:val="30"/>
          <w:cs/>
        </w:rPr>
        <w:t>ประกอบด้วยหน่วยงาน</w:t>
      </w:r>
      <w:r w:rsidR="009C38FB" w:rsidRPr="00721034">
        <w:rPr>
          <w:rFonts w:asciiTheme="minorBidi" w:hAnsiTheme="minorBidi"/>
          <w:spacing w:val="2"/>
          <w:sz w:val="30"/>
          <w:szCs w:val="30"/>
          <w:cs/>
        </w:rPr>
        <w:t xml:space="preserve">กำกับดูแล </w:t>
      </w:r>
      <w:r w:rsidR="009C38FB" w:rsidRPr="00721034">
        <w:rPr>
          <w:rFonts w:asciiTheme="minorBidi" w:hAnsiTheme="minorBidi" w:hint="cs"/>
          <w:spacing w:val="2"/>
          <w:sz w:val="30"/>
          <w:szCs w:val="30"/>
          <w:cs/>
        </w:rPr>
        <w:t>ผู้ถือหุ้น</w:t>
      </w:r>
      <w:r w:rsidR="006A02EF" w:rsidRPr="00721034">
        <w:rPr>
          <w:rFonts w:asciiTheme="minorBidi" w:hAnsiTheme="minorBidi"/>
          <w:spacing w:val="2"/>
          <w:sz w:val="30"/>
          <w:szCs w:val="30"/>
        </w:rPr>
        <w:t xml:space="preserve"> </w:t>
      </w:r>
      <w:r w:rsidR="005F7907" w:rsidRPr="00721034">
        <w:rPr>
          <w:rFonts w:asciiTheme="minorBidi" w:hAnsiTheme="minorBidi" w:hint="cs"/>
          <w:spacing w:val="2"/>
          <w:sz w:val="30"/>
          <w:szCs w:val="30"/>
          <w:cs/>
        </w:rPr>
        <w:t>ผู้แทนกระทรวงที่ดูแลงานด้านเศรษฐ</w:t>
      </w:r>
      <w:r w:rsidR="006A02EF" w:rsidRPr="00721034">
        <w:rPr>
          <w:rFonts w:asciiTheme="minorBidi" w:hAnsiTheme="minorBidi" w:hint="cs"/>
          <w:spacing w:val="2"/>
          <w:sz w:val="30"/>
          <w:szCs w:val="30"/>
          <w:cs/>
        </w:rPr>
        <w:t>กิจทั้งหมด</w:t>
      </w:r>
      <w:r w:rsidR="009C38FB" w:rsidRPr="00721034">
        <w:rPr>
          <w:rFonts w:asciiTheme="minorBidi" w:hAnsiTheme="minorBidi" w:hint="cs"/>
          <w:spacing w:val="2"/>
          <w:sz w:val="30"/>
          <w:szCs w:val="30"/>
          <w:cs/>
        </w:rPr>
        <w:t xml:space="preserve"> </w:t>
      </w:r>
      <w:r w:rsidR="006A02EF" w:rsidRPr="00721034">
        <w:rPr>
          <w:rFonts w:asciiTheme="minorBidi" w:hAnsiTheme="minorBidi" w:hint="cs"/>
          <w:spacing w:val="2"/>
          <w:sz w:val="30"/>
          <w:szCs w:val="30"/>
          <w:cs/>
        </w:rPr>
        <w:t>ผู้แทน</w:t>
      </w:r>
      <w:r w:rsidR="009C38FB" w:rsidRPr="00721034">
        <w:rPr>
          <w:rFonts w:asciiTheme="minorBidi" w:hAnsiTheme="minorBidi" w:hint="cs"/>
          <w:spacing w:val="2"/>
          <w:sz w:val="30"/>
          <w:szCs w:val="30"/>
          <w:cs/>
        </w:rPr>
        <w:t>หน่วยงานภาครัฐ</w:t>
      </w:r>
      <w:r w:rsidR="009C38FB" w:rsidRPr="004A29ED">
        <w:rPr>
          <w:rFonts w:asciiTheme="minorBidi" w:hAnsiTheme="minorBidi" w:hint="cs"/>
          <w:spacing w:val="-4"/>
          <w:sz w:val="30"/>
          <w:szCs w:val="30"/>
          <w:cs/>
        </w:rPr>
        <w:t>และเอกชนที่เป็น</w:t>
      </w:r>
      <w:r w:rsidR="009C38FB" w:rsidRPr="004A29ED">
        <w:rPr>
          <w:rFonts w:asciiTheme="minorBidi" w:hAnsiTheme="minorBidi"/>
          <w:spacing w:val="-4"/>
          <w:sz w:val="30"/>
          <w:szCs w:val="30"/>
          <w:cs/>
        </w:rPr>
        <w:t>พันธมิตรด้านต่าง</w:t>
      </w:r>
      <w:r w:rsidR="009C38FB" w:rsidRPr="004A29ED">
        <w:rPr>
          <w:rFonts w:asciiTheme="minorBidi" w:hAnsiTheme="minorBidi"/>
          <w:spacing w:val="-4"/>
          <w:sz w:val="30"/>
          <w:szCs w:val="30"/>
        </w:rPr>
        <w:t xml:space="preserve"> </w:t>
      </w:r>
      <w:r w:rsidR="009C38FB" w:rsidRPr="004A29ED">
        <w:rPr>
          <w:rFonts w:asciiTheme="minorBidi" w:hAnsiTheme="minorBidi"/>
          <w:spacing w:val="-4"/>
          <w:sz w:val="30"/>
          <w:szCs w:val="30"/>
          <w:cs/>
        </w:rPr>
        <w:t>ๆ</w:t>
      </w:r>
      <w:r w:rsidR="006A02EF" w:rsidRPr="004A29ED">
        <w:rPr>
          <w:rFonts w:asciiTheme="minorBidi" w:hAnsiTheme="minorBidi" w:hint="cs"/>
          <w:spacing w:val="-4"/>
          <w:sz w:val="30"/>
          <w:szCs w:val="30"/>
          <w:cs/>
        </w:rPr>
        <w:t xml:space="preserve"> อาทิ สภาอุตสาหกรรมแห่งประเทศไทย </w:t>
      </w:r>
      <w:r w:rsidR="00F337F2">
        <w:rPr>
          <w:rFonts w:asciiTheme="minorBidi" w:hAnsiTheme="minorBidi" w:hint="cs"/>
          <w:spacing w:val="-4"/>
          <w:sz w:val="30"/>
          <w:szCs w:val="30"/>
          <w:cs/>
        </w:rPr>
        <w:t>หอการค้าไทย</w:t>
      </w:r>
      <w:r w:rsidR="00300494">
        <w:rPr>
          <w:rFonts w:asciiTheme="minorBidi" w:hAnsiTheme="minorBidi" w:hint="cs"/>
          <w:spacing w:val="-4"/>
          <w:sz w:val="30"/>
          <w:szCs w:val="30"/>
          <w:cs/>
        </w:rPr>
        <w:t>และ</w:t>
      </w:r>
      <w:r w:rsidR="006A02EF" w:rsidRPr="004A29ED">
        <w:rPr>
          <w:rFonts w:asciiTheme="minorBidi" w:hAnsiTheme="minorBidi" w:hint="cs"/>
          <w:spacing w:val="-4"/>
          <w:sz w:val="30"/>
          <w:szCs w:val="30"/>
          <w:cs/>
        </w:rPr>
        <w:t>สภาหอการค้าแห่ง</w:t>
      </w:r>
      <w:r w:rsidR="006A02EF" w:rsidRPr="008D08D6">
        <w:rPr>
          <w:rFonts w:asciiTheme="minorBidi" w:hAnsiTheme="minorBidi" w:hint="cs"/>
          <w:spacing w:val="4"/>
          <w:sz w:val="30"/>
          <w:szCs w:val="30"/>
          <w:cs/>
        </w:rPr>
        <w:t>ประเทศไทย สภาผู้ส่งสินค้าทางเรือแห่งประเทศไทย สมาคมธนาคารไทย สถาบันการเงินต่าง ๆ</w:t>
      </w:r>
      <w:r w:rsidR="009C38FB" w:rsidRPr="008D08D6">
        <w:rPr>
          <w:rFonts w:asciiTheme="minorBidi" w:hAnsiTheme="minorBidi"/>
          <w:spacing w:val="4"/>
          <w:sz w:val="30"/>
          <w:szCs w:val="30"/>
        </w:rPr>
        <w:t xml:space="preserve"> </w:t>
      </w:r>
      <w:r w:rsidR="009C38FB" w:rsidRPr="008D08D6">
        <w:rPr>
          <w:rFonts w:asciiTheme="minorBidi" w:hAnsiTheme="minorBidi" w:hint="cs"/>
          <w:spacing w:val="4"/>
          <w:sz w:val="30"/>
          <w:szCs w:val="30"/>
          <w:cs/>
        </w:rPr>
        <w:t>ตลอดจน</w:t>
      </w:r>
      <w:r w:rsidR="009C38FB" w:rsidRPr="008D08D6">
        <w:rPr>
          <w:rFonts w:asciiTheme="minorBidi" w:hAnsiTheme="minorBidi"/>
          <w:spacing w:val="4"/>
          <w:sz w:val="30"/>
          <w:szCs w:val="30"/>
          <w:cs/>
        </w:rPr>
        <w:t>ลูกค้าและ</w:t>
      </w:r>
      <w:r w:rsidR="009C38FB" w:rsidRPr="00721034">
        <w:rPr>
          <w:rFonts w:asciiTheme="minorBidi" w:hAnsiTheme="minorBidi"/>
          <w:sz w:val="30"/>
          <w:szCs w:val="30"/>
          <w:cs/>
        </w:rPr>
        <w:t>ผู้ประกอบ</w:t>
      </w:r>
      <w:r w:rsidR="009C38FB" w:rsidRPr="00721034">
        <w:rPr>
          <w:rFonts w:asciiTheme="minorBidi" w:hAnsiTheme="minorBidi" w:hint="cs"/>
          <w:sz w:val="30"/>
          <w:szCs w:val="30"/>
          <w:cs/>
        </w:rPr>
        <w:t>ธุรกิจ</w:t>
      </w:r>
      <w:r w:rsidR="009C38FB" w:rsidRPr="00721034">
        <w:rPr>
          <w:rFonts w:asciiTheme="minorBidi" w:hAnsiTheme="minorBidi"/>
          <w:sz w:val="30"/>
          <w:szCs w:val="30"/>
          <w:cs/>
        </w:rPr>
        <w:t>ส่งออก</w:t>
      </w:r>
      <w:r w:rsidR="009C38FB" w:rsidRPr="00721034">
        <w:rPr>
          <w:rFonts w:asciiTheme="minorBidi" w:hAnsiTheme="minorBidi" w:hint="cs"/>
          <w:spacing w:val="8"/>
          <w:sz w:val="30"/>
          <w:szCs w:val="30"/>
          <w:cs/>
        </w:rPr>
        <w:t>และนักลงทุนทุกระดับ ตั้งแต่รายใหญ่ จนถึงรายกลาง และรายย่อย ร่วมให้ข้อมูลและแลกเปลี่ยนประสบการณ์</w:t>
      </w:r>
      <w:r w:rsidR="009C38FB" w:rsidRPr="00721034">
        <w:rPr>
          <w:rFonts w:asciiTheme="minorBidi" w:hAnsiTheme="minorBidi" w:hint="cs"/>
          <w:spacing w:val="-4"/>
          <w:sz w:val="30"/>
          <w:szCs w:val="30"/>
          <w:cs/>
        </w:rPr>
        <w:t>การดำเนินงาน เพื่อร่วมกันออกแบบ</w:t>
      </w:r>
      <w:r w:rsidR="00F76DF6" w:rsidRPr="00721034">
        <w:rPr>
          <w:rFonts w:asciiTheme="minorBidi" w:hAnsiTheme="minorBidi" w:hint="cs"/>
          <w:spacing w:val="-4"/>
          <w:sz w:val="30"/>
          <w:szCs w:val="30"/>
          <w:cs/>
        </w:rPr>
        <w:t>ภาพอนาคตของ</w:t>
      </w:r>
      <w:r w:rsidR="00F76DF6" w:rsidRPr="00721034">
        <w:rPr>
          <w:rFonts w:asciiTheme="minorBidi" w:hAnsiTheme="minorBidi"/>
          <w:spacing w:val="-4"/>
          <w:sz w:val="30"/>
          <w:szCs w:val="30"/>
        </w:rPr>
        <w:t xml:space="preserve"> EXIM BANK </w:t>
      </w:r>
      <w:r w:rsidR="00F76DF6" w:rsidRPr="00721034">
        <w:rPr>
          <w:rFonts w:asciiTheme="minorBidi" w:hAnsiTheme="minorBidi" w:hint="cs"/>
          <w:spacing w:val="-4"/>
          <w:sz w:val="30"/>
          <w:szCs w:val="30"/>
          <w:cs/>
        </w:rPr>
        <w:t>เพื่อการพัฒนาประเทศไทย</w:t>
      </w:r>
      <w:r w:rsidR="002B67EA" w:rsidRPr="00721034">
        <w:rPr>
          <w:rFonts w:asciiTheme="minorBidi" w:hAnsiTheme="minorBidi" w:hint="cs"/>
          <w:spacing w:val="-4"/>
          <w:sz w:val="30"/>
          <w:szCs w:val="30"/>
          <w:cs/>
        </w:rPr>
        <w:t xml:space="preserve">ในยุค </w:t>
      </w:r>
      <w:r w:rsidR="002B67EA" w:rsidRPr="00721034">
        <w:rPr>
          <w:rFonts w:asciiTheme="minorBidi" w:hAnsiTheme="minorBidi"/>
          <w:spacing w:val="-4"/>
          <w:sz w:val="30"/>
          <w:szCs w:val="30"/>
        </w:rPr>
        <w:t>New Normal</w:t>
      </w:r>
      <w:r w:rsidR="002B67EA" w:rsidRPr="00721034">
        <w:rPr>
          <w:rFonts w:asciiTheme="minorBidi" w:hAnsiTheme="minorBidi"/>
          <w:sz w:val="30"/>
          <w:szCs w:val="30"/>
        </w:rPr>
        <w:t xml:space="preserve"> </w:t>
      </w:r>
      <w:r w:rsidR="00F76DF6" w:rsidRPr="00721034">
        <w:rPr>
          <w:rFonts w:asciiTheme="minorBidi" w:hAnsiTheme="minorBidi" w:hint="cs"/>
          <w:sz w:val="30"/>
          <w:szCs w:val="30"/>
          <w:cs/>
        </w:rPr>
        <w:t xml:space="preserve">และอนาคตข้างหน้า </w:t>
      </w:r>
      <w:r w:rsidR="00A21EF2" w:rsidRPr="00721034">
        <w:rPr>
          <w:rFonts w:asciiTheme="minorBidi" w:hAnsiTheme="minorBidi"/>
          <w:sz w:val="30"/>
          <w:szCs w:val="30"/>
          <w:cs/>
        </w:rPr>
        <w:t xml:space="preserve">เมื่อวันที่ </w:t>
      </w:r>
      <w:r w:rsidR="00A21EF2" w:rsidRPr="00721034">
        <w:rPr>
          <w:rFonts w:asciiTheme="minorBidi" w:hAnsiTheme="minorBidi"/>
          <w:sz w:val="30"/>
          <w:szCs w:val="30"/>
        </w:rPr>
        <w:t xml:space="preserve">7 </w:t>
      </w:r>
      <w:r w:rsidR="00A21EF2" w:rsidRPr="00721034">
        <w:rPr>
          <w:rFonts w:asciiTheme="minorBidi" w:hAnsiTheme="minorBidi"/>
          <w:sz w:val="30"/>
          <w:szCs w:val="30"/>
          <w:cs/>
        </w:rPr>
        <w:t xml:space="preserve">มิถุนายน </w:t>
      </w:r>
      <w:r w:rsidR="00A21EF2" w:rsidRPr="00721034">
        <w:rPr>
          <w:rFonts w:asciiTheme="minorBidi" w:hAnsiTheme="minorBidi"/>
          <w:sz w:val="30"/>
          <w:szCs w:val="30"/>
        </w:rPr>
        <w:t xml:space="preserve">2564 </w:t>
      </w:r>
    </w:p>
    <w:p w:rsidR="009C38FB" w:rsidRPr="00721034" w:rsidRDefault="009C38FB" w:rsidP="00721034">
      <w:pPr>
        <w:spacing w:after="0" w:line="360" w:lineRule="exact"/>
        <w:ind w:right="-86" w:firstLine="720"/>
        <w:jc w:val="thaiDistribute"/>
        <w:rPr>
          <w:rFonts w:asciiTheme="minorBidi" w:hAnsiTheme="minorBidi"/>
          <w:sz w:val="30"/>
          <w:szCs w:val="30"/>
        </w:rPr>
      </w:pPr>
    </w:p>
    <w:p w:rsidR="00A21EF2" w:rsidRPr="00721034" w:rsidRDefault="008A4D48" w:rsidP="00721034">
      <w:pPr>
        <w:spacing w:after="0" w:line="360" w:lineRule="exact"/>
        <w:ind w:right="-86" w:firstLine="720"/>
        <w:jc w:val="thaiDistribute"/>
        <w:rPr>
          <w:rFonts w:asciiTheme="minorBidi" w:hAnsiTheme="minorBidi"/>
          <w:sz w:val="30"/>
          <w:szCs w:val="30"/>
        </w:rPr>
      </w:pPr>
      <w:r w:rsidRPr="00721034">
        <w:rPr>
          <w:rFonts w:asciiTheme="minorBidi" w:hAnsiTheme="minorBidi" w:hint="cs"/>
          <w:sz w:val="30"/>
          <w:szCs w:val="30"/>
          <w:cs/>
        </w:rPr>
        <w:t>ในโอกาสนี้</w:t>
      </w:r>
      <w:r w:rsidR="00A21EF2" w:rsidRPr="00721034">
        <w:rPr>
          <w:rFonts w:asciiTheme="minorBidi" w:hAnsiTheme="minorBidi" w:hint="cs"/>
          <w:sz w:val="30"/>
          <w:szCs w:val="30"/>
          <w:cs/>
        </w:rPr>
        <w:t xml:space="preserve"> </w:t>
      </w:r>
      <w:r w:rsidR="00A21EF2" w:rsidRPr="00721034">
        <w:rPr>
          <w:rFonts w:asciiTheme="minorBidi" w:hAnsiTheme="minorBidi"/>
          <w:sz w:val="30"/>
          <w:szCs w:val="30"/>
          <w:cs/>
        </w:rPr>
        <w:t>ดร.รักษ์</w:t>
      </w:r>
      <w:r w:rsidR="00A21EF2" w:rsidRPr="00721034">
        <w:rPr>
          <w:rFonts w:asciiTheme="minorBidi" w:hAnsiTheme="minorBidi" w:hint="cs"/>
          <w:sz w:val="30"/>
          <w:szCs w:val="30"/>
          <w:cs/>
        </w:rPr>
        <w:t xml:space="preserve"> </w:t>
      </w:r>
      <w:proofErr w:type="spellStart"/>
      <w:r w:rsidR="00A21EF2" w:rsidRPr="00721034">
        <w:rPr>
          <w:rFonts w:asciiTheme="minorBidi" w:hAnsiTheme="minorBidi"/>
          <w:sz w:val="30"/>
          <w:szCs w:val="30"/>
          <w:cs/>
        </w:rPr>
        <w:t>วร</w:t>
      </w:r>
      <w:proofErr w:type="spellEnd"/>
      <w:r w:rsidR="00A21EF2" w:rsidRPr="00721034">
        <w:rPr>
          <w:rFonts w:asciiTheme="minorBidi" w:hAnsiTheme="minorBidi"/>
          <w:sz w:val="30"/>
          <w:szCs w:val="30"/>
          <w:cs/>
        </w:rPr>
        <w:t>กิจ</w:t>
      </w:r>
      <w:proofErr w:type="spellStart"/>
      <w:r w:rsidR="00A21EF2" w:rsidRPr="00721034">
        <w:rPr>
          <w:rFonts w:asciiTheme="minorBidi" w:hAnsiTheme="minorBidi"/>
          <w:sz w:val="30"/>
          <w:szCs w:val="30"/>
          <w:cs/>
        </w:rPr>
        <w:t>โภคาทร</w:t>
      </w:r>
      <w:proofErr w:type="spellEnd"/>
      <w:r w:rsidR="00A21EF2" w:rsidRPr="00721034">
        <w:rPr>
          <w:rFonts w:asciiTheme="minorBidi" w:hAnsiTheme="minorBidi"/>
          <w:sz w:val="30"/>
          <w:szCs w:val="30"/>
          <w:cs/>
        </w:rPr>
        <w:t xml:space="preserve"> กรรมการผู้จัดการ </w:t>
      </w:r>
      <w:r w:rsidR="00A21EF2" w:rsidRPr="00721034">
        <w:rPr>
          <w:rFonts w:asciiTheme="minorBidi" w:hAnsiTheme="minorBidi"/>
          <w:sz w:val="30"/>
          <w:szCs w:val="30"/>
        </w:rPr>
        <w:t>EXIM BANK</w:t>
      </w:r>
      <w:r w:rsidR="00A21EF2" w:rsidRPr="00721034">
        <w:rPr>
          <w:rFonts w:asciiTheme="minorBidi" w:hAnsiTheme="minorBidi"/>
          <w:sz w:val="30"/>
          <w:szCs w:val="30"/>
          <w:cs/>
        </w:rPr>
        <w:t xml:space="preserve"> </w:t>
      </w:r>
      <w:r w:rsidR="000F2F9A" w:rsidRPr="00721034">
        <w:rPr>
          <w:rFonts w:asciiTheme="minorBidi" w:hAnsiTheme="minorBidi" w:hint="cs"/>
          <w:sz w:val="30"/>
          <w:szCs w:val="30"/>
          <w:cs/>
        </w:rPr>
        <w:t>ได้แถลง</w:t>
      </w:r>
      <w:r w:rsidRPr="00721034">
        <w:rPr>
          <w:rFonts w:asciiTheme="minorBidi" w:hAnsiTheme="minorBidi" w:hint="cs"/>
          <w:b/>
          <w:bCs/>
          <w:sz w:val="30"/>
          <w:szCs w:val="30"/>
          <w:cs/>
        </w:rPr>
        <w:t xml:space="preserve">ทิศทางใหม่ </w:t>
      </w:r>
      <w:r w:rsidRPr="00721034">
        <w:rPr>
          <w:rFonts w:asciiTheme="minorBidi" w:hAnsiTheme="minorBidi"/>
          <w:b/>
          <w:bCs/>
          <w:sz w:val="30"/>
          <w:szCs w:val="30"/>
        </w:rPr>
        <w:t>(New Direction)</w:t>
      </w:r>
      <w:r w:rsidRPr="00721034">
        <w:rPr>
          <w:rFonts w:asciiTheme="minorBidi" w:hAnsiTheme="minorBidi" w:hint="cs"/>
          <w:sz w:val="30"/>
          <w:szCs w:val="30"/>
          <w:cs/>
        </w:rPr>
        <w:t xml:space="preserve"> </w:t>
      </w:r>
      <w:r w:rsidRPr="00721034">
        <w:rPr>
          <w:rFonts w:asciiTheme="minorBidi" w:hAnsiTheme="minorBidi" w:hint="cs"/>
          <w:b/>
          <w:bCs/>
          <w:sz w:val="30"/>
          <w:szCs w:val="30"/>
          <w:cs/>
        </w:rPr>
        <w:t xml:space="preserve">แนวทางขยายความร่วมมือมากยิ่งขึ้นกับผู้มีส่วนได้ส่วนเสีย </w:t>
      </w:r>
      <w:r w:rsidR="00BF50AE" w:rsidRPr="00721034">
        <w:rPr>
          <w:rFonts w:asciiTheme="minorBidi" w:hAnsiTheme="minorBidi"/>
          <w:b/>
          <w:bCs/>
          <w:sz w:val="30"/>
          <w:szCs w:val="30"/>
        </w:rPr>
        <w:t xml:space="preserve">(Stakeholder Engagement) </w:t>
      </w:r>
      <w:r w:rsidRPr="00721034">
        <w:rPr>
          <w:rFonts w:asciiTheme="minorBidi" w:hAnsiTheme="minorBidi" w:hint="cs"/>
          <w:sz w:val="30"/>
          <w:szCs w:val="30"/>
          <w:cs/>
        </w:rPr>
        <w:t>และ</w:t>
      </w:r>
      <w:r w:rsidRPr="00721034">
        <w:rPr>
          <w:rFonts w:asciiTheme="minorBidi" w:hAnsiTheme="minorBidi" w:hint="cs"/>
          <w:b/>
          <w:bCs/>
          <w:spacing w:val="-4"/>
          <w:sz w:val="30"/>
          <w:szCs w:val="30"/>
          <w:cs/>
        </w:rPr>
        <w:t xml:space="preserve">รูปแบบการทำงานแนวใหม่ในเชิงรุก </w:t>
      </w:r>
      <w:r w:rsidR="00BF50AE" w:rsidRPr="00721034">
        <w:rPr>
          <w:rFonts w:asciiTheme="minorBidi" w:hAnsiTheme="minorBidi"/>
          <w:b/>
          <w:bCs/>
          <w:spacing w:val="-4"/>
          <w:sz w:val="30"/>
          <w:szCs w:val="30"/>
        </w:rPr>
        <w:t>(Smart Working)</w:t>
      </w:r>
      <w:r w:rsidR="00BF50AE" w:rsidRPr="00721034">
        <w:rPr>
          <w:rFonts w:asciiTheme="minorBidi" w:hAnsiTheme="minorBidi"/>
          <w:spacing w:val="-4"/>
          <w:sz w:val="30"/>
          <w:szCs w:val="30"/>
        </w:rPr>
        <w:t xml:space="preserve"> </w:t>
      </w:r>
      <w:r w:rsidR="00BF50AE" w:rsidRPr="00721034">
        <w:rPr>
          <w:rFonts w:asciiTheme="minorBidi" w:hAnsiTheme="minorBidi" w:hint="cs"/>
          <w:spacing w:val="-4"/>
          <w:sz w:val="30"/>
          <w:szCs w:val="30"/>
          <w:cs/>
        </w:rPr>
        <w:t>บน</w:t>
      </w:r>
      <w:r w:rsidR="000F2F9A" w:rsidRPr="00721034">
        <w:rPr>
          <w:rFonts w:asciiTheme="minorBidi" w:hAnsiTheme="minorBidi" w:hint="cs"/>
          <w:spacing w:val="-4"/>
          <w:sz w:val="30"/>
          <w:szCs w:val="30"/>
          <w:cs/>
        </w:rPr>
        <w:t xml:space="preserve">แนวนโยบาย </w:t>
      </w:r>
      <w:r w:rsidR="00A21EF2" w:rsidRPr="00721034">
        <w:rPr>
          <w:rFonts w:asciiTheme="minorBidi" w:hAnsiTheme="minorBidi"/>
          <w:b/>
          <w:bCs/>
          <w:spacing w:val="-4"/>
          <w:sz w:val="30"/>
          <w:szCs w:val="30"/>
        </w:rPr>
        <w:t>Dual-track Policy</w:t>
      </w:r>
      <w:r w:rsidR="00A21EF2" w:rsidRPr="00721034">
        <w:rPr>
          <w:rFonts w:asciiTheme="minorBidi" w:hAnsiTheme="minorBidi"/>
          <w:spacing w:val="-4"/>
          <w:sz w:val="30"/>
          <w:szCs w:val="30"/>
        </w:rPr>
        <w:t xml:space="preserve"> </w:t>
      </w:r>
      <w:r w:rsidR="000F2F9A" w:rsidRPr="00721034">
        <w:rPr>
          <w:rFonts w:asciiTheme="minorBidi" w:hAnsiTheme="minorBidi" w:hint="cs"/>
          <w:spacing w:val="-4"/>
          <w:sz w:val="30"/>
          <w:szCs w:val="30"/>
          <w:cs/>
        </w:rPr>
        <w:t>ซึ่ง</w:t>
      </w:r>
      <w:r w:rsidR="000F2F9A" w:rsidRPr="00721034">
        <w:rPr>
          <w:rFonts w:asciiTheme="minorBidi" w:hAnsiTheme="minorBidi"/>
          <w:spacing w:val="-4"/>
          <w:sz w:val="30"/>
          <w:szCs w:val="30"/>
        </w:rPr>
        <w:t xml:space="preserve"> EXIM BANK</w:t>
      </w:r>
      <w:r w:rsidR="000F2F9A" w:rsidRPr="00721034">
        <w:rPr>
          <w:rFonts w:asciiTheme="minorBidi" w:hAnsiTheme="minorBidi"/>
          <w:sz w:val="30"/>
          <w:szCs w:val="30"/>
        </w:rPr>
        <w:t xml:space="preserve"> </w:t>
      </w:r>
      <w:r w:rsidR="000F2F9A" w:rsidRPr="00721034">
        <w:rPr>
          <w:rFonts w:asciiTheme="minorBidi" w:hAnsiTheme="minorBidi" w:hint="cs"/>
          <w:sz w:val="30"/>
          <w:szCs w:val="30"/>
          <w:cs/>
        </w:rPr>
        <w:t>จะดำเนิน</w:t>
      </w:r>
      <w:r w:rsidR="00A21EF2" w:rsidRPr="00721034">
        <w:rPr>
          <w:rFonts w:asciiTheme="minorBidi" w:hAnsiTheme="minorBidi"/>
          <w:sz w:val="30"/>
          <w:szCs w:val="30"/>
          <w:cs/>
        </w:rPr>
        <w:t xml:space="preserve">บทบาท </w:t>
      </w:r>
      <w:r w:rsidR="00A21EF2" w:rsidRPr="00721034">
        <w:rPr>
          <w:rFonts w:asciiTheme="minorBidi" w:hAnsiTheme="minorBidi"/>
          <w:b/>
          <w:bCs/>
          <w:sz w:val="30"/>
          <w:szCs w:val="30"/>
          <w:cs/>
        </w:rPr>
        <w:t>“ธนาคารเพื่อการพัฒนาแห่งประเทศไทย (</w:t>
      </w:r>
      <w:r w:rsidR="00A21EF2" w:rsidRPr="00721034">
        <w:rPr>
          <w:rFonts w:asciiTheme="minorBidi" w:hAnsiTheme="minorBidi"/>
          <w:b/>
          <w:bCs/>
          <w:sz w:val="30"/>
          <w:szCs w:val="30"/>
        </w:rPr>
        <w:t xml:space="preserve">Thailand Development Bank)” </w:t>
      </w:r>
      <w:r w:rsidR="00A21EF2" w:rsidRPr="00721034">
        <w:rPr>
          <w:rFonts w:asciiTheme="minorBidi" w:hAnsiTheme="minorBidi"/>
          <w:sz w:val="30"/>
          <w:szCs w:val="30"/>
          <w:cs/>
        </w:rPr>
        <w:t xml:space="preserve">ควบคู่กับการเป็น </w:t>
      </w:r>
      <w:r w:rsidR="00A21EF2" w:rsidRPr="00721034">
        <w:rPr>
          <w:rFonts w:asciiTheme="minorBidi" w:hAnsiTheme="minorBidi"/>
          <w:b/>
          <w:bCs/>
          <w:sz w:val="30"/>
          <w:szCs w:val="30"/>
          <w:cs/>
        </w:rPr>
        <w:t xml:space="preserve">“ศูนย์บริการครบวงจรเพื่ออำนวยความสะดวกทางการค้าระหว่างประเทศให้แก่ </w:t>
      </w:r>
      <w:r w:rsidR="00A21EF2" w:rsidRPr="00721034">
        <w:rPr>
          <w:rFonts w:asciiTheme="minorBidi" w:hAnsiTheme="minorBidi"/>
          <w:b/>
          <w:bCs/>
          <w:sz w:val="30"/>
          <w:szCs w:val="30"/>
        </w:rPr>
        <w:t>SMEs (One Stop Trading Facilitator for SMEs)”</w:t>
      </w:r>
      <w:r w:rsidR="000F2F9A" w:rsidRPr="00721034">
        <w:rPr>
          <w:rFonts w:asciiTheme="minorBidi" w:hAnsiTheme="minorBidi" w:hint="cs"/>
          <w:b/>
          <w:bCs/>
          <w:sz w:val="30"/>
          <w:szCs w:val="30"/>
          <w:cs/>
        </w:rPr>
        <w:t xml:space="preserve"> </w:t>
      </w:r>
      <w:r w:rsidRPr="00721034">
        <w:rPr>
          <w:rFonts w:asciiTheme="minorBidi" w:hAnsiTheme="minorBidi" w:hint="cs"/>
          <w:sz w:val="30"/>
          <w:szCs w:val="30"/>
          <w:cs/>
        </w:rPr>
        <w:t>เพื่อขับเคลื่อนยุทธศาสตร์การค้าและการลงทุนของประเทศไทย</w:t>
      </w:r>
      <w:r w:rsidRPr="00721034">
        <w:rPr>
          <w:rFonts w:asciiTheme="minorBidi" w:hAnsiTheme="minorBidi" w:hint="cs"/>
          <w:b/>
          <w:bCs/>
          <w:sz w:val="30"/>
          <w:szCs w:val="30"/>
          <w:cs/>
        </w:rPr>
        <w:t xml:space="preserve"> </w:t>
      </w:r>
      <w:r w:rsidR="009C38FB" w:rsidRPr="00721034">
        <w:rPr>
          <w:rFonts w:asciiTheme="minorBidi" w:hAnsiTheme="minorBidi" w:hint="cs"/>
          <w:sz w:val="30"/>
          <w:szCs w:val="30"/>
          <w:cs/>
        </w:rPr>
        <w:t>พร้อมทั้งเปิดเวทีให้</w:t>
      </w:r>
      <w:r w:rsidR="00A21EF2" w:rsidRPr="00721034">
        <w:rPr>
          <w:rFonts w:asciiTheme="minorBidi" w:hAnsiTheme="minorBidi"/>
          <w:sz w:val="30"/>
          <w:szCs w:val="30"/>
          <w:cs/>
        </w:rPr>
        <w:t>ผู้มีส่วนได้ส่วนเสีย</w:t>
      </w:r>
      <w:r w:rsidR="009C38FB" w:rsidRPr="00721034">
        <w:rPr>
          <w:rFonts w:asciiTheme="minorBidi" w:hAnsiTheme="minorBidi" w:hint="cs"/>
          <w:sz w:val="30"/>
          <w:szCs w:val="30"/>
          <w:cs/>
        </w:rPr>
        <w:t>จาก</w:t>
      </w:r>
      <w:r w:rsidR="009C38FB" w:rsidRPr="008D08D6">
        <w:rPr>
          <w:rFonts w:asciiTheme="minorBidi" w:hAnsiTheme="minorBidi" w:hint="cs"/>
          <w:spacing w:val="-4"/>
          <w:sz w:val="30"/>
          <w:szCs w:val="30"/>
          <w:cs/>
        </w:rPr>
        <w:t>ภาครัฐและเอกชนร่วมแสดง</w:t>
      </w:r>
      <w:r w:rsidR="00A21EF2" w:rsidRPr="008D08D6">
        <w:rPr>
          <w:rFonts w:asciiTheme="minorBidi" w:hAnsiTheme="minorBidi"/>
          <w:spacing w:val="-4"/>
          <w:sz w:val="30"/>
          <w:szCs w:val="30"/>
          <w:cs/>
        </w:rPr>
        <w:t>ความคิดเห็น</w:t>
      </w:r>
      <w:r w:rsidR="000F2F9A" w:rsidRPr="008D08D6">
        <w:rPr>
          <w:rFonts w:asciiTheme="minorBidi" w:hAnsiTheme="minorBidi" w:hint="cs"/>
          <w:spacing w:val="-4"/>
          <w:sz w:val="30"/>
          <w:szCs w:val="30"/>
          <w:cs/>
        </w:rPr>
        <w:t>และข้อเสนอแนะ</w:t>
      </w:r>
      <w:r w:rsidR="00A21EF2" w:rsidRPr="008D08D6">
        <w:rPr>
          <w:rFonts w:asciiTheme="minorBidi" w:hAnsiTheme="minorBidi"/>
          <w:spacing w:val="-4"/>
          <w:sz w:val="30"/>
          <w:szCs w:val="30"/>
          <w:cs/>
        </w:rPr>
        <w:t xml:space="preserve"> เพื่อ</w:t>
      </w:r>
      <w:r w:rsidR="002B67EA" w:rsidRPr="008D08D6">
        <w:rPr>
          <w:rFonts w:asciiTheme="minorBidi" w:hAnsiTheme="minorBidi" w:hint="cs"/>
          <w:spacing w:val="-4"/>
          <w:sz w:val="30"/>
          <w:szCs w:val="30"/>
          <w:cs/>
        </w:rPr>
        <w:t>ใช้เป็นข้อมูล</w:t>
      </w:r>
      <w:r w:rsidR="008D08D6" w:rsidRPr="008D08D6">
        <w:rPr>
          <w:rFonts w:asciiTheme="minorBidi" w:hAnsiTheme="minorBidi" w:hint="cs"/>
          <w:spacing w:val="-4"/>
          <w:sz w:val="30"/>
          <w:szCs w:val="30"/>
          <w:cs/>
        </w:rPr>
        <w:t>ในการ</w:t>
      </w:r>
      <w:r w:rsidR="002B67EA" w:rsidRPr="008D08D6">
        <w:rPr>
          <w:rFonts w:asciiTheme="minorBidi" w:hAnsiTheme="minorBidi" w:hint="cs"/>
          <w:spacing w:val="-4"/>
          <w:sz w:val="30"/>
          <w:szCs w:val="30"/>
          <w:cs/>
        </w:rPr>
        <w:t xml:space="preserve">จัดทำแผนวิสาหกิจ </w:t>
      </w:r>
      <w:r w:rsidR="002B67EA" w:rsidRPr="008D08D6">
        <w:rPr>
          <w:rFonts w:asciiTheme="minorBidi" w:hAnsiTheme="minorBidi"/>
          <w:spacing w:val="-4"/>
          <w:sz w:val="30"/>
          <w:szCs w:val="30"/>
        </w:rPr>
        <w:t xml:space="preserve">5 </w:t>
      </w:r>
      <w:r w:rsidR="002B67EA" w:rsidRPr="008D08D6">
        <w:rPr>
          <w:rFonts w:asciiTheme="minorBidi" w:hAnsiTheme="minorBidi" w:hint="cs"/>
          <w:spacing w:val="-4"/>
          <w:sz w:val="30"/>
          <w:szCs w:val="30"/>
          <w:cs/>
        </w:rPr>
        <w:t xml:space="preserve">ปี </w:t>
      </w:r>
      <w:r w:rsidR="002B67EA" w:rsidRPr="008D08D6">
        <w:rPr>
          <w:rFonts w:asciiTheme="minorBidi" w:hAnsiTheme="minorBidi"/>
          <w:spacing w:val="-4"/>
          <w:sz w:val="30"/>
          <w:szCs w:val="30"/>
        </w:rPr>
        <w:t>(</w:t>
      </w:r>
      <w:r w:rsidR="002B67EA" w:rsidRPr="008D08D6">
        <w:rPr>
          <w:rFonts w:asciiTheme="minorBidi" w:hAnsiTheme="minorBidi" w:hint="cs"/>
          <w:spacing w:val="-4"/>
          <w:sz w:val="30"/>
          <w:szCs w:val="30"/>
          <w:cs/>
        </w:rPr>
        <w:t xml:space="preserve">ปี </w:t>
      </w:r>
      <w:r w:rsidR="002B67EA" w:rsidRPr="008D08D6">
        <w:rPr>
          <w:rFonts w:asciiTheme="minorBidi" w:hAnsiTheme="minorBidi"/>
          <w:spacing w:val="-4"/>
          <w:sz w:val="30"/>
          <w:szCs w:val="30"/>
        </w:rPr>
        <w:t>2565-2569)</w:t>
      </w:r>
      <w:r w:rsidR="002B67EA" w:rsidRPr="00721034">
        <w:rPr>
          <w:rFonts w:asciiTheme="minorBidi" w:hAnsiTheme="minorBidi" w:hint="cs"/>
          <w:sz w:val="30"/>
          <w:szCs w:val="30"/>
          <w:cs/>
        </w:rPr>
        <w:t xml:space="preserve"> </w:t>
      </w:r>
      <w:r w:rsidR="002B67EA" w:rsidRPr="00721034">
        <w:rPr>
          <w:rFonts w:asciiTheme="minorBidi" w:hAnsiTheme="minorBidi" w:hint="cs"/>
          <w:spacing w:val="-4"/>
          <w:sz w:val="30"/>
          <w:szCs w:val="30"/>
          <w:cs/>
        </w:rPr>
        <w:t xml:space="preserve">แผนปฏิบัติการประจำปี </w:t>
      </w:r>
      <w:r w:rsidR="002B67EA" w:rsidRPr="00721034">
        <w:rPr>
          <w:rFonts w:asciiTheme="minorBidi" w:hAnsiTheme="minorBidi"/>
          <w:spacing w:val="-4"/>
          <w:sz w:val="30"/>
          <w:szCs w:val="30"/>
        </w:rPr>
        <w:t xml:space="preserve">2565 </w:t>
      </w:r>
      <w:r w:rsidR="002B67EA" w:rsidRPr="00721034">
        <w:rPr>
          <w:rFonts w:asciiTheme="minorBidi" w:hAnsiTheme="minorBidi" w:hint="cs"/>
          <w:spacing w:val="-4"/>
          <w:sz w:val="30"/>
          <w:szCs w:val="30"/>
          <w:cs/>
        </w:rPr>
        <w:t>และปรับ</w:t>
      </w:r>
      <w:r w:rsidR="009C38FB" w:rsidRPr="00721034">
        <w:rPr>
          <w:rFonts w:asciiTheme="minorBidi" w:hAnsiTheme="minorBidi" w:hint="cs"/>
          <w:spacing w:val="-4"/>
          <w:sz w:val="30"/>
          <w:szCs w:val="30"/>
          <w:cs/>
        </w:rPr>
        <w:t>ทิศทางการดำเนินงาน</w:t>
      </w:r>
      <w:r w:rsidR="009C38FB" w:rsidRPr="00721034">
        <w:rPr>
          <w:rFonts w:asciiTheme="minorBidi" w:hAnsiTheme="minorBidi"/>
          <w:spacing w:val="-4"/>
          <w:sz w:val="30"/>
          <w:szCs w:val="30"/>
        </w:rPr>
        <w:t xml:space="preserve"> EXIM BANK</w:t>
      </w:r>
      <w:r w:rsidR="009C38FB" w:rsidRPr="00721034">
        <w:rPr>
          <w:rFonts w:asciiTheme="minorBidi" w:hAnsiTheme="minorBidi" w:hint="cs"/>
          <w:spacing w:val="-4"/>
          <w:sz w:val="30"/>
          <w:szCs w:val="30"/>
          <w:cs/>
        </w:rPr>
        <w:t xml:space="preserve"> ที่มีบทบาทสำคัญต่อการพัฒนาประเทศไทย</w:t>
      </w:r>
      <w:r w:rsidR="00F7044F" w:rsidRPr="00721034">
        <w:rPr>
          <w:rFonts w:asciiTheme="minorBidi" w:hAnsiTheme="minorBidi" w:hint="cs"/>
          <w:spacing w:val="4"/>
          <w:sz w:val="30"/>
          <w:szCs w:val="30"/>
          <w:cs/>
        </w:rPr>
        <w:t>อย่างยั่งยืน</w:t>
      </w:r>
      <w:r w:rsidR="009C38FB" w:rsidRPr="00721034">
        <w:rPr>
          <w:rFonts w:asciiTheme="minorBidi" w:hAnsiTheme="minorBidi" w:hint="cs"/>
          <w:spacing w:val="4"/>
          <w:sz w:val="30"/>
          <w:szCs w:val="30"/>
          <w:cs/>
        </w:rPr>
        <w:t xml:space="preserve"> ในมิติ</w:t>
      </w:r>
      <w:r w:rsidR="000F2F9A" w:rsidRPr="00721034">
        <w:rPr>
          <w:rFonts w:asciiTheme="minorBidi" w:hAnsiTheme="minorBidi" w:hint="cs"/>
          <w:spacing w:val="4"/>
          <w:sz w:val="30"/>
          <w:szCs w:val="30"/>
          <w:cs/>
        </w:rPr>
        <w:t>เศรษฐกิจ สังคม และสิ่งแวดล้อม</w:t>
      </w:r>
      <w:r w:rsidR="002B67EA" w:rsidRPr="00721034">
        <w:rPr>
          <w:rFonts w:asciiTheme="minorBidi" w:hAnsiTheme="minorBidi" w:hint="cs"/>
          <w:spacing w:val="4"/>
          <w:sz w:val="30"/>
          <w:szCs w:val="30"/>
          <w:cs/>
        </w:rPr>
        <w:t xml:space="preserve"> โดยตอบสนองความต้องการและความคาดหวังของผู้มีส่วนได้</w:t>
      </w:r>
      <w:r w:rsidR="002B67EA" w:rsidRPr="00721034">
        <w:rPr>
          <w:rFonts w:asciiTheme="minorBidi" w:hAnsiTheme="minorBidi" w:hint="cs"/>
          <w:sz w:val="30"/>
          <w:szCs w:val="30"/>
          <w:cs/>
        </w:rPr>
        <w:t>ส่วนเสียทุกภาคส่วน</w:t>
      </w:r>
      <w:r w:rsidR="000F2F9A" w:rsidRPr="00721034">
        <w:rPr>
          <w:rFonts w:asciiTheme="minorBidi" w:hAnsiTheme="minorBidi" w:hint="cs"/>
          <w:sz w:val="30"/>
          <w:szCs w:val="30"/>
          <w:cs/>
        </w:rPr>
        <w:t xml:space="preserve"> </w:t>
      </w:r>
    </w:p>
    <w:p w:rsidR="00D061FB" w:rsidRPr="00721034" w:rsidRDefault="00D061FB" w:rsidP="00721034">
      <w:pPr>
        <w:spacing w:after="0" w:line="360" w:lineRule="exact"/>
        <w:ind w:right="-86"/>
        <w:jc w:val="thaiDistribute"/>
        <w:rPr>
          <w:rFonts w:asciiTheme="minorBidi" w:hAnsiTheme="minorBidi"/>
          <w:sz w:val="30"/>
          <w:szCs w:val="30"/>
        </w:rPr>
      </w:pPr>
    </w:p>
    <w:p w:rsidR="00AB0E60" w:rsidRPr="00BF50AE" w:rsidRDefault="000F2F9A" w:rsidP="00721034">
      <w:pPr>
        <w:spacing w:after="0" w:line="360" w:lineRule="exact"/>
        <w:ind w:right="-86"/>
        <w:jc w:val="thaiDistribute"/>
        <w:rPr>
          <w:rFonts w:asciiTheme="minorBidi" w:hAnsiTheme="minorBidi"/>
          <w:sz w:val="30"/>
          <w:szCs w:val="30"/>
        </w:rPr>
      </w:pPr>
      <w:r w:rsidRPr="00721034">
        <w:rPr>
          <w:rFonts w:asciiTheme="minorBidi" w:hAnsiTheme="minorBidi"/>
          <w:sz w:val="30"/>
          <w:szCs w:val="30"/>
          <w:cs/>
        </w:rPr>
        <w:tab/>
      </w:r>
      <w:r w:rsidRPr="00721034">
        <w:rPr>
          <w:rFonts w:asciiTheme="minorBidi" w:hAnsiTheme="minorBidi" w:hint="cs"/>
          <w:sz w:val="30"/>
          <w:szCs w:val="30"/>
          <w:cs/>
        </w:rPr>
        <w:t>“</w:t>
      </w:r>
      <w:r w:rsidR="00AB0E60" w:rsidRPr="00721034">
        <w:rPr>
          <w:rFonts w:asciiTheme="minorBidi" w:hAnsiTheme="minorBidi" w:hint="cs"/>
          <w:sz w:val="30"/>
          <w:szCs w:val="30"/>
          <w:cs/>
        </w:rPr>
        <w:t>โลกที่เปลี่ยนแปลงไปอย่างมาก</w:t>
      </w:r>
      <w:r w:rsidR="00F833CD" w:rsidRPr="00721034">
        <w:rPr>
          <w:rFonts w:asciiTheme="minorBidi" w:hAnsiTheme="minorBidi" w:hint="cs"/>
          <w:sz w:val="30"/>
          <w:szCs w:val="30"/>
          <w:cs/>
        </w:rPr>
        <w:t>ในยุค</w:t>
      </w:r>
      <w:r w:rsidR="00F833CD" w:rsidRPr="00721034">
        <w:rPr>
          <w:rFonts w:asciiTheme="minorBidi" w:hAnsiTheme="minorBidi"/>
          <w:sz w:val="30"/>
          <w:szCs w:val="30"/>
        </w:rPr>
        <w:t xml:space="preserve"> New Normal</w:t>
      </w:r>
      <w:r w:rsidR="00AB0E60" w:rsidRPr="00721034">
        <w:rPr>
          <w:rFonts w:asciiTheme="minorBidi" w:hAnsiTheme="minorBidi" w:hint="cs"/>
          <w:sz w:val="30"/>
          <w:szCs w:val="30"/>
          <w:cs/>
        </w:rPr>
        <w:t xml:space="preserve"> ทำให้องค์กรต่าง ๆ รวมถึง</w:t>
      </w:r>
      <w:r w:rsidR="00AB0E60" w:rsidRPr="00721034">
        <w:rPr>
          <w:rFonts w:asciiTheme="minorBidi" w:hAnsiTheme="minorBidi"/>
          <w:sz w:val="30"/>
          <w:szCs w:val="30"/>
        </w:rPr>
        <w:t xml:space="preserve"> EXIM BANK </w:t>
      </w:r>
      <w:r w:rsidR="00AB0E60" w:rsidRPr="00721034">
        <w:rPr>
          <w:rFonts w:asciiTheme="minorBidi" w:hAnsiTheme="minorBidi" w:hint="cs"/>
          <w:sz w:val="30"/>
          <w:szCs w:val="30"/>
          <w:cs/>
        </w:rPr>
        <w:t>ต้องปรับตัวและ</w:t>
      </w:r>
      <w:r w:rsidR="00F7044F" w:rsidRPr="00721034">
        <w:rPr>
          <w:rFonts w:asciiTheme="minorBidi" w:hAnsiTheme="minorBidi" w:hint="cs"/>
          <w:sz w:val="30"/>
          <w:szCs w:val="30"/>
          <w:cs/>
        </w:rPr>
        <w:t>ดำรง</w:t>
      </w:r>
      <w:r w:rsidR="00AB0E60" w:rsidRPr="00721034">
        <w:rPr>
          <w:rFonts w:asciiTheme="minorBidi" w:hAnsiTheme="minorBidi" w:hint="cs"/>
          <w:sz w:val="30"/>
          <w:szCs w:val="30"/>
          <w:cs/>
        </w:rPr>
        <w:t>อยู่</w:t>
      </w:r>
      <w:r w:rsidR="0031269E" w:rsidRPr="00721034">
        <w:rPr>
          <w:rFonts w:asciiTheme="minorBidi" w:hAnsiTheme="minorBidi" w:hint="cs"/>
          <w:sz w:val="30"/>
          <w:szCs w:val="30"/>
          <w:cs/>
        </w:rPr>
        <w:t>อย่างแข็งแกร่งเพื่อเป็นกลไกสำคัญ</w:t>
      </w:r>
      <w:r w:rsidR="00AB0E60" w:rsidRPr="00721034">
        <w:rPr>
          <w:rFonts w:asciiTheme="minorBidi" w:hAnsiTheme="minorBidi" w:hint="cs"/>
          <w:sz w:val="30"/>
          <w:szCs w:val="30"/>
          <w:cs/>
        </w:rPr>
        <w:t xml:space="preserve">ของภาครัฐในการช่วยเหลือเยียวยาภาคธุรกิจให้ดำเนินต่อไปได้ งาน </w:t>
      </w:r>
      <w:r w:rsidR="00AB0E60" w:rsidRPr="00721034">
        <w:rPr>
          <w:rFonts w:asciiTheme="minorBidi" w:hAnsiTheme="minorBidi"/>
          <w:sz w:val="30"/>
          <w:szCs w:val="30"/>
        </w:rPr>
        <w:t>EXIM Stakeholder</w:t>
      </w:r>
      <w:r w:rsidR="004E7C28" w:rsidRPr="00721034">
        <w:rPr>
          <w:rFonts w:asciiTheme="minorBidi" w:hAnsiTheme="minorBidi"/>
          <w:sz w:val="30"/>
          <w:szCs w:val="30"/>
        </w:rPr>
        <w:t>s</w:t>
      </w:r>
      <w:r w:rsidR="00AB0E60" w:rsidRPr="00721034">
        <w:rPr>
          <w:rFonts w:asciiTheme="minorBidi" w:hAnsiTheme="minorBidi"/>
          <w:sz w:val="30"/>
          <w:szCs w:val="30"/>
        </w:rPr>
        <w:t xml:space="preserve"> Day </w:t>
      </w:r>
      <w:r w:rsidR="00AB0E60" w:rsidRPr="00721034">
        <w:rPr>
          <w:rFonts w:asciiTheme="minorBidi" w:hAnsiTheme="minorBidi" w:hint="cs"/>
          <w:sz w:val="30"/>
          <w:szCs w:val="30"/>
          <w:cs/>
        </w:rPr>
        <w:t>จึงเกิดขึ้นเป็นครั้งแรก</w:t>
      </w:r>
      <w:r w:rsidR="00F7044F" w:rsidRPr="00721034">
        <w:rPr>
          <w:rFonts w:asciiTheme="minorBidi" w:hAnsiTheme="minorBidi" w:hint="cs"/>
          <w:sz w:val="30"/>
          <w:szCs w:val="30"/>
          <w:cs/>
        </w:rPr>
        <w:t xml:space="preserve"> และเป็นครั้งแรกของการใช้เทคโนโลยีสร้างแพล</w:t>
      </w:r>
      <w:r w:rsidR="004E7C28" w:rsidRPr="00721034">
        <w:rPr>
          <w:rFonts w:asciiTheme="minorBidi" w:hAnsiTheme="minorBidi" w:hint="cs"/>
          <w:sz w:val="30"/>
          <w:szCs w:val="30"/>
          <w:cs/>
        </w:rPr>
        <w:t>ต</w:t>
      </w:r>
      <w:r w:rsidR="00F7044F" w:rsidRPr="00721034">
        <w:rPr>
          <w:rFonts w:asciiTheme="minorBidi" w:hAnsiTheme="minorBidi" w:hint="cs"/>
          <w:sz w:val="30"/>
          <w:szCs w:val="30"/>
          <w:cs/>
        </w:rPr>
        <w:t>ฟอร์มแลกเปลี่ยนความคิดเห็น</w:t>
      </w:r>
      <w:r w:rsidR="00AB0E60" w:rsidRPr="00721034">
        <w:rPr>
          <w:rFonts w:asciiTheme="minorBidi" w:hAnsiTheme="minorBidi" w:hint="cs"/>
          <w:sz w:val="30"/>
          <w:szCs w:val="30"/>
          <w:cs/>
        </w:rPr>
        <w:t>ของผู้มีส่วนได้ส่วนเสีย</w:t>
      </w:r>
      <w:r w:rsidR="00F7044F" w:rsidRPr="00721034">
        <w:rPr>
          <w:rFonts w:asciiTheme="minorBidi" w:hAnsiTheme="minorBidi" w:hint="cs"/>
          <w:sz w:val="30"/>
          <w:szCs w:val="30"/>
          <w:cs/>
        </w:rPr>
        <w:t>ทุกระดับและทุกภาคส่วน</w:t>
      </w:r>
      <w:r w:rsidR="00AB0E60" w:rsidRPr="00721034">
        <w:rPr>
          <w:rFonts w:asciiTheme="minorBidi" w:hAnsiTheme="minorBidi" w:hint="cs"/>
          <w:sz w:val="30"/>
          <w:szCs w:val="30"/>
          <w:cs/>
        </w:rPr>
        <w:t xml:space="preserve"> ซึ่งต่างก็</w:t>
      </w:r>
      <w:r w:rsidR="00AB0E60" w:rsidRPr="00721034">
        <w:rPr>
          <w:rFonts w:asciiTheme="minorBidi" w:hAnsiTheme="minorBidi" w:hint="cs"/>
          <w:spacing w:val="-4"/>
          <w:sz w:val="30"/>
          <w:szCs w:val="30"/>
          <w:cs/>
        </w:rPr>
        <w:t>เผชิญกับความท้าทายและประสบการณ์การดำเนิน</w:t>
      </w:r>
      <w:r w:rsidR="009C38FB" w:rsidRPr="00721034">
        <w:rPr>
          <w:rFonts w:asciiTheme="minorBidi" w:hAnsiTheme="minorBidi" w:hint="cs"/>
          <w:spacing w:val="-4"/>
          <w:sz w:val="30"/>
          <w:szCs w:val="30"/>
          <w:cs/>
        </w:rPr>
        <w:t>ธุรกิจ</w:t>
      </w:r>
      <w:r w:rsidR="00AB0E60" w:rsidRPr="00721034">
        <w:rPr>
          <w:rFonts w:asciiTheme="minorBidi" w:hAnsiTheme="minorBidi" w:hint="cs"/>
          <w:spacing w:val="-4"/>
          <w:sz w:val="30"/>
          <w:szCs w:val="30"/>
          <w:cs/>
        </w:rPr>
        <w:t>โลกยุคใหม่นี้</w:t>
      </w:r>
      <w:r w:rsidR="009C38FB" w:rsidRPr="00721034">
        <w:rPr>
          <w:rFonts w:asciiTheme="minorBidi" w:hAnsiTheme="minorBidi" w:hint="cs"/>
          <w:spacing w:val="-4"/>
          <w:sz w:val="30"/>
          <w:szCs w:val="30"/>
          <w:cs/>
        </w:rPr>
        <w:t>ด้วย</w:t>
      </w:r>
      <w:r w:rsidR="00AB0E60" w:rsidRPr="00721034">
        <w:rPr>
          <w:rFonts w:asciiTheme="minorBidi" w:hAnsiTheme="minorBidi" w:hint="cs"/>
          <w:spacing w:val="-4"/>
          <w:sz w:val="30"/>
          <w:szCs w:val="30"/>
          <w:cs/>
        </w:rPr>
        <w:t xml:space="preserve">แง่มุมที่แตกต่างกันไป </w:t>
      </w:r>
      <w:r w:rsidR="00F7044F" w:rsidRPr="00721034">
        <w:rPr>
          <w:rFonts w:asciiTheme="minorBidi" w:hAnsiTheme="minorBidi" w:hint="cs"/>
          <w:spacing w:val="-4"/>
          <w:sz w:val="30"/>
          <w:szCs w:val="30"/>
          <w:cs/>
        </w:rPr>
        <w:t>เพื่อนำไปสู่</w:t>
      </w:r>
      <w:r w:rsidR="00AB0E60" w:rsidRPr="00721034">
        <w:rPr>
          <w:rFonts w:asciiTheme="minorBidi" w:hAnsiTheme="minorBidi" w:hint="cs"/>
          <w:spacing w:val="-4"/>
          <w:sz w:val="30"/>
          <w:szCs w:val="30"/>
          <w:cs/>
        </w:rPr>
        <w:t>เป้าหม</w:t>
      </w:r>
      <w:r w:rsidR="00BF50AE" w:rsidRPr="00721034">
        <w:rPr>
          <w:rFonts w:asciiTheme="minorBidi" w:hAnsiTheme="minorBidi" w:hint="cs"/>
          <w:spacing w:val="-4"/>
          <w:sz w:val="30"/>
          <w:szCs w:val="30"/>
          <w:cs/>
        </w:rPr>
        <w:t>ายคือ จุดร่วม</w:t>
      </w:r>
      <w:r w:rsidR="00BF50AE" w:rsidRPr="00721034">
        <w:rPr>
          <w:rFonts w:asciiTheme="minorBidi" w:hAnsiTheme="minorBidi" w:hint="cs"/>
          <w:sz w:val="30"/>
          <w:szCs w:val="30"/>
          <w:cs/>
        </w:rPr>
        <w:t>ของการพัฒนาองค์กร</w:t>
      </w:r>
      <w:r w:rsidR="00AB0E60" w:rsidRPr="00721034">
        <w:rPr>
          <w:rFonts w:asciiTheme="minorBidi" w:hAnsiTheme="minorBidi"/>
          <w:sz w:val="30"/>
          <w:szCs w:val="30"/>
        </w:rPr>
        <w:t xml:space="preserve"> EXIM BANK </w:t>
      </w:r>
      <w:r w:rsidR="00F7044F" w:rsidRPr="00721034">
        <w:rPr>
          <w:rFonts w:asciiTheme="minorBidi" w:hAnsiTheme="minorBidi" w:hint="cs"/>
          <w:sz w:val="30"/>
          <w:szCs w:val="30"/>
          <w:cs/>
        </w:rPr>
        <w:t>ที่ตอบโจทย์</w:t>
      </w:r>
      <w:r w:rsidR="00F7044F" w:rsidRPr="00721034">
        <w:rPr>
          <w:rFonts w:asciiTheme="minorBidi" w:hAnsiTheme="minorBidi" w:hint="cs"/>
          <w:spacing w:val="-6"/>
          <w:sz w:val="30"/>
          <w:szCs w:val="30"/>
          <w:cs/>
        </w:rPr>
        <w:t xml:space="preserve">สังคม </w:t>
      </w:r>
      <w:r w:rsidR="002B67EA" w:rsidRPr="00721034">
        <w:rPr>
          <w:rFonts w:asciiTheme="minorBidi" w:hAnsiTheme="minorBidi" w:hint="cs"/>
          <w:spacing w:val="-6"/>
          <w:sz w:val="30"/>
          <w:szCs w:val="30"/>
          <w:cs/>
        </w:rPr>
        <w:t>ช่วยเยียวยา ฟื้นฟู และขับเคลื่อน</w:t>
      </w:r>
      <w:r w:rsidR="00F7044F" w:rsidRPr="00721034">
        <w:rPr>
          <w:rFonts w:asciiTheme="minorBidi" w:hAnsiTheme="minorBidi" w:hint="cs"/>
          <w:spacing w:val="-6"/>
          <w:sz w:val="30"/>
          <w:szCs w:val="30"/>
          <w:cs/>
        </w:rPr>
        <w:t>การ</w:t>
      </w:r>
      <w:r w:rsidR="00AB0E60" w:rsidRPr="00721034">
        <w:rPr>
          <w:rFonts w:asciiTheme="minorBidi" w:hAnsiTheme="minorBidi" w:hint="cs"/>
          <w:spacing w:val="-6"/>
          <w:sz w:val="30"/>
          <w:szCs w:val="30"/>
          <w:cs/>
        </w:rPr>
        <w:t>เติบโต</w:t>
      </w:r>
      <w:r w:rsidR="00F7044F" w:rsidRPr="00721034">
        <w:rPr>
          <w:rFonts w:asciiTheme="minorBidi" w:hAnsiTheme="minorBidi" w:hint="cs"/>
          <w:spacing w:val="-6"/>
          <w:sz w:val="30"/>
          <w:szCs w:val="30"/>
          <w:cs/>
        </w:rPr>
        <w:t>ทาง</w:t>
      </w:r>
      <w:r w:rsidR="00AB0E60" w:rsidRPr="00721034">
        <w:rPr>
          <w:rFonts w:asciiTheme="minorBidi" w:hAnsiTheme="minorBidi" w:hint="cs"/>
          <w:spacing w:val="-6"/>
          <w:sz w:val="30"/>
          <w:szCs w:val="30"/>
          <w:cs/>
        </w:rPr>
        <w:t>เศรษฐกิจ สังคม และสิ่งแวดล้อมของ</w:t>
      </w:r>
      <w:r w:rsidR="00F7044F" w:rsidRPr="00721034">
        <w:rPr>
          <w:rFonts w:asciiTheme="minorBidi" w:hAnsiTheme="minorBidi" w:hint="cs"/>
          <w:spacing w:val="-6"/>
          <w:sz w:val="30"/>
          <w:szCs w:val="30"/>
          <w:cs/>
        </w:rPr>
        <w:t>ประเทศไทยและ</w:t>
      </w:r>
      <w:r w:rsidR="00AB0E60" w:rsidRPr="00721034">
        <w:rPr>
          <w:rFonts w:asciiTheme="minorBidi" w:hAnsiTheme="minorBidi" w:hint="cs"/>
          <w:spacing w:val="-6"/>
          <w:sz w:val="30"/>
          <w:szCs w:val="30"/>
          <w:cs/>
        </w:rPr>
        <w:t>โลก</w:t>
      </w:r>
      <w:r w:rsidR="00F833CD" w:rsidRPr="00721034">
        <w:rPr>
          <w:rFonts w:asciiTheme="minorBidi" w:hAnsiTheme="minorBidi" w:hint="cs"/>
          <w:spacing w:val="-6"/>
          <w:sz w:val="30"/>
          <w:szCs w:val="30"/>
          <w:cs/>
        </w:rPr>
        <w:t>อย่างสมดุล</w:t>
      </w:r>
      <w:r w:rsidR="00F833CD" w:rsidRPr="00721034">
        <w:rPr>
          <w:rFonts w:asciiTheme="minorBidi" w:hAnsiTheme="minorBidi" w:hint="cs"/>
          <w:sz w:val="30"/>
          <w:szCs w:val="30"/>
          <w:cs/>
        </w:rPr>
        <w:t>และยั่งยืน</w:t>
      </w:r>
      <w:r w:rsidR="00AB0E60" w:rsidRPr="00721034">
        <w:rPr>
          <w:rFonts w:asciiTheme="minorBidi" w:hAnsiTheme="minorBidi" w:hint="cs"/>
          <w:sz w:val="30"/>
          <w:szCs w:val="30"/>
          <w:cs/>
        </w:rPr>
        <w:t>” ดร.รักษ์กล่าว</w:t>
      </w:r>
    </w:p>
    <w:p w:rsidR="00AB0E60" w:rsidRPr="00BF50AE" w:rsidRDefault="00AB0E60" w:rsidP="008A4D48">
      <w:pPr>
        <w:spacing w:after="0" w:line="240" w:lineRule="auto"/>
        <w:ind w:right="-93"/>
        <w:jc w:val="thaiDistribute"/>
        <w:rPr>
          <w:rFonts w:asciiTheme="minorBidi" w:hAnsiTheme="minorBidi"/>
          <w:sz w:val="30"/>
          <w:szCs w:val="30"/>
        </w:rPr>
      </w:pPr>
    </w:p>
    <w:p w:rsidR="00BF50AE" w:rsidRPr="00BF50AE" w:rsidRDefault="00BF50AE" w:rsidP="00F833CD">
      <w:pPr>
        <w:tabs>
          <w:tab w:val="left" w:pos="4253"/>
        </w:tabs>
        <w:spacing w:after="0" w:line="340" w:lineRule="exact"/>
        <w:ind w:right="-187"/>
        <w:jc w:val="thaiDistribute"/>
        <w:rPr>
          <w:rFonts w:asciiTheme="minorBidi" w:hAnsiTheme="minorBidi"/>
          <w:sz w:val="30"/>
          <w:szCs w:val="30"/>
        </w:rPr>
      </w:pPr>
      <w:r w:rsidRPr="00BF50AE">
        <w:rPr>
          <w:rFonts w:asciiTheme="minorBidi" w:hAnsiTheme="minorBidi"/>
          <w:sz w:val="30"/>
          <w:szCs w:val="30"/>
          <w:cs/>
        </w:rPr>
        <w:tab/>
      </w:r>
      <w:r w:rsidR="00F833CD">
        <w:rPr>
          <w:rFonts w:asciiTheme="minorBidi" w:hAnsiTheme="minorBidi"/>
          <w:sz w:val="30"/>
          <w:szCs w:val="30"/>
        </w:rPr>
        <w:t>7</w:t>
      </w:r>
      <w:r w:rsidRPr="00BF50AE">
        <w:rPr>
          <w:rFonts w:asciiTheme="minorBidi" w:hAnsiTheme="minorBidi"/>
          <w:sz w:val="30"/>
          <w:szCs w:val="30"/>
        </w:rPr>
        <w:t xml:space="preserve"> </w:t>
      </w:r>
      <w:r w:rsidRPr="00BF50AE">
        <w:rPr>
          <w:rFonts w:asciiTheme="minorBidi" w:hAnsiTheme="minorBidi" w:hint="cs"/>
          <w:sz w:val="30"/>
          <w:szCs w:val="30"/>
          <w:cs/>
        </w:rPr>
        <w:t xml:space="preserve">มิถุนายน </w:t>
      </w:r>
      <w:r w:rsidRPr="00BF50AE">
        <w:rPr>
          <w:rFonts w:asciiTheme="minorBidi" w:hAnsiTheme="minorBidi"/>
          <w:sz w:val="30"/>
          <w:szCs w:val="30"/>
        </w:rPr>
        <w:t xml:space="preserve">2564 </w:t>
      </w:r>
    </w:p>
    <w:p w:rsidR="00BF50AE" w:rsidRPr="002E68A5" w:rsidRDefault="00BF50AE" w:rsidP="00F833CD">
      <w:pPr>
        <w:tabs>
          <w:tab w:val="left" w:pos="4253"/>
        </w:tabs>
        <w:spacing w:after="0" w:line="340" w:lineRule="exact"/>
        <w:ind w:right="-187"/>
        <w:jc w:val="both"/>
        <w:rPr>
          <w:rFonts w:asciiTheme="minorBidi" w:hAnsiTheme="minorBidi"/>
          <w:sz w:val="30"/>
          <w:szCs w:val="30"/>
        </w:rPr>
      </w:pPr>
      <w:r w:rsidRPr="00BF50AE">
        <w:rPr>
          <w:rFonts w:asciiTheme="minorBidi" w:hAnsiTheme="minorBidi"/>
          <w:sz w:val="30"/>
          <w:szCs w:val="30"/>
          <w:rtl/>
          <w:cs/>
        </w:rPr>
        <w:tab/>
      </w:r>
      <w:r w:rsidRPr="00BF50AE">
        <w:rPr>
          <w:rFonts w:asciiTheme="minorBidi" w:hAnsiTheme="minorBidi"/>
          <w:sz w:val="30"/>
          <w:szCs w:val="30"/>
          <w:cs/>
        </w:rPr>
        <w:t>ส่วนสื่อสารองค์กร ฝ่ายพัฒนาความยั่งยืนและสื่อสารองค์กร</w:t>
      </w:r>
    </w:p>
    <w:p w:rsidR="00F833CD" w:rsidRDefault="00F833CD" w:rsidP="00BF50AE">
      <w:pPr>
        <w:tabs>
          <w:tab w:val="left" w:pos="4536"/>
        </w:tabs>
        <w:spacing w:after="0" w:line="300" w:lineRule="exact"/>
        <w:ind w:right="-187"/>
        <w:jc w:val="both"/>
        <w:rPr>
          <w:rFonts w:ascii="Cordia New" w:hAnsi="Cordia New"/>
          <w:b/>
          <w:bCs/>
          <w:szCs w:val="24"/>
        </w:rPr>
      </w:pPr>
    </w:p>
    <w:p w:rsidR="004E7C28" w:rsidRDefault="004E7C28" w:rsidP="00BF50AE">
      <w:pPr>
        <w:tabs>
          <w:tab w:val="left" w:pos="4536"/>
        </w:tabs>
        <w:spacing w:after="0" w:line="300" w:lineRule="exact"/>
        <w:ind w:right="-187"/>
        <w:jc w:val="both"/>
        <w:rPr>
          <w:rFonts w:ascii="Cordia New" w:hAnsi="Cordia New"/>
          <w:b/>
          <w:bCs/>
          <w:szCs w:val="24"/>
        </w:rPr>
      </w:pPr>
    </w:p>
    <w:p w:rsidR="00BF50AE" w:rsidRPr="002D194C" w:rsidRDefault="00BF50AE" w:rsidP="00BF50AE">
      <w:pPr>
        <w:tabs>
          <w:tab w:val="left" w:pos="4536"/>
        </w:tabs>
        <w:spacing w:after="0" w:line="300" w:lineRule="exact"/>
        <w:ind w:right="-187"/>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rsidR="00336923" w:rsidRDefault="00BF50AE" w:rsidP="00BF50AE">
      <w:pPr>
        <w:spacing w:after="0" w:line="300" w:lineRule="exact"/>
        <w:ind w:right="-187"/>
        <w:jc w:val="both"/>
        <w:rPr>
          <w:rFonts w:asciiTheme="minorBidi" w:hAnsiTheme="minorBidi"/>
          <w:sz w:val="32"/>
          <w:szCs w:val="32"/>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4120-4</w:t>
      </w:r>
    </w:p>
    <w:p w:rsidR="00F502F8" w:rsidRDefault="00F502F8" w:rsidP="00F502F8">
      <w:pPr>
        <w:spacing w:after="0" w:line="240" w:lineRule="auto"/>
        <w:ind w:right="-93"/>
        <w:jc w:val="center"/>
        <w:rPr>
          <w:rFonts w:asciiTheme="minorBidi" w:hAnsiTheme="minorBidi"/>
          <w:b/>
          <w:bCs/>
          <w:sz w:val="32"/>
          <w:szCs w:val="32"/>
        </w:rPr>
      </w:pPr>
      <w:r w:rsidRPr="003A3C13">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35C1835A" wp14:editId="5BD8DB07">
            <wp:simplePos x="0" y="0"/>
            <wp:positionH relativeFrom="margin">
              <wp:posOffset>-374650</wp:posOffset>
            </wp:positionH>
            <wp:positionV relativeFrom="paragraph">
              <wp:posOffset>-117475</wp:posOffset>
            </wp:positionV>
            <wp:extent cx="2098675" cy="571500"/>
            <wp:effectExtent l="0" t="0" r="0" b="0"/>
            <wp:wrapNone/>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10"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rsidR="00F502F8" w:rsidRDefault="00F502F8" w:rsidP="00F502F8">
      <w:pPr>
        <w:spacing w:after="0" w:line="380" w:lineRule="exact"/>
        <w:ind w:right="-91"/>
        <w:jc w:val="center"/>
        <w:rPr>
          <w:rFonts w:asciiTheme="minorBidi" w:hAnsiTheme="minorBidi"/>
          <w:b/>
          <w:bCs/>
          <w:sz w:val="32"/>
          <w:szCs w:val="32"/>
          <w:u w:val="single"/>
        </w:rPr>
      </w:pPr>
    </w:p>
    <w:p w:rsidR="00F502F8" w:rsidRPr="004170F5" w:rsidRDefault="00F502F8" w:rsidP="00F502F8">
      <w:pPr>
        <w:spacing w:after="0" w:line="440" w:lineRule="exact"/>
        <w:ind w:left="-540" w:right="-91"/>
        <w:jc w:val="center"/>
        <w:rPr>
          <w:rFonts w:ascii="Times New Roman" w:hAnsi="Times New Roman" w:cs="Times New Roman"/>
          <w:b/>
          <w:bCs/>
          <w:sz w:val="28"/>
          <w:u w:val="single"/>
        </w:rPr>
      </w:pPr>
      <w:r w:rsidRPr="004170F5">
        <w:rPr>
          <w:rFonts w:ascii="Times New Roman" w:hAnsi="Times New Roman" w:cs="Times New Roman"/>
          <w:b/>
          <w:bCs/>
          <w:sz w:val="28"/>
          <w:u w:val="single"/>
        </w:rPr>
        <w:t>EXIM Thailand Launches First</w:t>
      </w:r>
      <w:r>
        <w:rPr>
          <w:rFonts w:ascii="Times New Roman" w:hAnsi="Times New Roman" w:cs="Angsana New"/>
          <w:b/>
          <w:bCs/>
          <w:sz w:val="28"/>
          <w:szCs w:val="35"/>
          <w:u w:val="single"/>
        </w:rPr>
        <w:t>-time</w:t>
      </w:r>
      <w:r w:rsidRPr="004170F5">
        <w:rPr>
          <w:rFonts w:ascii="Times New Roman" w:hAnsi="Times New Roman" w:cs="Times New Roman"/>
          <w:b/>
          <w:bCs/>
          <w:sz w:val="28"/>
          <w:u w:val="single"/>
        </w:rPr>
        <w:t xml:space="preserve"> </w:t>
      </w:r>
      <w:r w:rsidRPr="004170F5">
        <w:rPr>
          <w:rFonts w:ascii="Times New Roman" w:hAnsi="Times New Roman" w:cs="Times New Roman"/>
          <w:b/>
          <w:bCs/>
          <w:sz w:val="28"/>
          <w:u w:val="single"/>
          <w:cs/>
        </w:rPr>
        <w:t>“</w:t>
      </w:r>
      <w:r w:rsidRPr="004170F5">
        <w:rPr>
          <w:rFonts w:ascii="Times New Roman" w:hAnsi="Times New Roman" w:cs="Times New Roman"/>
          <w:b/>
          <w:bCs/>
          <w:sz w:val="28"/>
          <w:u w:val="single"/>
        </w:rPr>
        <w:t>EXIM Stakeholders Day</w:t>
      </w:r>
      <w:r w:rsidRPr="004170F5">
        <w:rPr>
          <w:rFonts w:ascii="Times New Roman" w:hAnsi="Times New Roman" w:cs="Times New Roman"/>
          <w:b/>
          <w:bCs/>
          <w:sz w:val="28"/>
          <w:u w:val="single"/>
          <w:cs/>
        </w:rPr>
        <w:t xml:space="preserve">” </w:t>
      </w:r>
      <w:r w:rsidRPr="004170F5">
        <w:rPr>
          <w:rFonts w:ascii="Times New Roman" w:hAnsi="Times New Roman" w:cs="Times New Roman"/>
          <w:b/>
          <w:bCs/>
          <w:sz w:val="28"/>
          <w:u w:val="single"/>
        </w:rPr>
        <w:t>Online</w:t>
      </w:r>
    </w:p>
    <w:p w:rsidR="00F502F8" w:rsidRPr="004170F5" w:rsidRDefault="00F502F8" w:rsidP="00F502F8">
      <w:pPr>
        <w:spacing w:after="0" w:line="440" w:lineRule="exact"/>
        <w:ind w:left="-540" w:right="-91"/>
        <w:jc w:val="center"/>
        <w:rPr>
          <w:rFonts w:ascii="Times New Roman" w:hAnsi="Times New Roman" w:cs="Times New Roman"/>
          <w:b/>
          <w:bCs/>
          <w:sz w:val="28"/>
          <w:u w:val="single"/>
        </w:rPr>
      </w:pPr>
      <w:r>
        <w:rPr>
          <w:rFonts w:ascii="Times New Roman" w:hAnsi="Times New Roman" w:cs="Times New Roman"/>
          <w:b/>
          <w:bCs/>
          <w:sz w:val="28"/>
          <w:u w:val="single"/>
        </w:rPr>
        <w:t>Linking</w:t>
      </w:r>
      <w:r w:rsidRPr="004170F5">
        <w:rPr>
          <w:rFonts w:ascii="Times New Roman" w:hAnsi="Times New Roman" w:cs="Times New Roman"/>
          <w:b/>
          <w:bCs/>
          <w:sz w:val="28"/>
          <w:u w:val="single"/>
        </w:rPr>
        <w:t xml:space="preserve"> All Sectors to Join Crafting EXIM Thailand and Thailand’s Future </w:t>
      </w:r>
    </w:p>
    <w:p w:rsidR="00F502F8" w:rsidRPr="00F502F8" w:rsidRDefault="00F502F8" w:rsidP="00F502F8">
      <w:pPr>
        <w:spacing w:after="0" w:line="400" w:lineRule="exact"/>
        <w:ind w:right="-91"/>
        <w:jc w:val="center"/>
        <w:rPr>
          <w:rFonts w:ascii="Times New Roman" w:hAnsi="Times New Roman" w:cs="Times New Roman"/>
          <w:sz w:val="12"/>
          <w:szCs w:val="12"/>
        </w:rPr>
      </w:pPr>
    </w:p>
    <w:p w:rsidR="00F502F8" w:rsidRPr="004170F5" w:rsidRDefault="00F502F8" w:rsidP="00F502F8">
      <w:pPr>
        <w:spacing w:after="200" w:line="360" w:lineRule="exact"/>
        <w:ind w:left="-540" w:right="-91" w:firstLine="810"/>
        <w:jc w:val="thaiDistribute"/>
        <w:rPr>
          <w:rFonts w:ascii="Times New Roman" w:hAnsi="Times New Roman" w:cs="Times New Roman"/>
          <w:sz w:val="24"/>
          <w:szCs w:val="24"/>
        </w:rPr>
      </w:pPr>
      <w:r w:rsidRPr="004170F5">
        <w:rPr>
          <w:rFonts w:ascii="Times New Roman" w:hAnsi="Times New Roman" w:cs="Times New Roman"/>
          <w:sz w:val="24"/>
          <w:szCs w:val="24"/>
        </w:rPr>
        <w:t xml:space="preserve">Export-Import Bank of Thailand (EXIM Thailand) organized </w:t>
      </w:r>
      <w:r w:rsidRPr="004170F5">
        <w:rPr>
          <w:rFonts w:ascii="Times New Roman" w:hAnsi="Times New Roman" w:cs="Times New Roman"/>
          <w:b/>
          <w:bCs/>
          <w:sz w:val="24"/>
          <w:szCs w:val="24"/>
          <w:cs/>
        </w:rPr>
        <w:t>“</w:t>
      </w:r>
      <w:r w:rsidRPr="004170F5">
        <w:rPr>
          <w:rFonts w:ascii="Times New Roman" w:hAnsi="Times New Roman" w:cs="Times New Roman"/>
          <w:b/>
          <w:bCs/>
          <w:sz w:val="24"/>
          <w:szCs w:val="24"/>
        </w:rPr>
        <w:t xml:space="preserve">EXIM Stakeholders Day: Your Voices Matter </w:t>
      </w:r>
      <w:r w:rsidRPr="004170F5">
        <w:rPr>
          <w:rFonts w:ascii="Times New Roman" w:hAnsi="Times New Roman" w:cs="Angsana New"/>
          <w:b/>
          <w:bCs/>
          <w:sz w:val="24"/>
          <w:szCs w:val="24"/>
        </w:rPr>
        <w:t>t</w:t>
      </w:r>
      <w:r w:rsidRPr="004170F5">
        <w:rPr>
          <w:rFonts w:ascii="Times New Roman" w:hAnsi="Times New Roman" w:cs="Times New Roman"/>
          <w:b/>
          <w:bCs/>
          <w:sz w:val="24"/>
          <w:szCs w:val="24"/>
        </w:rPr>
        <w:t>o Us</w:t>
      </w:r>
      <w:r w:rsidRPr="004170F5">
        <w:rPr>
          <w:rFonts w:ascii="Times New Roman" w:hAnsi="Times New Roman" w:cs="Times New Roman"/>
          <w:b/>
          <w:bCs/>
          <w:sz w:val="24"/>
          <w:szCs w:val="24"/>
          <w:cs/>
        </w:rPr>
        <w:t>”</w:t>
      </w:r>
      <w:r w:rsidRPr="004170F5">
        <w:rPr>
          <w:rFonts w:ascii="Times New Roman" w:hAnsi="Times New Roman" w:cs="Times New Roman"/>
          <w:sz w:val="24"/>
          <w:szCs w:val="24"/>
          <w:cs/>
        </w:rPr>
        <w:t xml:space="preserve"> </w:t>
      </w:r>
      <w:r w:rsidRPr="004170F5">
        <w:rPr>
          <w:rFonts w:ascii="Times New Roman" w:hAnsi="Times New Roman" w:cs="Times New Roman"/>
          <w:sz w:val="24"/>
          <w:szCs w:val="24"/>
        </w:rPr>
        <w:t>via online meeting on June 7, 2021. The event drew more than 100 stakeholders from all sectors, i.e. regulators, shareholders</w:t>
      </w:r>
      <w:r w:rsidRPr="00CE262D">
        <w:rPr>
          <w:rFonts w:ascii="Times New Roman" w:hAnsi="Times New Roman" w:cs="Times New Roman"/>
          <w:sz w:val="24"/>
          <w:szCs w:val="24"/>
        </w:rPr>
        <w:t>,</w:t>
      </w:r>
      <w:r w:rsidRPr="00CE262D">
        <w:rPr>
          <w:rFonts w:ascii="Times New Roman" w:hAnsi="Times New Roman" w:hint="cs"/>
          <w:sz w:val="24"/>
          <w:szCs w:val="24"/>
          <w:cs/>
        </w:rPr>
        <w:t xml:space="preserve"> </w:t>
      </w:r>
      <w:r w:rsidRPr="00CE262D">
        <w:rPr>
          <w:rFonts w:ascii="Times New Roman" w:hAnsi="Times New Roman"/>
          <w:sz w:val="24"/>
          <w:szCs w:val="24"/>
        </w:rPr>
        <w:t>represen</w:t>
      </w:r>
      <w:r>
        <w:rPr>
          <w:rFonts w:ascii="Times New Roman" w:hAnsi="Times New Roman"/>
          <w:sz w:val="24"/>
          <w:szCs w:val="24"/>
        </w:rPr>
        <w:t>tatives from all m</w:t>
      </w:r>
      <w:r w:rsidRPr="00CE262D">
        <w:rPr>
          <w:rFonts w:ascii="Times New Roman" w:hAnsi="Times New Roman"/>
          <w:sz w:val="24"/>
          <w:szCs w:val="24"/>
        </w:rPr>
        <w:t xml:space="preserve">inistries in charge of </w:t>
      </w:r>
      <w:r>
        <w:rPr>
          <w:rFonts w:ascii="Times New Roman" w:hAnsi="Times New Roman"/>
          <w:sz w:val="24"/>
          <w:szCs w:val="24"/>
        </w:rPr>
        <w:t xml:space="preserve">national economic </w:t>
      </w:r>
      <w:r w:rsidRPr="00CE262D">
        <w:rPr>
          <w:rFonts w:ascii="Times New Roman" w:hAnsi="Times New Roman"/>
          <w:spacing w:val="6"/>
          <w:sz w:val="24"/>
          <w:szCs w:val="24"/>
        </w:rPr>
        <w:t>affairs,</w:t>
      </w:r>
      <w:r w:rsidRPr="00CE262D">
        <w:rPr>
          <w:rFonts w:ascii="Times New Roman" w:hAnsi="Times New Roman" w:cs="Times New Roman"/>
          <w:spacing w:val="6"/>
          <w:sz w:val="24"/>
          <w:szCs w:val="24"/>
        </w:rPr>
        <w:t xml:space="preserve"> government agencies and public entities that are the Bank’s business alliances comprising</w:t>
      </w:r>
      <w:r w:rsidRPr="00CE262D">
        <w:rPr>
          <w:rFonts w:ascii="Times New Roman" w:hAnsi="Times New Roman" w:cs="Times New Roman"/>
          <w:sz w:val="24"/>
          <w:szCs w:val="24"/>
        </w:rPr>
        <w:t xml:space="preserve"> the Federation of Thai Industries</w:t>
      </w:r>
      <w:r w:rsidRPr="00CE262D">
        <w:rPr>
          <w:rFonts w:ascii="Times New Roman" w:hAnsi="Times New Roman" w:cs="Angsana New"/>
          <w:sz w:val="24"/>
          <w:szCs w:val="30"/>
        </w:rPr>
        <w:t xml:space="preserve">, </w:t>
      </w:r>
      <w:r>
        <w:rPr>
          <w:rFonts w:ascii="Times New Roman" w:hAnsi="Times New Roman" w:cs="Angsana New"/>
          <w:sz w:val="24"/>
          <w:szCs w:val="30"/>
        </w:rPr>
        <w:t>Thai Chamber of Commerce</w:t>
      </w:r>
      <w:r>
        <w:rPr>
          <w:rFonts w:ascii="Times New Roman" w:hAnsi="Times New Roman" w:cs="Angsana New" w:hint="cs"/>
          <w:sz w:val="24"/>
          <w:szCs w:val="30"/>
          <w:cs/>
        </w:rPr>
        <w:t xml:space="preserve"> </w:t>
      </w:r>
      <w:r>
        <w:rPr>
          <w:rFonts w:ascii="Times New Roman" w:hAnsi="Times New Roman" w:cs="Angsana New"/>
          <w:sz w:val="24"/>
          <w:szCs w:val="30"/>
        </w:rPr>
        <w:t xml:space="preserve">and </w:t>
      </w:r>
      <w:r w:rsidRPr="00CE262D">
        <w:rPr>
          <w:rFonts w:ascii="Times New Roman" w:hAnsi="Times New Roman" w:cs="Angsana New"/>
          <w:sz w:val="24"/>
          <w:szCs w:val="30"/>
        </w:rPr>
        <w:t>Board of Trade of Thailand, Thai National Shippers’ Council,</w:t>
      </w:r>
      <w:r>
        <w:rPr>
          <w:rFonts w:ascii="Times New Roman" w:hAnsi="Times New Roman" w:cs="Angsana New"/>
          <w:sz w:val="24"/>
          <w:szCs w:val="30"/>
        </w:rPr>
        <w:t xml:space="preserve"> </w:t>
      </w:r>
      <w:r w:rsidRPr="00CE262D">
        <w:rPr>
          <w:rFonts w:ascii="Times New Roman" w:hAnsi="Times New Roman" w:cs="Angsana New"/>
          <w:sz w:val="24"/>
          <w:szCs w:val="30"/>
        </w:rPr>
        <w:t>Thai Banker</w:t>
      </w:r>
      <w:r>
        <w:rPr>
          <w:rFonts w:ascii="Times New Roman" w:hAnsi="Times New Roman" w:cs="Angsana New"/>
          <w:sz w:val="24"/>
          <w:szCs w:val="30"/>
        </w:rPr>
        <w:t xml:space="preserve">s’ </w:t>
      </w:r>
      <w:r w:rsidRPr="00CE262D">
        <w:rPr>
          <w:rFonts w:ascii="Times New Roman" w:hAnsi="Times New Roman" w:cs="Angsana New"/>
          <w:sz w:val="24"/>
          <w:szCs w:val="30"/>
        </w:rPr>
        <w:t>Association,</w:t>
      </w:r>
      <w:r>
        <w:rPr>
          <w:rFonts w:ascii="Times New Roman" w:hAnsi="Times New Roman" w:cs="Angsana New"/>
          <w:sz w:val="24"/>
          <w:szCs w:val="30"/>
        </w:rPr>
        <w:t xml:space="preserve"> other</w:t>
      </w:r>
      <w:r w:rsidRPr="00CE262D">
        <w:rPr>
          <w:rFonts w:ascii="Times New Roman" w:hAnsi="Times New Roman" w:cs="Angsana New"/>
          <w:sz w:val="24"/>
          <w:szCs w:val="30"/>
        </w:rPr>
        <w:t xml:space="preserve"> financial institutions</w:t>
      </w:r>
      <w:r w:rsidRPr="00CE262D">
        <w:rPr>
          <w:rFonts w:ascii="Times New Roman" w:hAnsi="Times New Roman" w:cs="Times New Roman"/>
          <w:sz w:val="24"/>
          <w:szCs w:val="24"/>
        </w:rPr>
        <w:t>, as well as customers, exporters and investors at all levels, from large to medium and small ones, to share</w:t>
      </w:r>
      <w:r w:rsidRPr="004170F5">
        <w:rPr>
          <w:rFonts w:ascii="Times New Roman" w:hAnsi="Times New Roman" w:cs="Times New Roman"/>
          <w:sz w:val="24"/>
          <w:szCs w:val="24"/>
        </w:rPr>
        <w:t xml:space="preserve"> information and exchange experiences on business operations. This has aimed to encourage all sectors to jointly design the future of EXIM Thailand toward national development in the New Normal context and beyond.  </w:t>
      </w:r>
    </w:p>
    <w:p w:rsidR="00F502F8" w:rsidRPr="004170F5" w:rsidRDefault="00F502F8" w:rsidP="00F502F8">
      <w:pPr>
        <w:spacing w:after="200" w:line="360" w:lineRule="exact"/>
        <w:ind w:left="-540" w:right="-91" w:firstLine="810"/>
        <w:jc w:val="thaiDistribute"/>
        <w:rPr>
          <w:rFonts w:ascii="Times New Roman" w:hAnsi="Times New Roman" w:cs="Times New Roman"/>
          <w:sz w:val="24"/>
          <w:szCs w:val="24"/>
        </w:rPr>
      </w:pPr>
      <w:r w:rsidRPr="004170F5">
        <w:rPr>
          <w:rFonts w:ascii="Times New Roman" w:hAnsi="Times New Roman" w:cs="Times New Roman"/>
          <w:sz w:val="24"/>
          <w:szCs w:val="24"/>
        </w:rPr>
        <w:t xml:space="preserve">On this occasion, Dr. </w:t>
      </w:r>
      <w:proofErr w:type="spellStart"/>
      <w:r w:rsidRPr="004170F5">
        <w:rPr>
          <w:rFonts w:ascii="Times New Roman" w:hAnsi="Times New Roman" w:cs="Times New Roman"/>
          <w:sz w:val="24"/>
          <w:szCs w:val="24"/>
        </w:rPr>
        <w:t>Rak</w:t>
      </w:r>
      <w:proofErr w:type="spellEnd"/>
      <w:r w:rsidRPr="004170F5">
        <w:rPr>
          <w:rFonts w:ascii="Times New Roman" w:hAnsi="Times New Roman" w:cs="Times New Roman"/>
          <w:sz w:val="24"/>
          <w:szCs w:val="24"/>
        </w:rPr>
        <w:t xml:space="preserve"> </w:t>
      </w:r>
      <w:proofErr w:type="spellStart"/>
      <w:r w:rsidRPr="004170F5">
        <w:rPr>
          <w:rFonts w:ascii="Times New Roman" w:hAnsi="Times New Roman" w:cs="Times New Roman"/>
          <w:sz w:val="24"/>
          <w:szCs w:val="24"/>
        </w:rPr>
        <w:t>Vorrakitpokatorn</w:t>
      </w:r>
      <w:proofErr w:type="spellEnd"/>
      <w:r w:rsidRPr="004170F5">
        <w:rPr>
          <w:rFonts w:ascii="Times New Roman" w:hAnsi="Times New Roman" w:cs="Times New Roman"/>
          <w:sz w:val="24"/>
          <w:szCs w:val="24"/>
        </w:rPr>
        <w:t xml:space="preserve">, EXIM Thailand President, unveiled </w:t>
      </w:r>
      <w:r w:rsidRPr="004170F5">
        <w:rPr>
          <w:rFonts w:ascii="Times New Roman" w:hAnsi="Times New Roman" w:cs="Times New Roman"/>
          <w:b/>
          <w:bCs/>
          <w:sz w:val="24"/>
          <w:szCs w:val="24"/>
        </w:rPr>
        <w:t>New Direction</w:t>
      </w:r>
      <w:r w:rsidRPr="004170F5">
        <w:rPr>
          <w:rFonts w:ascii="Times New Roman" w:hAnsi="Times New Roman" w:cs="Times New Roman"/>
          <w:sz w:val="24"/>
          <w:szCs w:val="24"/>
        </w:rPr>
        <w:t xml:space="preserve"> </w:t>
      </w:r>
      <w:r w:rsidRPr="004170F5">
        <w:rPr>
          <w:rFonts w:ascii="Times New Roman" w:hAnsi="Times New Roman" w:cs="Times New Roman"/>
          <w:b/>
          <w:bCs/>
          <w:sz w:val="24"/>
          <w:szCs w:val="24"/>
        </w:rPr>
        <w:t>for Greater</w:t>
      </w:r>
      <w:r w:rsidRPr="004170F5">
        <w:rPr>
          <w:rFonts w:ascii="Times New Roman" w:hAnsi="Times New Roman" w:cs="Times New Roman"/>
          <w:sz w:val="24"/>
          <w:szCs w:val="24"/>
        </w:rPr>
        <w:t xml:space="preserve"> </w:t>
      </w:r>
      <w:r w:rsidRPr="004170F5">
        <w:rPr>
          <w:rFonts w:ascii="Times New Roman" w:hAnsi="Times New Roman" w:cs="Times New Roman"/>
          <w:b/>
          <w:bCs/>
          <w:sz w:val="24"/>
          <w:szCs w:val="24"/>
        </w:rPr>
        <w:t xml:space="preserve">Stakeholder Engagement </w:t>
      </w:r>
      <w:r w:rsidRPr="004170F5">
        <w:rPr>
          <w:rFonts w:ascii="Times New Roman" w:hAnsi="Times New Roman" w:cs="Times New Roman"/>
          <w:sz w:val="24"/>
          <w:szCs w:val="24"/>
        </w:rPr>
        <w:t xml:space="preserve">and </w:t>
      </w:r>
      <w:r w:rsidRPr="004170F5">
        <w:rPr>
          <w:rFonts w:ascii="Times New Roman" w:hAnsi="Times New Roman" w:cs="Times New Roman"/>
          <w:b/>
          <w:bCs/>
          <w:spacing w:val="-4"/>
          <w:sz w:val="24"/>
          <w:szCs w:val="24"/>
        </w:rPr>
        <w:t>Smart Working</w:t>
      </w:r>
      <w:r w:rsidRPr="004170F5">
        <w:rPr>
          <w:rFonts w:ascii="Times New Roman" w:hAnsi="Times New Roman" w:cs="Times New Roman"/>
          <w:spacing w:val="-4"/>
          <w:sz w:val="24"/>
          <w:szCs w:val="24"/>
        </w:rPr>
        <w:t xml:space="preserve"> </w:t>
      </w:r>
      <w:r w:rsidRPr="004170F5">
        <w:rPr>
          <w:rFonts w:ascii="Times New Roman" w:hAnsi="Times New Roman" w:cs="Times New Roman"/>
          <w:b/>
          <w:bCs/>
          <w:spacing w:val="-4"/>
          <w:sz w:val="24"/>
          <w:szCs w:val="24"/>
        </w:rPr>
        <w:t xml:space="preserve">Style </w:t>
      </w:r>
      <w:r w:rsidRPr="004170F5">
        <w:rPr>
          <w:rFonts w:ascii="Times New Roman" w:hAnsi="Times New Roman" w:cs="Times New Roman"/>
          <w:spacing w:val="-4"/>
          <w:sz w:val="24"/>
          <w:szCs w:val="24"/>
        </w:rPr>
        <w:t>under the</w:t>
      </w:r>
      <w:r w:rsidRPr="004170F5">
        <w:rPr>
          <w:rFonts w:ascii="Times New Roman" w:hAnsi="Times New Roman" w:cs="Times New Roman"/>
          <w:spacing w:val="-4"/>
          <w:sz w:val="24"/>
          <w:szCs w:val="24"/>
          <w:cs/>
        </w:rPr>
        <w:t xml:space="preserve"> </w:t>
      </w:r>
      <w:r w:rsidRPr="004170F5">
        <w:rPr>
          <w:rFonts w:ascii="Times New Roman" w:hAnsi="Times New Roman" w:cs="Times New Roman"/>
          <w:b/>
          <w:bCs/>
          <w:spacing w:val="-4"/>
          <w:sz w:val="24"/>
          <w:szCs w:val="24"/>
        </w:rPr>
        <w:t>Dual-track Policy</w:t>
      </w:r>
      <w:r w:rsidRPr="004170F5">
        <w:rPr>
          <w:rFonts w:ascii="Times New Roman" w:hAnsi="Times New Roman" w:cs="Times New Roman"/>
          <w:spacing w:val="-4"/>
          <w:sz w:val="24"/>
          <w:szCs w:val="24"/>
        </w:rPr>
        <w:t xml:space="preserve"> thereby EXIM Thailand will take the role of </w:t>
      </w:r>
      <w:r w:rsidRPr="004170F5">
        <w:rPr>
          <w:rFonts w:ascii="Times New Roman" w:hAnsi="Times New Roman" w:cs="Times New Roman"/>
          <w:b/>
          <w:bCs/>
          <w:sz w:val="24"/>
          <w:szCs w:val="24"/>
          <w:cs/>
        </w:rPr>
        <w:t>“</w:t>
      </w:r>
      <w:r w:rsidRPr="004170F5">
        <w:rPr>
          <w:rFonts w:ascii="Times New Roman" w:hAnsi="Times New Roman" w:cs="Times New Roman"/>
          <w:b/>
          <w:bCs/>
          <w:sz w:val="24"/>
          <w:szCs w:val="24"/>
        </w:rPr>
        <w:t xml:space="preserve">Thailand Development Bank” </w:t>
      </w:r>
      <w:r w:rsidRPr="004170F5">
        <w:rPr>
          <w:rFonts w:ascii="Times New Roman" w:hAnsi="Times New Roman" w:cs="Times New Roman"/>
          <w:sz w:val="24"/>
          <w:szCs w:val="24"/>
        </w:rPr>
        <w:t>in conjunction with that of</w:t>
      </w:r>
      <w:r w:rsidRPr="004170F5">
        <w:rPr>
          <w:rFonts w:ascii="Times New Roman" w:hAnsi="Times New Roman" w:cs="Times New Roman"/>
          <w:sz w:val="24"/>
          <w:szCs w:val="24"/>
          <w:cs/>
        </w:rPr>
        <w:t xml:space="preserve"> </w:t>
      </w:r>
      <w:r w:rsidRPr="004170F5">
        <w:rPr>
          <w:rFonts w:ascii="Times New Roman" w:hAnsi="Times New Roman" w:cs="Times New Roman"/>
          <w:b/>
          <w:bCs/>
          <w:sz w:val="24"/>
          <w:szCs w:val="24"/>
          <w:cs/>
        </w:rPr>
        <w:t>“</w:t>
      </w:r>
      <w:r w:rsidRPr="004170F5">
        <w:rPr>
          <w:rFonts w:ascii="Times New Roman" w:hAnsi="Times New Roman" w:cs="Times New Roman"/>
          <w:b/>
          <w:bCs/>
          <w:sz w:val="24"/>
          <w:szCs w:val="24"/>
        </w:rPr>
        <w:t>One Stop Trading Facilitator for SMEs”</w:t>
      </w:r>
      <w:r w:rsidRPr="004170F5">
        <w:rPr>
          <w:rFonts w:ascii="Times New Roman" w:hAnsi="Times New Roman" w:cs="Times New Roman"/>
          <w:b/>
          <w:bCs/>
          <w:sz w:val="24"/>
          <w:szCs w:val="24"/>
          <w:cs/>
        </w:rPr>
        <w:t xml:space="preserve"> </w:t>
      </w:r>
      <w:r w:rsidRPr="004170F5">
        <w:rPr>
          <w:rFonts w:ascii="Times New Roman" w:hAnsi="Times New Roman" w:cs="Times New Roman"/>
          <w:sz w:val="24"/>
          <w:szCs w:val="24"/>
        </w:rPr>
        <w:t xml:space="preserve">to drive Thailand’s trade and investment strategies. A forum was held for stakeholders from both public and private sectors to brainstorm and give recommendations for use to formulate the 5-Year Enterprise Plan (2022-2026) and operational plan 2022, and realign the business direction of EXIM Thailand whose role is instrumental to the country’s sustainable development in economic, social and environmental dimensions and responds to the demands and expectations of its stakeholders in all sectors.  </w:t>
      </w:r>
    </w:p>
    <w:p w:rsidR="00F502F8" w:rsidRDefault="00F502F8" w:rsidP="00F502F8">
      <w:pPr>
        <w:spacing w:after="0" w:line="360" w:lineRule="exact"/>
        <w:ind w:left="-547" w:right="-86" w:firstLine="806"/>
        <w:jc w:val="thaiDistribute"/>
        <w:rPr>
          <w:rFonts w:ascii="Times New Roman" w:hAnsi="Times New Roman" w:cs="Times New Roman"/>
          <w:sz w:val="24"/>
          <w:szCs w:val="24"/>
        </w:rPr>
      </w:pPr>
      <w:r w:rsidRPr="004170F5">
        <w:rPr>
          <w:rFonts w:ascii="Times New Roman" w:hAnsi="Times New Roman" w:cs="Times New Roman"/>
          <w:sz w:val="24"/>
          <w:szCs w:val="24"/>
          <w:cs/>
        </w:rPr>
        <w:t>“</w:t>
      </w:r>
      <w:r w:rsidRPr="004170F5">
        <w:rPr>
          <w:rFonts w:ascii="Times New Roman" w:hAnsi="Times New Roman" w:cs="Times New Roman"/>
          <w:sz w:val="24"/>
          <w:szCs w:val="24"/>
        </w:rPr>
        <w:t>The ever changing world in the New Normal</w:t>
      </w:r>
      <w:r w:rsidRPr="004170F5">
        <w:rPr>
          <w:rFonts w:ascii="Times New Roman" w:hAnsi="Times New Roman" w:cs="Times New Roman"/>
          <w:sz w:val="24"/>
          <w:szCs w:val="24"/>
          <w:cs/>
        </w:rPr>
        <w:t xml:space="preserve"> </w:t>
      </w:r>
      <w:r w:rsidRPr="004170F5">
        <w:rPr>
          <w:rFonts w:ascii="Times New Roman" w:hAnsi="Times New Roman" w:cs="Times New Roman"/>
          <w:sz w:val="24"/>
          <w:szCs w:val="24"/>
        </w:rPr>
        <w:t xml:space="preserve">age has prompted various organizations, including EXIM Thailand, to adapt to the new environments and stay strong so as to be a </w:t>
      </w:r>
      <w:r w:rsidRPr="00CE262D">
        <w:rPr>
          <w:rFonts w:ascii="Times New Roman" w:hAnsi="Times New Roman" w:cs="Times New Roman"/>
          <w:sz w:val="24"/>
          <w:szCs w:val="24"/>
        </w:rPr>
        <w:t xml:space="preserve">government </w:t>
      </w:r>
      <w:r w:rsidRPr="00CE262D">
        <w:rPr>
          <w:rFonts w:ascii="Times New Roman" w:hAnsi="Times New Roman" w:cs="Angsana New"/>
          <w:sz w:val="24"/>
          <w:szCs w:val="30"/>
        </w:rPr>
        <w:t>key</w:t>
      </w:r>
      <w:r>
        <w:rPr>
          <w:rFonts w:ascii="Times New Roman" w:hAnsi="Times New Roman" w:cs="Angsana New"/>
          <w:sz w:val="24"/>
          <w:szCs w:val="30"/>
        </w:rPr>
        <w:t xml:space="preserve"> </w:t>
      </w:r>
      <w:r w:rsidRPr="004170F5">
        <w:rPr>
          <w:rFonts w:ascii="Times New Roman" w:hAnsi="Times New Roman" w:cs="Times New Roman"/>
          <w:sz w:val="24"/>
          <w:szCs w:val="24"/>
        </w:rPr>
        <w:t xml:space="preserve">mechanism in assisting and </w:t>
      </w:r>
      <w:r w:rsidRPr="004170F5">
        <w:rPr>
          <w:rFonts w:ascii="Times New Roman" w:hAnsi="Times New Roman" w:cs="Angsana New"/>
          <w:sz w:val="24"/>
          <w:szCs w:val="24"/>
        </w:rPr>
        <w:t>rejuvenating</w:t>
      </w:r>
      <w:r w:rsidRPr="004170F5">
        <w:rPr>
          <w:rFonts w:ascii="Times New Roman" w:hAnsi="Times New Roman" w:cs="Times New Roman"/>
          <w:sz w:val="24"/>
          <w:szCs w:val="24"/>
        </w:rPr>
        <w:t xml:space="preserve"> the business sectors so that they can continue their business operations. The first EXIM Stakeholders Day event has thus been launched, with the use of a technological platform for the first time for exchange of ideas among the stakeholders at all levels and from all sectors who have been challenged by the business world of the new era in different perspectives. Our ultimate target is to reach a consensus on development of EXIM Thailand that can respond to demands and heal as well as revive all sectors in the society with a view to driving the economic, social and environmental growth of Thailand and the world at large on a balanced and sustainable basis,” added Dr. </w:t>
      </w:r>
      <w:proofErr w:type="spellStart"/>
      <w:r w:rsidRPr="004170F5">
        <w:rPr>
          <w:rFonts w:ascii="Times New Roman" w:hAnsi="Times New Roman" w:cs="Times New Roman"/>
          <w:sz w:val="24"/>
          <w:szCs w:val="24"/>
        </w:rPr>
        <w:t>Rak</w:t>
      </w:r>
      <w:proofErr w:type="spellEnd"/>
      <w:r w:rsidRPr="004170F5">
        <w:rPr>
          <w:rFonts w:ascii="Times New Roman" w:hAnsi="Times New Roman" w:cs="Times New Roman"/>
          <w:sz w:val="24"/>
          <w:szCs w:val="24"/>
        </w:rPr>
        <w:t xml:space="preserve">.  </w:t>
      </w:r>
      <w:r w:rsidRPr="004170F5">
        <w:rPr>
          <w:rFonts w:ascii="Times New Roman" w:hAnsi="Times New Roman" w:cs="Times New Roman"/>
          <w:sz w:val="24"/>
          <w:szCs w:val="24"/>
          <w:cs/>
        </w:rPr>
        <w:t xml:space="preserve"> </w:t>
      </w:r>
    </w:p>
    <w:p w:rsidR="00F502F8" w:rsidRPr="004170F5" w:rsidRDefault="00F502F8" w:rsidP="00F502F8">
      <w:pPr>
        <w:spacing w:after="0" w:line="380" w:lineRule="exact"/>
        <w:ind w:left="-547" w:right="-86" w:firstLine="806"/>
        <w:jc w:val="thaiDistribute"/>
        <w:rPr>
          <w:rFonts w:ascii="Times New Roman" w:hAnsi="Times New Roman"/>
          <w:sz w:val="24"/>
          <w:szCs w:val="24"/>
        </w:rPr>
      </w:pPr>
    </w:p>
    <w:p w:rsidR="00F502F8" w:rsidRPr="004170F5" w:rsidRDefault="00F502F8" w:rsidP="00F502F8">
      <w:pPr>
        <w:tabs>
          <w:tab w:val="left" w:pos="3402"/>
        </w:tabs>
        <w:spacing w:after="0" w:line="360" w:lineRule="exact"/>
        <w:ind w:right="-187"/>
        <w:jc w:val="thaiDistribute"/>
        <w:rPr>
          <w:rFonts w:ascii="Times New Roman" w:eastAsia="Cordia New" w:hAnsi="Times New Roman" w:cs="Times New Roman"/>
          <w:sz w:val="24"/>
          <w:szCs w:val="24"/>
        </w:rPr>
      </w:pPr>
      <w:r w:rsidRPr="004170F5">
        <w:rPr>
          <w:rFonts w:asciiTheme="minorBidi" w:hAnsiTheme="minorBidi"/>
          <w:sz w:val="24"/>
          <w:szCs w:val="24"/>
          <w:cs/>
        </w:rPr>
        <w:tab/>
      </w:r>
      <w:r w:rsidRPr="004170F5">
        <w:rPr>
          <w:rFonts w:ascii="Times New Roman" w:eastAsia="Cordia New" w:hAnsi="Times New Roman" w:cs="Angsana New"/>
          <w:sz w:val="24"/>
          <w:szCs w:val="24"/>
        </w:rPr>
        <w:t>June 7</w:t>
      </w:r>
      <w:r w:rsidRPr="004170F5">
        <w:rPr>
          <w:rFonts w:ascii="Times New Roman" w:eastAsia="Cordia New" w:hAnsi="Times New Roman" w:cs="Times New Roman"/>
          <w:sz w:val="24"/>
          <w:szCs w:val="24"/>
        </w:rPr>
        <w:t>, 2021</w:t>
      </w:r>
    </w:p>
    <w:p w:rsidR="00F502F8" w:rsidRPr="004170F5" w:rsidRDefault="00F502F8" w:rsidP="00F502F8">
      <w:pPr>
        <w:tabs>
          <w:tab w:val="left" w:pos="3402"/>
        </w:tabs>
        <w:spacing w:after="0" w:line="360" w:lineRule="exact"/>
        <w:ind w:right="-612"/>
        <w:rPr>
          <w:rFonts w:ascii="Times New Roman" w:hAnsi="Times New Roman" w:cs="Times New Roman"/>
          <w:spacing w:val="-4"/>
          <w:sz w:val="24"/>
          <w:szCs w:val="24"/>
        </w:rPr>
      </w:pPr>
      <w:r w:rsidRPr="004170F5">
        <w:rPr>
          <w:rFonts w:ascii="Times New Roman" w:eastAsia="Cordia New" w:hAnsi="Times New Roman" w:cs="Times New Roman"/>
          <w:sz w:val="24"/>
          <w:szCs w:val="24"/>
        </w:rPr>
        <w:tab/>
      </w:r>
      <w:r w:rsidRPr="004170F5">
        <w:rPr>
          <w:rFonts w:ascii="Times New Roman" w:hAnsi="Times New Roman" w:cs="Times New Roman"/>
          <w:spacing w:val="-4"/>
          <w:sz w:val="24"/>
          <w:szCs w:val="24"/>
        </w:rPr>
        <w:t xml:space="preserve">Sustainable Development and Corporate Communication Department </w:t>
      </w:r>
    </w:p>
    <w:p w:rsidR="00F502F8" w:rsidRDefault="00F502F8" w:rsidP="00F502F8">
      <w:pPr>
        <w:tabs>
          <w:tab w:val="left" w:pos="4253"/>
        </w:tabs>
        <w:spacing w:after="0" w:line="300" w:lineRule="exact"/>
        <w:ind w:left="-450" w:right="-187"/>
        <w:jc w:val="thaiDistribute"/>
        <w:rPr>
          <w:rFonts w:ascii="Times New Roman" w:hAnsi="Times New Roman" w:cs="Times New Roman"/>
          <w:b/>
          <w:bCs/>
          <w:sz w:val="18"/>
          <w:szCs w:val="18"/>
        </w:rPr>
      </w:pPr>
      <w:r w:rsidRPr="00E74DA3">
        <w:rPr>
          <w:rFonts w:ascii="Times New Roman" w:hAnsi="Times New Roman" w:cs="Times New Roman"/>
          <w:b/>
          <w:bCs/>
          <w:sz w:val="18"/>
          <w:szCs w:val="18"/>
        </w:rPr>
        <w:t xml:space="preserve">For further information, please contact Sustainable Development and Corporate Communication Department </w:t>
      </w:r>
    </w:p>
    <w:p w:rsidR="00F502F8" w:rsidRPr="00EB5D1F" w:rsidRDefault="00F502F8" w:rsidP="00F502F8">
      <w:pPr>
        <w:tabs>
          <w:tab w:val="left" w:pos="4253"/>
        </w:tabs>
        <w:spacing w:after="0" w:line="300" w:lineRule="exact"/>
        <w:ind w:left="-450" w:right="-187"/>
        <w:jc w:val="thaiDistribute"/>
        <w:rPr>
          <w:rFonts w:asciiTheme="minorBidi" w:hAnsiTheme="minorBidi"/>
          <w:sz w:val="32"/>
          <w:szCs w:val="32"/>
        </w:rPr>
      </w:pPr>
      <w:r w:rsidRPr="00E74DA3">
        <w:rPr>
          <w:rFonts w:ascii="Times New Roman" w:hAnsi="Times New Roman" w:cs="Times New Roman"/>
          <w:b/>
          <w:bCs/>
          <w:sz w:val="18"/>
          <w:szCs w:val="18"/>
        </w:rPr>
        <w:t>Tel. 0 2271 3700, 0 2278 0047, 0 2617 2111 ext. 4120-4</w:t>
      </w:r>
    </w:p>
    <w:sectPr w:rsidR="00F502F8" w:rsidRPr="00EB5D1F" w:rsidSect="004E7C28">
      <w:pgSz w:w="12240" w:h="15840"/>
      <w:pgMar w:top="851" w:right="1134" w:bottom="27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E2" w:rsidRDefault="006863E2" w:rsidP="00CC1BBE">
      <w:pPr>
        <w:spacing w:after="0" w:line="240" w:lineRule="auto"/>
      </w:pPr>
      <w:r>
        <w:separator/>
      </w:r>
    </w:p>
  </w:endnote>
  <w:endnote w:type="continuationSeparator" w:id="0">
    <w:p w:rsidR="006863E2" w:rsidRDefault="006863E2" w:rsidP="00CC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altName w:val="TH Sarabun 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E2" w:rsidRDefault="006863E2" w:rsidP="00CC1BBE">
      <w:pPr>
        <w:spacing w:after="0" w:line="240" w:lineRule="auto"/>
      </w:pPr>
      <w:r>
        <w:separator/>
      </w:r>
    </w:p>
  </w:footnote>
  <w:footnote w:type="continuationSeparator" w:id="0">
    <w:p w:rsidR="006863E2" w:rsidRDefault="006863E2" w:rsidP="00CC1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3748"/>
    <w:multiLevelType w:val="hybridMultilevel"/>
    <w:tmpl w:val="0706E73E"/>
    <w:lvl w:ilvl="0" w:tplc="A800BB22">
      <w:start w:val="5"/>
      <w:numFmt w:val="bullet"/>
      <w:lvlText w:val=""/>
      <w:lvlJc w:val="left"/>
      <w:pPr>
        <w:ind w:left="720" w:hanging="360"/>
      </w:pPr>
      <w:rPr>
        <w:rFonts w:ascii="Wingdings 2" w:eastAsia="Arial" w:hAnsi="Wingdings 2" w:cs="Angsan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A145C"/>
    <w:multiLevelType w:val="hybridMultilevel"/>
    <w:tmpl w:val="E312A510"/>
    <w:lvl w:ilvl="0" w:tplc="CB82CB9E">
      <w:numFmt w:val="bullet"/>
      <w:lvlText w:val="-"/>
      <w:lvlJc w:val="left"/>
      <w:pPr>
        <w:ind w:left="1080" w:hanging="360"/>
      </w:pPr>
      <w:rPr>
        <w:rFonts w:ascii="TH SarabunPSK" w:eastAsiaTheme="minorEastAsia" w:hAnsi="TH SarabunPSK" w:cs="TH SarabunPSK"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20132A"/>
    <w:multiLevelType w:val="hybridMultilevel"/>
    <w:tmpl w:val="562C6E1A"/>
    <w:lvl w:ilvl="0" w:tplc="3B98BF26">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BE"/>
    <w:rsid w:val="000633E3"/>
    <w:rsid w:val="000929B6"/>
    <w:rsid w:val="000F0BE6"/>
    <w:rsid w:val="000F2F9A"/>
    <w:rsid w:val="00106B19"/>
    <w:rsid w:val="00180803"/>
    <w:rsid w:val="00182934"/>
    <w:rsid w:val="001B25B7"/>
    <w:rsid w:val="001F5F48"/>
    <w:rsid w:val="00234F96"/>
    <w:rsid w:val="0024578E"/>
    <w:rsid w:val="002A476B"/>
    <w:rsid w:val="002B1ED4"/>
    <w:rsid w:val="002B67EA"/>
    <w:rsid w:val="002C554E"/>
    <w:rsid w:val="002D55DE"/>
    <w:rsid w:val="00300494"/>
    <w:rsid w:val="0031269E"/>
    <w:rsid w:val="00314362"/>
    <w:rsid w:val="00317954"/>
    <w:rsid w:val="00335D37"/>
    <w:rsid w:val="00336923"/>
    <w:rsid w:val="003452EB"/>
    <w:rsid w:val="00375417"/>
    <w:rsid w:val="00377DF6"/>
    <w:rsid w:val="00391C1C"/>
    <w:rsid w:val="0039200F"/>
    <w:rsid w:val="00393099"/>
    <w:rsid w:val="00394804"/>
    <w:rsid w:val="003F31C8"/>
    <w:rsid w:val="00466F3D"/>
    <w:rsid w:val="00493C75"/>
    <w:rsid w:val="00494DAD"/>
    <w:rsid w:val="004A29ED"/>
    <w:rsid w:val="004A59C4"/>
    <w:rsid w:val="004E7C28"/>
    <w:rsid w:val="00506BF2"/>
    <w:rsid w:val="00595429"/>
    <w:rsid w:val="005B47F4"/>
    <w:rsid w:val="005F7907"/>
    <w:rsid w:val="006005F4"/>
    <w:rsid w:val="00646735"/>
    <w:rsid w:val="006809FB"/>
    <w:rsid w:val="006863E2"/>
    <w:rsid w:val="006A02EF"/>
    <w:rsid w:val="006D2710"/>
    <w:rsid w:val="00721034"/>
    <w:rsid w:val="00721264"/>
    <w:rsid w:val="007A3715"/>
    <w:rsid w:val="007C4D3C"/>
    <w:rsid w:val="007D2BC8"/>
    <w:rsid w:val="007F43D4"/>
    <w:rsid w:val="00826A1F"/>
    <w:rsid w:val="008A4D48"/>
    <w:rsid w:val="008D08D6"/>
    <w:rsid w:val="00906256"/>
    <w:rsid w:val="00911BD5"/>
    <w:rsid w:val="00917CF5"/>
    <w:rsid w:val="00943526"/>
    <w:rsid w:val="00974D87"/>
    <w:rsid w:val="009B0878"/>
    <w:rsid w:val="009C2CC0"/>
    <w:rsid w:val="009C38FB"/>
    <w:rsid w:val="009D4227"/>
    <w:rsid w:val="00A21EF2"/>
    <w:rsid w:val="00A375AE"/>
    <w:rsid w:val="00A81AD9"/>
    <w:rsid w:val="00AB0E60"/>
    <w:rsid w:val="00BD144D"/>
    <w:rsid w:val="00BF50AE"/>
    <w:rsid w:val="00C55489"/>
    <w:rsid w:val="00CC1BBE"/>
    <w:rsid w:val="00CD4404"/>
    <w:rsid w:val="00CE71EA"/>
    <w:rsid w:val="00D04A9C"/>
    <w:rsid w:val="00D061FB"/>
    <w:rsid w:val="00D07AA0"/>
    <w:rsid w:val="00D32CD4"/>
    <w:rsid w:val="00D36D9F"/>
    <w:rsid w:val="00D7158B"/>
    <w:rsid w:val="00DD793B"/>
    <w:rsid w:val="00E01AF9"/>
    <w:rsid w:val="00E25B8F"/>
    <w:rsid w:val="00EB5D1F"/>
    <w:rsid w:val="00EE5261"/>
    <w:rsid w:val="00F141F3"/>
    <w:rsid w:val="00F150B4"/>
    <w:rsid w:val="00F337F2"/>
    <w:rsid w:val="00F451BC"/>
    <w:rsid w:val="00F502F8"/>
    <w:rsid w:val="00F7044F"/>
    <w:rsid w:val="00F7455E"/>
    <w:rsid w:val="00F76DF6"/>
    <w:rsid w:val="00F833CD"/>
    <w:rsid w:val="00FB3DFF"/>
    <w:rsid w:val="00FB5950"/>
    <w:rsid w:val="00FF0D7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5950"/>
    <w:pPr>
      <w:keepNext/>
      <w:spacing w:after="0" w:line="240" w:lineRule="auto"/>
      <w:jc w:val="both"/>
      <w:outlineLvl w:val="0"/>
    </w:pPr>
    <w:rPr>
      <w:rFonts w:ascii="Cordia New" w:eastAsia="Cordia New" w:hAnsi="Cordia New"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BE"/>
  </w:style>
  <w:style w:type="paragraph" w:styleId="Footer">
    <w:name w:val="footer"/>
    <w:basedOn w:val="Normal"/>
    <w:link w:val="FooterChar"/>
    <w:uiPriority w:val="99"/>
    <w:unhideWhenUsed/>
    <w:rsid w:val="00CC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BE"/>
  </w:style>
  <w:style w:type="paragraph" w:styleId="ListParagraph">
    <w:name w:val="List Paragraph"/>
    <w:aliases w:val="List 1 Level Paragraph,Table Heading,List Number #1,En tête 1,ย่อหน้ารายการ,Second Level,Bullets,Recommendation,List Paragraph11,sub-section"/>
    <w:basedOn w:val="Normal"/>
    <w:link w:val="ListParagraphChar"/>
    <w:uiPriority w:val="34"/>
    <w:qFormat/>
    <w:rsid w:val="00CC1BBE"/>
    <w:pPr>
      <w:spacing w:after="0" w:line="240" w:lineRule="auto"/>
      <w:ind w:left="720"/>
      <w:contextualSpacing/>
    </w:pPr>
  </w:style>
  <w:style w:type="character" w:customStyle="1" w:styleId="Heading1Char">
    <w:name w:val="Heading 1 Char"/>
    <w:basedOn w:val="DefaultParagraphFont"/>
    <w:link w:val="Heading1"/>
    <w:rsid w:val="00FB5950"/>
    <w:rPr>
      <w:rFonts w:ascii="Cordia New" w:eastAsia="Cordia New" w:hAnsi="Cordia New" w:cs="AngsanaUPC"/>
      <w:sz w:val="32"/>
      <w:szCs w:val="32"/>
    </w:rPr>
  </w:style>
  <w:style w:type="paragraph" w:styleId="NormalWeb">
    <w:name w:val="Normal (Web)"/>
    <w:basedOn w:val="Normal"/>
    <w:uiPriority w:val="99"/>
    <w:semiHidden/>
    <w:unhideWhenUsed/>
    <w:rsid w:val="007C4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1 Level Paragraph Char,Table Heading Char,List Number #1 Char,En tête 1 Char,ย่อหน้ารายการ Char,Second Level Char,Bullets Char,Recommendation Char,List Paragraph11 Char,sub-section Char"/>
    <w:basedOn w:val="DefaultParagraphFont"/>
    <w:link w:val="ListParagraph"/>
    <w:uiPriority w:val="34"/>
    <w:rsid w:val="00943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5950"/>
    <w:pPr>
      <w:keepNext/>
      <w:spacing w:after="0" w:line="240" w:lineRule="auto"/>
      <w:jc w:val="both"/>
      <w:outlineLvl w:val="0"/>
    </w:pPr>
    <w:rPr>
      <w:rFonts w:ascii="Cordia New" w:eastAsia="Cordia New" w:hAnsi="Cordia New"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BE"/>
  </w:style>
  <w:style w:type="paragraph" w:styleId="Footer">
    <w:name w:val="footer"/>
    <w:basedOn w:val="Normal"/>
    <w:link w:val="FooterChar"/>
    <w:uiPriority w:val="99"/>
    <w:unhideWhenUsed/>
    <w:rsid w:val="00CC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BE"/>
  </w:style>
  <w:style w:type="paragraph" w:styleId="ListParagraph">
    <w:name w:val="List Paragraph"/>
    <w:aliases w:val="List 1 Level Paragraph,Table Heading,List Number #1,En tête 1,ย่อหน้ารายการ,Second Level,Bullets,Recommendation,List Paragraph11,sub-section"/>
    <w:basedOn w:val="Normal"/>
    <w:link w:val="ListParagraphChar"/>
    <w:uiPriority w:val="34"/>
    <w:qFormat/>
    <w:rsid w:val="00CC1BBE"/>
    <w:pPr>
      <w:spacing w:after="0" w:line="240" w:lineRule="auto"/>
      <w:ind w:left="720"/>
      <w:contextualSpacing/>
    </w:pPr>
  </w:style>
  <w:style w:type="character" w:customStyle="1" w:styleId="Heading1Char">
    <w:name w:val="Heading 1 Char"/>
    <w:basedOn w:val="DefaultParagraphFont"/>
    <w:link w:val="Heading1"/>
    <w:rsid w:val="00FB5950"/>
    <w:rPr>
      <w:rFonts w:ascii="Cordia New" w:eastAsia="Cordia New" w:hAnsi="Cordia New" w:cs="AngsanaUPC"/>
      <w:sz w:val="32"/>
      <w:szCs w:val="32"/>
    </w:rPr>
  </w:style>
  <w:style w:type="paragraph" w:styleId="NormalWeb">
    <w:name w:val="Normal (Web)"/>
    <w:basedOn w:val="Normal"/>
    <w:uiPriority w:val="99"/>
    <w:semiHidden/>
    <w:unhideWhenUsed/>
    <w:rsid w:val="007C4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1 Level Paragraph Char,Table Heading Char,List Number #1 Char,En tête 1 Char,ย่อหน้ารายการ Char,Second Level Char,Bullets Char,Recommendation Char,List Paragraph11 Char,sub-section Char"/>
    <w:basedOn w:val="DefaultParagraphFont"/>
    <w:link w:val="ListParagraph"/>
    <w:uiPriority w:val="34"/>
    <w:rsid w:val="0094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4859">
      <w:bodyDiv w:val="1"/>
      <w:marLeft w:val="0"/>
      <w:marRight w:val="0"/>
      <w:marTop w:val="0"/>
      <w:marBottom w:val="0"/>
      <w:divBdr>
        <w:top w:val="none" w:sz="0" w:space="0" w:color="auto"/>
        <w:left w:val="none" w:sz="0" w:space="0" w:color="auto"/>
        <w:bottom w:val="none" w:sz="0" w:space="0" w:color="auto"/>
        <w:right w:val="none" w:sz="0" w:space="0" w:color="auto"/>
      </w:divBdr>
    </w:div>
    <w:div w:id="1382825467">
      <w:bodyDiv w:val="1"/>
      <w:marLeft w:val="0"/>
      <w:marRight w:val="0"/>
      <w:marTop w:val="0"/>
      <w:marBottom w:val="0"/>
      <w:divBdr>
        <w:top w:val="none" w:sz="0" w:space="0" w:color="auto"/>
        <w:left w:val="none" w:sz="0" w:space="0" w:color="auto"/>
        <w:bottom w:val="none" w:sz="0" w:space="0" w:color="auto"/>
        <w:right w:val="none" w:sz="0" w:space="0" w:color="auto"/>
      </w:divBdr>
      <w:divsChild>
        <w:div w:id="1271470137">
          <w:marLeft w:val="0"/>
          <w:marRight w:val="0"/>
          <w:marTop w:val="0"/>
          <w:marBottom w:val="0"/>
          <w:divBdr>
            <w:top w:val="none" w:sz="0" w:space="0" w:color="auto"/>
            <w:left w:val="none" w:sz="0" w:space="0" w:color="auto"/>
            <w:bottom w:val="none" w:sz="0" w:space="0" w:color="auto"/>
            <w:right w:val="none" w:sz="0" w:space="0" w:color="auto"/>
          </w:divBdr>
        </w:div>
        <w:div w:id="1292051960">
          <w:marLeft w:val="0"/>
          <w:marRight w:val="0"/>
          <w:marTop w:val="0"/>
          <w:marBottom w:val="0"/>
          <w:divBdr>
            <w:top w:val="none" w:sz="0" w:space="0" w:color="auto"/>
            <w:left w:val="none" w:sz="0" w:space="0" w:color="auto"/>
            <w:bottom w:val="none" w:sz="0" w:space="0" w:color="auto"/>
            <w:right w:val="none" w:sz="0" w:space="0" w:color="auto"/>
          </w:divBdr>
        </w:div>
        <w:div w:id="549808057">
          <w:marLeft w:val="0"/>
          <w:marRight w:val="0"/>
          <w:marTop w:val="0"/>
          <w:marBottom w:val="0"/>
          <w:divBdr>
            <w:top w:val="none" w:sz="0" w:space="0" w:color="auto"/>
            <w:left w:val="none" w:sz="0" w:space="0" w:color="auto"/>
            <w:bottom w:val="none" w:sz="0" w:space="0" w:color="auto"/>
            <w:right w:val="none" w:sz="0" w:space="0" w:color="auto"/>
          </w:divBdr>
        </w:div>
        <w:div w:id="1141580647">
          <w:marLeft w:val="0"/>
          <w:marRight w:val="0"/>
          <w:marTop w:val="0"/>
          <w:marBottom w:val="0"/>
          <w:divBdr>
            <w:top w:val="none" w:sz="0" w:space="0" w:color="auto"/>
            <w:left w:val="none" w:sz="0" w:space="0" w:color="auto"/>
            <w:bottom w:val="none" w:sz="0" w:space="0" w:color="auto"/>
            <w:right w:val="none" w:sz="0" w:space="0" w:color="auto"/>
          </w:divBdr>
        </w:div>
        <w:div w:id="813983172">
          <w:marLeft w:val="0"/>
          <w:marRight w:val="0"/>
          <w:marTop w:val="0"/>
          <w:marBottom w:val="0"/>
          <w:divBdr>
            <w:top w:val="none" w:sz="0" w:space="0" w:color="auto"/>
            <w:left w:val="none" w:sz="0" w:space="0" w:color="auto"/>
            <w:bottom w:val="none" w:sz="0" w:space="0" w:color="auto"/>
            <w:right w:val="none" w:sz="0" w:space="0" w:color="auto"/>
          </w:divBdr>
        </w:div>
        <w:div w:id="1184780388">
          <w:marLeft w:val="0"/>
          <w:marRight w:val="0"/>
          <w:marTop w:val="0"/>
          <w:marBottom w:val="0"/>
          <w:divBdr>
            <w:top w:val="none" w:sz="0" w:space="0" w:color="auto"/>
            <w:left w:val="none" w:sz="0" w:space="0" w:color="auto"/>
            <w:bottom w:val="none" w:sz="0" w:space="0" w:color="auto"/>
            <w:right w:val="none" w:sz="0" w:space="0" w:color="auto"/>
          </w:divBdr>
        </w:div>
        <w:div w:id="482742258">
          <w:marLeft w:val="0"/>
          <w:marRight w:val="0"/>
          <w:marTop w:val="0"/>
          <w:marBottom w:val="0"/>
          <w:divBdr>
            <w:top w:val="none" w:sz="0" w:space="0" w:color="auto"/>
            <w:left w:val="none" w:sz="0" w:space="0" w:color="auto"/>
            <w:bottom w:val="none" w:sz="0" w:space="0" w:color="auto"/>
            <w:right w:val="none" w:sz="0" w:space="0" w:color="auto"/>
          </w:divBdr>
        </w:div>
      </w:divsChild>
    </w:div>
    <w:div w:id="1532835561">
      <w:bodyDiv w:val="1"/>
      <w:marLeft w:val="0"/>
      <w:marRight w:val="0"/>
      <w:marTop w:val="0"/>
      <w:marBottom w:val="0"/>
      <w:divBdr>
        <w:top w:val="none" w:sz="0" w:space="0" w:color="auto"/>
        <w:left w:val="none" w:sz="0" w:space="0" w:color="auto"/>
        <w:bottom w:val="none" w:sz="0" w:space="0" w:color="auto"/>
        <w:right w:val="none" w:sz="0" w:space="0" w:color="auto"/>
      </w:divBdr>
      <w:divsChild>
        <w:div w:id="1988194861">
          <w:marLeft w:val="0"/>
          <w:marRight w:val="0"/>
          <w:marTop w:val="0"/>
          <w:marBottom w:val="0"/>
          <w:divBdr>
            <w:top w:val="none" w:sz="0" w:space="0" w:color="auto"/>
            <w:left w:val="none" w:sz="0" w:space="0" w:color="auto"/>
            <w:bottom w:val="none" w:sz="0" w:space="0" w:color="auto"/>
            <w:right w:val="none" w:sz="0" w:space="0" w:color="auto"/>
          </w:divBdr>
        </w:div>
        <w:div w:id="1612862186">
          <w:marLeft w:val="0"/>
          <w:marRight w:val="0"/>
          <w:marTop w:val="0"/>
          <w:marBottom w:val="0"/>
          <w:divBdr>
            <w:top w:val="none" w:sz="0" w:space="0" w:color="auto"/>
            <w:left w:val="none" w:sz="0" w:space="0" w:color="auto"/>
            <w:bottom w:val="none" w:sz="0" w:space="0" w:color="auto"/>
            <w:right w:val="none" w:sz="0" w:space="0" w:color="auto"/>
          </w:divBdr>
        </w:div>
        <w:div w:id="209148802">
          <w:marLeft w:val="0"/>
          <w:marRight w:val="0"/>
          <w:marTop w:val="0"/>
          <w:marBottom w:val="0"/>
          <w:divBdr>
            <w:top w:val="none" w:sz="0" w:space="0" w:color="auto"/>
            <w:left w:val="none" w:sz="0" w:space="0" w:color="auto"/>
            <w:bottom w:val="none" w:sz="0" w:space="0" w:color="auto"/>
            <w:right w:val="none" w:sz="0" w:space="0" w:color="auto"/>
          </w:divBdr>
        </w:div>
        <w:div w:id="621309123">
          <w:marLeft w:val="0"/>
          <w:marRight w:val="0"/>
          <w:marTop w:val="0"/>
          <w:marBottom w:val="0"/>
          <w:divBdr>
            <w:top w:val="none" w:sz="0" w:space="0" w:color="auto"/>
            <w:left w:val="none" w:sz="0" w:space="0" w:color="auto"/>
            <w:bottom w:val="none" w:sz="0" w:space="0" w:color="auto"/>
            <w:right w:val="none" w:sz="0" w:space="0" w:color="auto"/>
          </w:divBdr>
        </w:div>
        <w:div w:id="533470044">
          <w:marLeft w:val="0"/>
          <w:marRight w:val="0"/>
          <w:marTop w:val="0"/>
          <w:marBottom w:val="0"/>
          <w:divBdr>
            <w:top w:val="none" w:sz="0" w:space="0" w:color="auto"/>
            <w:left w:val="none" w:sz="0" w:space="0" w:color="auto"/>
            <w:bottom w:val="none" w:sz="0" w:space="0" w:color="auto"/>
            <w:right w:val="none" w:sz="0" w:space="0" w:color="auto"/>
          </w:divBdr>
        </w:div>
        <w:div w:id="407507546">
          <w:marLeft w:val="0"/>
          <w:marRight w:val="0"/>
          <w:marTop w:val="0"/>
          <w:marBottom w:val="0"/>
          <w:divBdr>
            <w:top w:val="none" w:sz="0" w:space="0" w:color="auto"/>
            <w:left w:val="none" w:sz="0" w:space="0" w:color="auto"/>
            <w:bottom w:val="none" w:sz="0" w:space="0" w:color="auto"/>
            <w:right w:val="none" w:sz="0" w:space="0" w:color="auto"/>
          </w:divBdr>
        </w:div>
        <w:div w:id="322130547">
          <w:marLeft w:val="0"/>
          <w:marRight w:val="0"/>
          <w:marTop w:val="0"/>
          <w:marBottom w:val="0"/>
          <w:divBdr>
            <w:top w:val="none" w:sz="0" w:space="0" w:color="auto"/>
            <w:left w:val="none" w:sz="0" w:space="0" w:color="auto"/>
            <w:bottom w:val="none" w:sz="0" w:space="0" w:color="auto"/>
            <w:right w:val="none" w:sz="0" w:space="0" w:color="auto"/>
          </w:divBdr>
        </w:div>
        <w:div w:id="950094030">
          <w:marLeft w:val="0"/>
          <w:marRight w:val="0"/>
          <w:marTop w:val="0"/>
          <w:marBottom w:val="0"/>
          <w:divBdr>
            <w:top w:val="none" w:sz="0" w:space="0" w:color="auto"/>
            <w:left w:val="none" w:sz="0" w:space="0" w:color="auto"/>
            <w:bottom w:val="none" w:sz="0" w:space="0" w:color="auto"/>
            <w:right w:val="none" w:sz="0" w:space="0" w:color="auto"/>
          </w:divBdr>
        </w:div>
        <w:div w:id="47325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7e338307-f022-4e62-b926-f9bf2d2280b2" value=""/>
  <element uid="2a929a28-0797-4246-9e94-2601e048783b" value=""/>
  <element uid="9a3d1da2-c701-41c6-858b-27621844d9b1" value=""/>
  <element uid="6b7a38c0-43d5-4e06-b01a-acb9518c68a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2F15-260E-4B49-8509-893E84C637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2BABE1-6A66-4FD7-B3C2-51772B17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Pailin Tiengpittayagorn</dc:creator>
  <cp:keywords>Public | ฝ่าย พต. | External | Any</cp:keywords>
  <cp:lastModifiedBy>Administrator</cp:lastModifiedBy>
  <cp:revision>22</cp:revision>
  <cp:lastPrinted>2021-06-07T08:49:00Z</cp:lastPrinted>
  <dcterms:created xsi:type="dcterms:W3CDTF">2021-06-07T00:55:00Z</dcterms:created>
  <dcterms:modified xsi:type="dcterms:W3CDTF">2021-06-07T09:14:00Z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8494527e-5dbd-4052-b8c6-a206f2be8d79</vt:lpwstr>
  </property>
  <property fmtid="{D5CDD505-2E9C-101B-9397-08002B2CF9AE}" pid="3" name="bjClsUserRVM">
    <vt:lpwstr>[]</vt:lpwstr>
  </property>
  <property fmtid="{D5CDD505-2E9C-101B-9397-08002B2CF9AE}" pid="4" name="bjSaver">
    <vt:lpwstr>ZT986VXzg3WafP0GV8xFPNeM4S8fW59J</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uid="7e338307-f022-4e62-b926-f9bf2d2280b2" value="" /&gt;&lt;element uid="2a929a28-0797-4246-9e94-2601e048783b" value="" /&gt;&lt;element uid="9a3d1da2-c701-41c6-858b-27621844d9b1" value="" /&gt;&lt;element uid="6b7a38c0-43d5-4</vt:lpwstr>
  </property>
  <property fmtid="{D5CDD505-2E9C-101B-9397-08002B2CF9AE}" pid="7" name="bjDocumentLabelXML-1">
    <vt:lpwstr>e06-b01a-acb9518c68a9" value="" /&gt;&lt;/sisl&gt;</vt:lpwstr>
  </property>
  <property fmtid="{D5CDD505-2E9C-101B-9397-08002B2CF9AE}" pid="8" name="bjDocumentSecurityLabel">
    <vt:lpwstr>Public | ฝ่าย พต. | External | Any</vt:lpwstr>
  </property>
</Properties>
</file>