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03F3" w14:textId="401679A4" w:rsidR="0021174E" w:rsidRDefault="0021174E" w:rsidP="0021174E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14:paraId="0016703E" w14:textId="1E66ECEE" w:rsidR="0021174E" w:rsidRPr="008C1CCC" w:rsidRDefault="008C1CCC" w:rsidP="00505A51">
      <w:pPr>
        <w:ind w:left="7200"/>
        <w:rPr>
          <w:rFonts w:ascii="Cordia New" w:hAnsi="Cordia New" w:cs="Cordia New"/>
          <w:noProof/>
          <w:sz w:val="28"/>
        </w:rPr>
      </w:pPr>
      <w:r w:rsidRPr="008C1CCC">
        <w:rPr>
          <w:rFonts w:ascii="Cordia New" w:hAnsi="Cordia New" w:cs="Cordia New"/>
          <w:noProof/>
          <w:sz w:val="28"/>
        </w:rPr>
        <w:t xml:space="preserve">                    </w:t>
      </w:r>
      <w:r>
        <w:rPr>
          <w:rFonts w:ascii="Cordia New" w:hAnsi="Cordia New" w:cs="Cordia New"/>
          <w:noProof/>
          <w:sz w:val="28"/>
        </w:rPr>
        <w:t xml:space="preserve"> </w:t>
      </w:r>
      <w:r w:rsidR="0021174E" w:rsidRPr="008C1CCC">
        <w:rPr>
          <w:rFonts w:ascii="Cordia New" w:hAnsi="Cordia New" w:cs="Cordia New"/>
          <w:noProof/>
          <w:sz w:val="28"/>
        </w:rPr>
        <w:t xml:space="preserve">24 </w:t>
      </w:r>
      <w:r w:rsidR="0021174E" w:rsidRPr="008C1CCC">
        <w:rPr>
          <w:rFonts w:ascii="Cordia New" w:hAnsi="Cordia New" w:cs="Cordia New" w:hint="cs"/>
          <w:noProof/>
          <w:sz w:val="28"/>
          <w:cs/>
        </w:rPr>
        <w:t xml:space="preserve">พฤษภาคม </w:t>
      </w:r>
      <w:r w:rsidR="0021174E" w:rsidRPr="008C1CCC">
        <w:rPr>
          <w:rFonts w:ascii="Cordia New" w:hAnsi="Cordia New" w:cs="Cordia New"/>
          <w:noProof/>
          <w:sz w:val="28"/>
        </w:rPr>
        <w:t>2564</w:t>
      </w:r>
    </w:p>
    <w:p w14:paraId="6676B9E8" w14:textId="72DC25C5" w:rsidR="0021174E" w:rsidRDefault="0021174E" w:rsidP="0021174E">
      <w:pPr>
        <w:pStyle w:val="Subtitle"/>
        <w:rPr>
          <w:rFonts w:ascii="Cordia New" w:hAnsi="Cordia New" w:cs="Cordia New"/>
          <w:b/>
          <w:bCs/>
          <w:noProof/>
          <w:sz w:val="32"/>
          <w:szCs w:val="32"/>
        </w:rPr>
      </w:pPr>
      <w:r w:rsidRPr="00C900C2">
        <w:rPr>
          <w:rFonts w:ascii="Cordia New" w:hAnsi="Cordia New" w:cs="Cordia New"/>
          <w:b/>
          <w:bCs/>
          <w:noProof/>
          <w:sz w:val="32"/>
          <w:szCs w:val="32"/>
          <w:cs/>
        </w:rPr>
        <w:t>วิเคราะห์</w:t>
      </w:r>
      <w:r w:rsidR="00091846">
        <w:rPr>
          <w:rFonts w:ascii="Cordia New" w:hAnsi="Cordia New" w:cs="Cordia New" w:hint="cs"/>
          <w:b/>
          <w:bCs/>
          <w:noProof/>
          <w:sz w:val="32"/>
          <w:szCs w:val="32"/>
          <w:cs/>
          <w:lang w:val="en-US"/>
        </w:rPr>
        <w:t>สถานการณ์</w:t>
      </w:r>
      <w:r w:rsidRPr="00C900C2">
        <w:rPr>
          <w:rFonts w:ascii="Cordia New" w:hAnsi="Cordia New" w:cs="Cordia New"/>
          <w:b/>
          <w:bCs/>
          <w:noProof/>
          <w:sz w:val="32"/>
          <w:szCs w:val="32"/>
          <w:cs/>
        </w:rPr>
        <w:t xml:space="preserve">ตลาดที่อยู่อาศัยภาคเหนือ </w:t>
      </w:r>
    </w:p>
    <w:p w14:paraId="11B24559" w14:textId="77777777" w:rsidR="0021174E" w:rsidRPr="0021174E" w:rsidRDefault="0021174E" w:rsidP="0021174E">
      <w:pPr>
        <w:rPr>
          <w:lang w:val="x-none" w:eastAsia="zh-CN"/>
        </w:rPr>
      </w:pPr>
    </w:p>
    <w:p w14:paraId="73C6E600" w14:textId="45F4F7FD" w:rsidR="0021174E" w:rsidRPr="00C900C2" w:rsidRDefault="0021174E" w:rsidP="000C32D8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900C2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 ได้ทำการสำรวจโครงการที่อยู่อาศัยที่อยู่ระหว่างการขายในพื้นที่ภาคเหนือ ประกอบด้วย จังหวัดเชียงใหม่ เชียงราย พิษณุโลก และตาก โดยเป็นการสำรวจในช่วงครึ่งหลัง ปี 2563 ซึ่งเป็นการสำรวจโครงการบ้านจัดสรรและอาคารชุด ที่มีหน่วยเหลือขายไม่ต่ำกว่า 6 หน่วย โดยในช่วงที่ทำการสำรวจ พบว่ามีจำนวนหน่วยที่อยู่อาศัยที่</w:t>
      </w:r>
      <w:r>
        <w:rPr>
          <w:rFonts w:ascii="Cordia New" w:hAnsi="Cordia New" w:cs="Cordia New"/>
          <w:sz w:val="32"/>
          <w:szCs w:val="32"/>
          <w:cs/>
        </w:rPr>
        <w:t>อยู่ระหว่างขาย ณ ครึ่ง</w:t>
      </w:r>
      <w:r>
        <w:rPr>
          <w:rFonts w:ascii="Cordia New" w:hAnsi="Cordia New" w:cs="Cordia New" w:hint="cs"/>
          <w:sz w:val="32"/>
          <w:szCs w:val="32"/>
          <w:cs/>
        </w:rPr>
        <w:t xml:space="preserve">หลัง </w:t>
      </w:r>
      <w:r w:rsidRPr="00C900C2">
        <w:rPr>
          <w:rFonts w:ascii="Cordia New" w:hAnsi="Cordia New" w:cs="Cordia New"/>
          <w:sz w:val="32"/>
          <w:szCs w:val="32"/>
          <w:cs/>
        </w:rPr>
        <w:t>ปี 2563 (</w:t>
      </w:r>
      <w:r w:rsidRPr="00C900C2">
        <w:rPr>
          <w:rFonts w:ascii="Cordia New" w:hAnsi="Cordia New" w:cs="Cordia New"/>
          <w:sz w:val="32"/>
          <w:szCs w:val="32"/>
        </w:rPr>
        <w:t>Total Supply</w:t>
      </w:r>
      <w:r w:rsidRPr="00C900C2">
        <w:rPr>
          <w:rFonts w:ascii="Cordia New" w:hAnsi="Cordia New" w:cs="Cordia New"/>
          <w:sz w:val="32"/>
          <w:szCs w:val="32"/>
          <w:cs/>
        </w:rPr>
        <w:t>) ทั้งหมด</w:t>
      </w:r>
      <w:r w:rsidR="005846A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407 </w:t>
      </w:r>
      <w:r w:rsidRPr="00C900C2">
        <w:rPr>
          <w:rFonts w:ascii="Cordia New" w:hAnsi="Cordia New" w:cs="Cordia New"/>
          <w:sz w:val="32"/>
          <w:szCs w:val="32"/>
          <w:cs/>
        </w:rPr>
        <w:t xml:space="preserve">โครงการ จำนวน </w:t>
      </w:r>
      <w:r w:rsidR="005846A9" w:rsidRPr="005846A9">
        <w:rPr>
          <w:rFonts w:ascii="Cordia New" w:hAnsi="Cordia New" w:cs="Cordia New"/>
          <w:sz w:val="32"/>
          <w:szCs w:val="32"/>
          <w:cs/>
        </w:rPr>
        <w:t>18</w:t>
      </w:r>
      <w:r w:rsidR="005846A9" w:rsidRPr="005846A9">
        <w:rPr>
          <w:rFonts w:ascii="Cordia New" w:hAnsi="Cordia New" w:cs="Cordia New"/>
          <w:sz w:val="32"/>
          <w:szCs w:val="32"/>
        </w:rPr>
        <w:t>,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570 </w:t>
      </w:r>
      <w:r w:rsidR="005846A9" w:rsidRPr="00C900C2">
        <w:rPr>
          <w:rFonts w:ascii="Cordia New" w:hAnsi="Cordia New" w:cs="Cordia New"/>
          <w:sz w:val="32"/>
          <w:szCs w:val="32"/>
          <w:cs/>
        </w:rPr>
        <w:t xml:space="preserve"> </w:t>
      </w:r>
      <w:r w:rsidRPr="00C900C2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5846A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 68</w:t>
      </w:r>
      <w:r w:rsidR="005846A9" w:rsidRPr="005846A9">
        <w:rPr>
          <w:rFonts w:ascii="Cordia New" w:hAnsi="Cordia New" w:cs="Cordia New"/>
          <w:sz w:val="32"/>
          <w:szCs w:val="32"/>
        </w:rPr>
        <w:t>,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112 </w:t>
      </w:r>
      <w:r w:rsidRPr="00C900C2">
        <w:rPr>
          <w:rFonts w:ascii="Cordia New" w:hAnsi="Cordia New" w:cs="Cordia New"/>
          <w:sz w:val="32"/>
          <w:szCs w:val="32"/>
          <w:cs/>
        </w:rPr>
        <w:t xml:space="preserve"> ล้านบาท จำแนกเป็นโครงการบ้านจัดสรร</w:t>
      </w:r>
      <w:r w:rsidR="005846A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 354 </w:t>
      </w:r>
      <w:r w:rsidRPr="00C900C2">
        <w:rPr>
          <w:rFonts w:ascii="Cordia New" w:hAnsi="Cordia New" w:cs="Cordia New"/>
          <w:sz w:val="32"/>
          <w:szCs w:val="32"/>
          <w:cs/>
        </w:rPr>
        <w:t>โครงการ</w:t>
      </w:r>
      <w:r w:rsidR="005846A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 15</w:t>
      </w:r>
      <w:r w:rsidR="005846A9" w:rsidRPr="005846A9">
        <w:rPr>
          <w:rFonts w:ascii="Cordia New" w:hAnsi="Cordia New" w:cs="Cordia New"/>
          <w:sz w:val="32"/>
          <w:szCs w:val="32"/>
        </w:rPr>
        <w:t>,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644 </w:t>
      </w:r>
      <w:r w:rsidRPr="00C900C2">
        <w:rPr>
          <w:rFonts w:ascii="Cordia New" w:hAnsi="Cordia New" w:cs="Cordia New"/>
          <w:sz w:val="32"/>
          <w:szCs w:val="32"/>
        </w:rPr>
        <w:t xml:space="preserve"> </w:t>
      </w:r>
      <w:r w:rsidRPr="00C900C2">
        <w:rPr>
          <w:rFonts w:ascii="Cordia New" w:hAnsi="Cordia New" w:cs="Cordia New"/>
          <w:sz w:val="32"/>
          <w:szCs w:val="32"/>
          <w:cs/>
        </w:rPr>
        <w:t>หน่วย มูลค่า</w:t>
      </w:r>
      <w:r w:rsidR="005846A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 59</w:t>
      </w:r>
      <w:r w:rsidR="005846A9" w:rsidRPr="005846A9">
        <w:rPr>
          <w:rFonts w:ascii="Cordia New" w:hAnsi="Cordia New" w:cs="Cordia New"/>
          <w:sz w:val="32"/>
          <w:szCs w:val="32"/>
        </w:rPr>
        <w:t>,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432 </w:t>
      </w:r>
      <w:r w:rsidRPr="00C900C2">
        <w:rPr>
          <w:rFonts w:ascii="Cordia New" w:hAnsi="Cordia New" w:cs="Cordia New"/>
          <w:sz w:val="32"/>
          <w:szCs w:val="32"/>
          <w:cs/>
        </w:rPr>
        <w:t>ล้านบาท และโครงการอาคารชุด</w:t>
      </w:r>
      <w:r w:rsidR="005846A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 53 </w:t>
      </w:r>
      <w:r w:rsidRPr="00C900C2">
        <w:rPr>
          <w:rFonts w:ascii="Cordia New" w:hAnsi="Cordia New" w:cs="Cordia New"/>
          <w:sz w:val="32"/>
          <w:szCs w:val="32"/>
          <w:cs/>
        </w:rPr>
        <w:t xml:space="preserve">โครงการ </w:t>
      </w:r>
      <w:r w:rsidR="005846A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 2</w:t>
      </w:r>
      <w:r w:rsidR="005846A9" w:rsidRPr="005846A9">
        <w:rPr>
          <w:rFonts w:ascii="Cordia New" w:hAnsi="Cordia New" w:cs="Cordia New"/>
          <w:sz w:val="32"/>
          <w:szCs w:val="32"/>
        </w:rPr>
        <w:t>,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926 </w:t>
      </w:r>
      <w:r w:rsidRPr="00C900C2">
        <w:rPr>
          <w:rFonts w:ascii="Cordia New" w:hAnsi="Cordia New" w:cs="Cordia New"/>
          <w:sz w:val="32"/>
          <w:szCs w:val="32"/>
          <w:cs/>
        </w:rPr>
        <w:t xml:space="preserve">หน่วย มูลค่า 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 8</w:t>
      </w:r>
      <w:r w:rsidR="005846A9" w:rsidRPr="005846A9">
        <w:rPr>
          <w:rFonts w:ascii="Cordia New" w:hAnsi="Cordia New" w:cs="Cordia New"/>
          <w:sz w:val="32"/>
          <w:szCs w:val="32"/>
        </w:rPr>
        <w:t>,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679 </w:t>
      </w:r>
      <w:r w:rsidRPr="00C900C2">
        <w:rPr>
          <w:rFonts w:ascii="Cordia New" w:hAnsi="Cordia New" w:cs="Cordia New"/>
          <w:sz w:val="32"/>
          <w:szCs w:val="32"/>
        </w:rPr>
        <w:t xml:space="preserve"> </w:t>
      </w:r>
      <w:r w:rsidRPr="00C900C2">
        <w:rPr>
          <w:rFonts w:ascii="Cordia New" w:hAnsi="Cordia New" w:cs="Cordia New"/>
          <w:sz w:val="32"/>
          <w:szCs w:val="32"/>
          <w:cs/>
        </w:rPr>
        <w:t xml:space="preserve">ล้านบาท ในจำนวนดังกล่าวมีหน่วยเหลือขายจำนวน </w:t>
      </w:r>
      <w:bookmarkStart w:id="0" w:name="_Hlk54113904"/>
      <w:r w:rsidR="005846A9" w:rsidRPr="005846A9">
        <w:rPr>
          <w:rFonts w:ascii="Cordia New" w:hAnsi="Cordia New" w:cs="Cordia New"/>
          <w:sz w:val="32"/>
          <w:szCs w:val="32"/>
        </w:rPr>
        <w:t xml:space="preserve"> 16,499 </w:t>
      </w:r>
      <w:r w:rsidRPr="00C900C2">
        <w:rPr>
          <w:rFonts w:ascii="Cordia New" w:hAnsi="Cordia New" w:cs="Cordia New"/>
          <w:sz w:val="32"/>
          <w:szCs w:val="32"/>
          <w:cs/>
        </w:rPr>
        <w:t xml:space="preserve"> หน่วย </w:t>
      </w:r>
      <w:bookmarkEnd w:id="0"/>
      <w:r w:rsidRPr="00C900C2">
        <w:rPr>
          <w:rFonts w:ascii="Cordia New" w:hAnsi="Cordia New" w:cs="Cordia New"/>
          <w:sz w:val="32"/>
          <w:szCs w:val="32"/>
          <w:cs/>
        </w:rPr>
        <w:t xml:space="preserve">และในช่วงครึ่งหลังของปี </w:t>
      </w:r>
      <w:r w:rsidRPr="00C900C2">
        <w:rPr>
          <w:rFonts w:ascii="Cordia New" w:hAnsi="Cordia New" w:cs="Cordia New"/>
          <w:sz w:val="32"/>
          <w:szCs w:val="32"/>
        </w:rPr>
        <w:t>2563</w:t>
      </w:r>
      <w:r w:rsidRPr="00C900C2">
        <w:rPr>
          <w:rFonts w:ascii="Cordia New" w:hAnsi="Cordia New" w:cs="Cordia New"/>
          <w:sz w:val="32"/>
          <w:szCs w:val="32"/>
          <w:cs/>
        </w:rPr>
        <w:t xml:space="preserve"> มีที่อยู่อาศัยขายได้ใหม่จำนวน</w:t>
      </w:r>
      <w:r w:rsidR="005846A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 2</w:t>
      </w:r>
      <w:r w:rsidR="005846A9" w:rsidRPr="005846A9">
        <w:rPr>
          <w:rFonts w:ascii="Cordia New" w:hAnsi="Cordia New" w:cs="Cordia New"/>
          <w:sz w:val="32"/>
          <w:szCs w:val="32"/>
        </w:rPr>
        <w:t>,</w:t>
      </w:r>
      <w:r w:rsidR="005846A9" w:rsidRPr="005846A9">
        <w:rPr>
          <w:rFonts w:ascii="Cordia New" w:hAnsi="Cordia New" w:cs="Cordia New"/>
          <w:sz w:val="32"/>
          <w:szCs w:val="32"/>
          <w:cs/>
        </w:rPr>
        <w:t xml:space="preserve">071 </w:t>
      </w:r>
      <w:r w:rsidRPr="00C900C2">
        <w:rPr>
          <w:rFonts w:ascii="Cordia New" w:hAnsi="Cordia New" w:cs="Cordia New"/>
          <w:sz w:val="32"/>
          <w:szCs w:val="32"/>
          <w:cs/>
        </w:rPr>
        <w:t xml:space="preserve">หน่วย </w:t>
      </w:r>
    </w:p>
    <w:p w14:paraId="30727D58" w14:textId="1E26A2B0" w:rsidR="0021174E" w:rsidRPr="0021174E" w:rsidRDefault="0021174E" w:rsidP="000C32D8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bookmarkStart w:id="1" w:name="_Hlk54621643"/>
      <w:r w:rsidRPr="0021174E">
        <w:rPr>
          <w:rFonts w:ascii="Cordia New" w:hAnsi="Cordia New" w:cs="Cordia New"/>
          <w:b/>
          <w:bCs/>
          <w:color w:val="000000" w:themeColor="text1"/>
          <w:spacing w:val="-8"/>
          <w:sz w:val="32"/>
          <w:szCs w:val="32"/>
          <w:cs/>
        </w:rPr>
        <w:t xml:space="preserve">ดร.วิชัย วิรัตกพันธ์ ผู้ตรวจการธนาคาร </w:t>
      </w:r>
      <w:r w:rsidRPr="0021174E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และรักษาการผู้อำนวยการศูนย์ข้อมูลอสังหาริมทรัพย์ </w:t>
      </w:r>
      <w:r w:rsidRPr="0021174E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เปิดเผยการพัฒนาโครงการที่อยู่อาศัยในพื้นที่ภาคเหนือ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จังหวัดเชียงใหม่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Total Supply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มีอัตราลดลงจากช่วงเดียวกันของปี 256</w:t>
      </w:r>
      <w:r w:rsidR="00D30128">
        <w:rPr>
          <w:rFonts w:ascii="Cordia New" w:hAnsi="Cordia New" w:cs="Cordia New" w:hint="cs"/>
          <w:color w:val="000000" w:themeColor="text1"/>
          <w:sz w:val="32"/>
          <w:szCs w:val="32"/>
          <w:cs/>
        </w:rPr>
        <w:t>2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ร้อยละ -4.4 โดยมีจำนวนทั้งสิ้น 10,955 หน่วย ในจำนวนดังกล่าวเป็นโครงการบ้านจัดสรร 8,560 หน่วย หรือร้อยละ 7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8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.1 เป็นโครงการอาคารชุด 2,395 หน่วย หรือร้อยละ 21.9 และเป็นโครงการเปิดขายใหม่ในครึ่งหลังปี 2563 เพียง 1,239 หน่วย มีอัตราลดลงจากช่วงเดียวกันของปี 256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2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ร้อยละ -20.3 มีหน่วยขายได้ใหม่จำนวน 1,454 หน่วย ซึ่งการขายได้ใหม่นี้มีอัตราลดลงถึงร้อยละ -37.2 เมื่อเทียบกับช่วงเดียวกันของปีก่อน </w:t>
      </w:r>
    </w:p>
    <w:p w14:paraId="333F6FD0" w14:textId="77777777" w:rsidR="0021174E" w:rsidRPr="0021174E" w:rsidRDefault="0021174E" w:rsidP="000C32D8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โดยมีหน่วยเหลือขายสะสมจำนวน 9,501 หน่วย หรือเพิ่มขึ้นร้อยละ 3.8 เมื่อเทียบกับช่วงเดียวกันของปี 256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2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เมื่อจำแนกตามราคาพบว่าหน่วยเหลือขายส่วนใหญ่อยู่ในช่วงระดับราคา 3.01 – 5.00 ล้านบาท โดยมีจำนวน 3,383 หน่วย คิดเป็นสัดส่วนร้อยละ 3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5.6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ของหน่วยเหลือขายทั้งหมด ขณะที่หน่วยขายได้ใหม่มากที่สุดก็ยังคงอยู่ในช่วงราคา 2.01 – 3.00 ล้านบาท โดยมีจำนวนทั้งสิ้น 517 หน่วย คิดเป็นสัดส่วนร้อยละ 35.55 </w:t>
      </w:r>
    </w:p>
    <w:p w14:paraId="23B1460C" w14:textId="77777777" w:rsidR="0021174E" w:rsidRPr="0021174E" w:rsidRDefault="0021174E" w:rsidP="000C32D8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สำหรับหน่วยเหลือขาย (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Inventory)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ในครึ่งหลัง ปี 2563 ในจังหวัดเชียงใหม่ มีจำนวนทั้งสิ้น 7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,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517 หน่วย จากจำนวนหน่วยเหลือขาย 9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,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501 หน่วย และร้อยละ 79.1 เป็นโครงการบ้านจัดสรร</w:t>
      </w:r>
    </w:p>
    <w:p w14:paraId="7D037601" w14:textId="09C4BA31" w:rsidR="00505A51" w:rsidRDefault="0021174E" w:rsidP="0007472B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2564 ตลาดอสังหาฯของ เชียงใหม่ ยังคงมีภาวะชะลอตัวต่อเนื่องจากปี 2563 ผลจาก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COVID-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19 ช่วงครึ่งแรกของปี 2564 ได้ทำให้ตลาดทั้งปี 2564 มีภาวะชะลอตัวเช่นเดียวกับปี 2563 ตลาดจะเริ่มฟื้นตัวครึ่งหลัง แต่ยังไม่ดีขึ้นมากต้องรอถึงปี 2565 – 2567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ถ้า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Supply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ใหม่ปรับตัวลงคาดว่า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Supply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เหลือขายจะทรงตัว หรือเพิ่มขึ้นจากปี 2563 เพียงเล็กน้อย</w:t>
      </w:r>
    </w:p>
    <w:p w14:paraId="015C0D2B" w14:textId="4371D7CE" w:rsidR="00F1794A" w:rsidRDefault="0021174E" w:rsidP="000C32D8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จังหวัดเชียงราย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Total Supply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มีอัตราเพิ่มขึ้นจากช่วงเดียวกันของปี 256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2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ร้อยละ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10</w:t>
      </w:r>
      <w:r w:rsidRPr="0021174E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.9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โดยมีจำนวนทั้งสิ้น 3,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337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ในจำนวนดังกล่าวเป็นโครงการบ้านจัดสรร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3,268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หรือร้อยละ 97.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9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เป็นโครงการอาคารชุด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69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หรือร้อยละ 2.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1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และเป็นโครงการเปิดขายใหม่ในครึ่งหลังปี 2563 เพียง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738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มีอัตราลดลงจากช่วงเดียวกัน</w:t>
      </w:r>
    </w:p>
    <w:p w14:paraId="0170C19F" w14:textId="5DC0B026" w:rsidR="00F1794A" w:rsidRDefault="00F1794A" w:rsidP="000C32D8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</w:p>
    <w:p w14:paraId="44329545" w14:textId="77777777" w:rsidR="00F1794A" w:rsidRDefault="00F1794A" w:rsidP="000C32D8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</w:p>
    <w:p w14:paraId="769F7476" w14:textId="3D264CC6" w:rsidR="0021174E" w:rsidRPr="0021174E" w:rsidRDefault="0021174E" w:rsidP="00F1794A">
      <w:pPr>
        <w:spacing w:after="0" w:line="240" w:lineRule="auto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ของปี 256</w:t>
      </w:r>
      <w:r w:rsidR="0007472B">
        <w:rPr>
          <w:rFonts w:ascii="Cordia New" w:hAnsi="Cordia New" w:cs="Cordia New" w:hint="cs"/>
          <w:color w:val="000000" w:themeColor="text1"/>
          <w:sz w:val="32"/>
          <w:szCs w:val="32"/>
          <w:cs/>
        </w:rPr>
        <w:t>2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ร้อยละ -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40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.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4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มีหน่วยขายได้ใหม่จำนวน </w:t>
      </w:r>
      <w:r w:rsidR="008C1CCC"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437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หน่วย ซึ่งการขายได้ใหม่นี้มีอัตราเพิ่มขึ้นถึงร้อยละ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46.2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เมื่อเทียบกับช่วงเดียวกันของปีก่อน </w:t>
      </w:r>
    </w:p>
    <w:p w14:paraId="671158CE" w14:textId="20ACFF58" w:rsidR="0021174E" w:rsidRPr="0021174E" w:rsidRDefault="0021174E" w:rsidP="000806A2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โดยมีหน่วยเหลือขายสะสมจำนวน 2,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900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หรือเพิ่มขึ้นร้อยละ </w:t>
      </w:r>
      <w:r w:rsidR="008C1CCC">
        <w:rPr>
          <w:rFonts w:ascii="Cordia New" w:hAnsi="Cordia New" w:cs="Cordia New" w:hint="cs"/>
          <w:color w:val="000000" w:themeColor="text1"/>
          <w:sz w:val="32"/>
          <w:szCs w:val="32"/>
          <w:cs/>
        </w:rPr>
        <w:t>7.0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เมื่อเทียบกับช่วงเดียวกันของปี 2562 เมื่อจำแนกตามราคาพบว่าหน่วยเหลือขายส่วนใหญ่อยู่ในช่วงระดับราคา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.01 –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5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.00 ล้านบาท โดยมีจำนวน 1,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1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1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1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คิดเป็นสัดส่วนร้อยละ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38.31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ของหน่วยเหลือขายทั้งหมด ขณะที่หน่วยขายได้ใหม่มากที่สุดก็ยังคงอยู่ในช่วงราคา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2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.01 –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3.00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ล้านบาท โดยมีจำนวนทั้งสิ้น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139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คิดเป็นสัดส่วนร้อยละ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31.8 </w:t>
      </w:r>
    </w:p>
    <w:p w14:paraId="1F88D65E" w14:textId="77777777" w:rsidR="0021174E" w:rsidRPr="0021174E" w:rsidRDefault="0021174E" w:rsidP="000C32D8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สำหรับหน่วยเหลือขาย (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Inventory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) ในครึ่ง</w:t>
      </w:r>
      <w:r w:rsidRPr="0021174E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หลัง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ปี 2563 ในจังหวัดเชียงราย มีจำนวนทั้งสิ้น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2,864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จากจำนวนหน่วยเหลือขาย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 2,900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หน่วย และร้อยละ 9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8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.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8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เป็นโครงการบ้านจัดสรร</w:t>
      </w:r>
    </w:p>
    <w:p w14:paraId="61040CB5" w14:textId="659DDE9C" w:rsidR="0021174E" w:rsidRPr="00C128B5" w:rsidRDefault="0021174E" w:rsidP="00C128B5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2564 ตลาดอสังหาฯของ เชียงราย ยังคงมีภาวะชะลอตัวต่อเนื่องจากปี 2563 ผลจาก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COVID-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19 ช่วงครึ่งแรกของปี 2564 ได้ทำให้ตลาดทั้งปี 2564 มีภาวะชะลอตัวเช่นเดียวกับปี 2563 ตลาดจะเริ่มฟื้นตัวครึ่งหลัง แต่ยังไม่ดีขึ้นมากต้องรอถึงปี 2565 – 2567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ถ้า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Supply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ใหม่ปรับตัวลงคาดว่า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Supply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เหลือขายจะลดลง จากป</w:t>
      </w:r>
      <w:r w:rsidRPr="0021174E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ี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2563</w:t>
      </w:r>
    </w:p>
    <w:bookmarkEnd w:id="1"/>
    <w:p w14:paraId="73686CF8" w14:textId="4022241A" w:rsidR="0021174E" w:rsidRPr="0021174E" w:rsidRDefault="0021174E" w:rsidP="000C32D8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จังหวัดพิษณุโลก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Total Supply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มีอัตราเพิ่มขึ้นร้อยละ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31.9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เมื่อเทียบกับช่วงเดียวกันของปี 2562 โดยมีจำนวนทั้งสิ้น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3.422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ในจำนวนดังกล่าวเป็นโครงการบ้านจัดสรร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3,076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หน่วย หรือร้อยละ 8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9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.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9</w:t>
      </w:r>
      <w:r w:rsidR="002326C3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เป็นโครงการอาคารชุด 3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46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หรือร้อยละ 1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0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.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1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และเป็นโครงการเปิดขายใหม่ในครึ่งหลังปี 2563 จำนวน เพียง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194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ซึ่งทั้งหมดเป็นโครงการบ้านจัดสรร </w:t>
      </w:r>
      <w:r w:rsidRPr="0021174E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โดยเพิ่มขึ้นร้อยละ 7.8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เมื่อเทียบกับช่วงเดียวกันของปี 2562 สำหรับหน่วยขายได้ใหม่ มีจำนวน 14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2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ซึ่งการขายได้ใหม่นี้มีอัตราเพิ่มขึ้นร้อยละ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6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.0 เมื่อเทียบกับช่วงเดียวกันของปีก่อน </w:t>
      </w:r>
    </w:p>
    <w:p w14:paraId="0829518B" w14:textId="77777777" w:rsidR="0021174E" w:rsidRPr="0021174E" w:rsidRDefault="0021174E" w:rsidP="000C32D8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โดยมีหน่วยเหลือขายสะสมจำนวน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3,280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หรือเพิ่มขึ้นร้อยละ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3.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เมื่อเทียบกับช่วงเดียวกันของปี 2562 เมื่อจำแนกตามราคาพบว่าหน่วยเหลือขายส่วนใหญ่อยู่ในช่วงระดับราคา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.01 – 5.00 ล้านบาท โดยมีจำนวน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1,171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คิดเป็นสัดส่วนร้อยละ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35.70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ของหน่วยเหลือขายทั้งหมด ขณะที่หน่วยขายได้ใหม่มากที่สุดก็ยังคงอยู่ในช่วงราคา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.01 –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5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.00 ล้านบาท โดยมีจำนวนทั้งสิ้น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60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</w:t>
      </w:r>
    </w:p>
    <w:p w14:paraId="5D12C305" w14:textId="384E7769" w:rsidR="0021174E" w:rsidRPr="0021174E" w:rsidRDefault="0021174E" w:rsidP="000C32D8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สำหรับหน่วยเหลือขาย (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Inventory)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ในครึ่งหลัง ปี 2563 ในจังหวัดพิษณุโลก มีจำนวนทั้งสิ้น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3,280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จากจำนวนหน่วยเหลือขาย 2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,955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หน่วย และร้อยละ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90.1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เป็นโครงการบ้านจัดสรร</w:t>
      </w:r>
    </w:p>
    <w:p w14:paraId="4C464E29" w14:textId="19088037" w:rsidR="000C32D8" w:rsidRDefault="0021174E" w:rsidP="00C128B5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2564 ตลาดอสังหาฯของ พิษณุโลก ยังคงมีภาวะชะลอตัวต่อเนื่องจากปี 2563 ผลจาก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COVID-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19 ช่วงครึ่งแรกของปี 2564 ได้ทำให้ตลาดทั้งปี 2564 มีภาวะชะลอตัวเช่นเดียวกับปี 2563 ตลาดจะเริ่มฟื้นตัวครึ่งหลัง แต่ยังไม่ดีขึ้นมากต้องรอถึงปี 2565 – 2567 ถ้า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Supply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ใหม่ปรับตัวลงคาดว่า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Supply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เหลือขายจะลดลง จากปี 2563</w:t>
      </w:r>
    </w:p>
    <w:p w14:paraId="3ADBEA81" w14:textId="668C1B1C" w:rsidR="0021174E" w:rsidRDefault="0021174E" w:rsidP="000C32D8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จังหวัดตาก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Total Supply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มีอัตราเพิ่มขึ้นจากช่วงเดียวกันของปี 256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2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ร้อยละ 10.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6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โดยมีจำนวนทั้งสิ้น 856 หน่วย ในจำนวนดังกล่าวเป็นโครงการบ้านจัดสรร 740 หน่วย หรือร้อยละ 86.4 เป็นโครงการอาคารชุด 116 หน่วย หรือร้อยละ 13.6 และเป็นโครงการเปิดขายใหม่ในครึ่งหลังปี 2563 เพียง 27 หน่วย มีอัตราลดลงจากช่วงเดียวกันของปี 256</w:t>
      </w:r>
      <w:r w:rsidR="00547C2A">
        <w:rPr>
          <w:rFonts w:ascii="Cordia New" w:hAnsi="Cordia New" w:cs="Cordia New" w:hint="cs"/>
          <w:color w:val="000000" w:themeColor="text1"/>
          <w:sz w:val="32"/>
          <w:szCs w:val="32"/>
          <w:cs/>
        </w:rPr>
        <w:t>2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ร้อยละ -89.8 มีหน่วยขายได้ใหม่จำนวน 38 หน่วย ซึ่งการขายได้ใหม่นี้มีอัตราเทียบเท่ากับช่วงเดียวกันของปีก่อน</w:t>
      </w:r>
    </w:p>
    <w:p w14:paraId="27F8E4FA" w14:textId="12752290" w:rsidR="00F8166C" w:rsidRDefault="00F8166C" w:rsidP="000C32D8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</w:p>
    <w:p w14:paraId="32BBBCB0" w14:textId="77777777" w:rsidR="00F8166C" w:rsidRDefault="00F8166C" w:rsidP="000C32D8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</w:p>
    <w:p w14:paraId="73A4B53E" w14:textId="77777777" w:rsidR="00F1794A" w:rsidRPr="0021174E" w:rsidRDefault="00F1794A" w:rsidP="000C32D8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</w:p>
    <w:p w14:paraId="21C021F2" w14:textId="783ECC31" w:rsidR="0021174E" w:rsidRPr="0021174E" w:rsidRDefault="0021174E" w:rsidP="000C32D8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โดยมีหน่วยเหลือขายสะสมจำนวน 818 หน่วย หรือเพิ่มขึ้นร้อยละ 11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.1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เมื่อเทียบกับช่วงเดียวกันของปี 256</w:t>
      </w:r>
      <w:r w:rsidR="00DB4932">
        <w:rPr>
          <w:rFonts w:ascii="Cordia New" w:hAnsi="Cordia New" w:cs="Cordia New" w:hint="cs"/>
          <w:color w:val="000000" w:themeColor="text1"/>
          <w:sz w:val="32"/>
          <w:szCs w:val="32"/>
          <w:cs/>
        </w:rPr>
        <w:t>2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เมื่อจำแนกตามราคาพบว่าหน่วยเหลือขายส่วนใหญ่อยู่ในช่วงระดับราคา 1.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5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1 – 2.00 ล้านบาท โดยมีจำนวน 290 หน่วย คิดเป็นสัดส่วนร้อยละ 35.45 ของหน่วยเหลือขายทั้งหมด ขณะที่หน่วยขายได้ใหม่มากที่สุดก็ยังคงอยู่ในช่วงราคา 2.01 – 3.00 ล้านบาท โดยมีจำนวนทั้งสิ้น 17 หน่วย คิดเป็นสัดส่วนร้อยละ 2.07 </w:t>
      </w:r>
    </w:p>
    <w:p w14:paraId="62E2F48A" w14:textId="77777777" w:rsidR="0021174E" w:rsidRPr="0021174E" w:rsidRDefault="0021174E" w:rsidP="000C32D8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สำหรับหน่วยเหลือขาย (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 xml:space="preserve">Inventory) 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ในครึ่ง</w:t>
      </w:r>
      <w:r w:rsidRPr="0021174E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หลัง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ปี 2563 ในจังหวัดตาก มีจำนวนทั้งสิ้น 856 หน่วย จากจำนวนหน่วยเหลือขาย 740 หน่วย และร้อยละ 86.4 เป็นโครงการบ้านจัดสรร</w:t>
      </w:r>
    </w:p>
    <w:p w14:paraId="37CC31BE" w14:textId="77777777" w:rsidR="0021174E" w:rsidRPr="0021174E" w:rsidRDefault="0021174E" w:rsidP="000C32D8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ปี 2564 ตลาดอสังหาฯของ ตาก ยังคงมีภาวะชะลอตัวต่อเนื่องจากปี 2563 ผลจาก </w:t>
      </w:r>
      <w:r w:rsidRPr="0021174E">
        <w:rPr>
          <w:rFonts w:ascii="Cordia New" w:hAnsi="Cordia New" w:cs="Cordia New"/>
          <w:color w:val="000000" w:themeColor="text1"/>
          <w:sz w:val="32"/>
          <w:szCs w:val="32"/>
        </w:rPr>
        <w:t>COVID-</w:t>
      </w: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19 ได้ทำให้ตลาดทั้งปี 2564 มีภาวะชะลอตัวเช่นเดียวกับปี 2563</w:t>
      </w:r>
    </w:p>
    <w:p w14:paraId="2F9D172C" w14:textId="77777777" w:rsidR="0021174E" w:rsidRPr="0021174E" w:rsidRDefault="0021174E" w:rsidP="000C32D8">
      <w:pPr>
        <w:spacing w:after="0" w:line="240" w:lineRule="auto"/>
        <w:ind w:firstLine="720"/>
        <w:contextualSpacing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</w:p>
    <w:p w14:paraId="388EC1F6" w14:textId="77777777" w:rsidR="0021174E" w:rsidRPr="0021174E" w:rsidRDefault="0021174E" w:rsidP="000C32D8">
      <w:pPr>
        <w:spacing w:after="0" w:line="240" w:lineRule="auto"/>
        <w:ind w:right="-835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                    </w:t>
      </w:r>
    </w:p>
    <w:p w14:paraId="58ABA652" w14:textId="157F0BFE" w:rsidR="0021174E" w:rsidRPr="00505A51" w:rsidRDefault="0021174E" w:rsidP="00505A51">
      <w:pPr>
        <w:spacing w:after="0" w:line="240" w:lineRule="auto"/>
        <w:jc w:val="center"/>
        <w:rPr>
          <w:rFonts w:ascii="Cordia New" w:hAnsi="Cordia New" w:cs="Cordia New"/>
          <w:color w:val="000000" w:themeColor="text1"/>
          <w:sz w:val="32"/>
          <w:szCs w:val="32"/>
        </w:rPr>
      </w:pPr>
      <w:r w:rsidRPr="0021174E">
        <w:rPr>
          <w:rFonts w:ascii="Cordia New" w:hAnsi="Cordia New" w:cs="Cordia New"/>
          <w:color w:val="000000" w:themeColor="text1"/>
          <w:sz w:val="32"/>
          <w:szCs w:val="32"/>
          <w:cs/>
        </w:rPr>
        <w:t>--------------------------------------------------</w:t>
      </w:r>
    </w:p>
    <w:p w14:paraId="4C186F74" w14:textId="77777777" w:rsidR="0021174E" w:rsidRPr="00C900C2" w:rsidRDefault="0021174E" w:rsidP="000C32D8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32"/>
          <w:szCs w:val="32"/>
        </w:rPr>
      </w:pPr>
      <w:r w:rsidRPr="00C900C2">
        <w:rPr>
          <w:rFonts w:ascii="Cordia New" w:hAnsi="Cordia New" w:cs="Cordia New"/>
          <w:i/>
          <w:iCs/>
          <w:sz w:val="32"/>
          <w:szCs w:val="32"/>
          <w:cs/>
        </w:rPr>
        <w:t>สอบถามรายละเอียดเพิ่มเติมโทร 0-</w:t>
      </w:r>
      <w:r w:rsidRPr="00C900C2">
        <w:rPr>
          <w:rFonts w:ascii="Cordia New" w:hAnsi="Cordia New" w:cs="Cordia New"/>
          <w:i/>
          <w:iCs/>
          <w:sz w:val="32"/>
          <w:szCs w:val="32"/>
        </w:rPr>
        <w:t>2645</w:t>
      </w:r>
      <w:r w:rsidRPr="00C900C2">
        <w:rPr>
          <w:rFonts w:ascii="Cordia New" w:hAnsi="Cordia New" w:cs="Cordia New"/>
          <w:i/>
          <w:iCs/>
          <w:sz w:val="32"/>
          <w:szCs w:val="32"/>
          <w:cs/>
        </w:rPr>
        <w:t>-</w:t>
      </w:r>
      <w:r w:rsidRPr="00C900C2">
        <w:rPr>
          <w:rFonts w:ascii="Cordia New" w:hAnsi="Cordia New" w:cs="Cordia New"/>
          <w:i/>
          <w:iCs/>
          <w:sz w:val="32"/>
          <w:szCs w:val="32"/>
        </w:rPr>
        <w:t>9675</w:t>
      </w:r>
      <w:r w:rsidRPr="00C900C2">
        <w:rPr>
          <w:rFonts w:ascii="Cordia New" w:hAnsi="Cordia New" w:cs="Cordia New"/>
          <w:i/>
          <w:iCs/>
          <w:sz w:val="32"/>
          <w:szCs w:val="32"/>
          <w:cs/>
        </w:rPr>
        <w:t>-</w:t>
      </w:r>
      <w:r w:rsidRPr="00C900C2">
        <w:rPr>
          <w:rFonts w:ascii="Cordia New" w:hAnsi="Cordia New" w:cs="Cordia New"/>
          <w:i/>
          <w:iCs/>
          <w:sz w:val="32"/>
          <w:szCs w:val="32"/>
        </w:rPr>
        <w:t>6</w:t>
      </w:r>
      <w:r w:rsidRPr="00C900C2">
        <w:rPr>
          <w:rFonts w:ascii="Cordia New" w:hAnsi="Cordia New" w:cs="Cordia New"/>
          <w:i/>
          <w:iCs/>
          <w:sz w:val="32"/>
          <w:szCs w:val="32"/>
          <w:cs/>
        </w:rPr>
        <w:t xml:space="preserve">            </w:t>
      </w:r>
    </w:p>
    <w:p w14:paraId="6078A2E9" w14:textId="77777777" w:rsidR="0021174E" w:rsidRPr="00C900C2" w:rsidRDefault="0021174E" w:rsidP="000C32D8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32"/>
          <w:szCs w:val="32"/>
        </w:rPr>
      </w:pPr>
      <w:r w:rsidRPr="00C900C2">
        <w:rPr>
          <w:rFonts w:ascii="Cordia New" w:hAnsi="Cordia New" w:cs="Cordia New"/>
          <w:i/>
          <w:iCs/>
          <w:sz w:val="32"/>
          <w:szCs w:val="32"/>
          <w:cs/>
        </w:rPr>
        <w:t>ฝ่ายประชาสัมพันธ์และบริการข้อมูล</w:t>
      </w:r>
      <w:r w:rsidRPr="00C900C2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Pr="00C900C2">
        <w:rPr>
          <w:rFonts w:ascii="Cordia New" w:hAnsi="Cordia New" w:cs="Cordia New"/>
          <w:i/>
          <w:iCs/>
          <w:sz w:val="32"/>
          <w:szCs w:val="32"/>
          <w:cs/>
        </w:rPr>
        <w:t xml:space="preserve">ศูนย์ข้อมูลอสังหาริมทรัพย์ </w:t>
      </w:r>
      <w:r w:rsidRPr="00C900C2">
        <w:rPr>
          <w:rFonts w:ascii="Cordia New" w:hAnsi="Cordia New" w:cs="Cordia New"/>
          <w:i/>
          <w:iCs/>
          <w:sz w:val="32"/>
          <w:szCs w:val="32"/>
        </w:rPr>
        <w:t xml:space="preserve"> </w:t>
      </w:r>
    </w:p>
    <w:sectPr w:rsidR="0021174E" w:rsidRPr="00C900C2" w:rsidSect="00CF4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7342" w14:textId="77777777" w:rsidR="009621EB" w:rsidRDefault="009621EB">
      <w:pPr>
        <w:spacing w:after="0" w:line="240" w:lineRule="auto"/>
      </w:pPr>
      <w:r>
        <w:separator/>
      </w:r>
    </w:p>
  </w:endnote>
  <w:endnote w:type="continuationSeparator" w:id="0">
    <w:p w14:paraId="5EDAE1BD" w14:textId="77777777" w:rsidR="009621EB" w:rsidRDefault="0096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34AED5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06A8AFEF" w:rsidR="006B00A0" w:rsidRPr="006B00A0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091846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2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06A8AFEF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091846">
                      <w:rPr>
                        <w:rFonts w:asciiTheme="minorBidi" w:hAnsiTheme="minorBidi" w:cstheme="minorBidi"/>
                        <w:noProof/>
                        <w:sz w:val="28"/>
                      </w:rPr>
                      <w:t>2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9892" w14:textId="77777777" w:rsidR="009621EB" w:rsidRDefault="009621EB">
      <w:pPr>
        <w:spacing w:after="0" w:line="240" w:lineRule="auto"/>
      </w:pPr>
      <w:r>
        <w:separator/>
      </w:r>
    </w:p>
  </w:footnote>
  <w:footnote w:type="continuationSeparator" w:id="0">
    <w:p w14:paraId="329C45F7" w14:textId="77777777" w:rsidR="009621EB" w:rsidRDefault="0096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Header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B6C2ACF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35"/>
    <w:rsid w:val="0000020A"/>
    <w:rsid w:val="00002912"/>
    <w:rsid w:val="000040F8"/>
    <w:rsid w:val="00005555"/>
    <w:rsid w:val="000055D3"/>
    <w:rsid w:val="00006850"/>
    <w:rsid w:val="00011724"/>
    <w:rsid w:val="00012575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359F4"/>
    <w:rsid w:val="00037E13"/>
    <w:rsid w:val="00044082"/>
    <w:rsid w:val="000446AB"/>
    <w:rsid w:val="0004764D"/>
    <w:rsid w:val="00047ABD"/>
    <w:rsid w:val="0006101C"/>
    <w:rsid w:val="00062AEE"/>
    <w:rsid w:val="00066451"/>
    <w:rsid w:val="00071A41"/>
    <w:rsid w:val="00072C75"/>
    <w:rsid w:val="00073510"/>
    <w:rsid w:val="0007472B"/>
    <w:rsid w:val="00074756"/>
    <w:rsid w:val="00076555"/>
    <w:rsid w:val="000806A2"/>
    <w:rsid w:val="0009008D"/>
    <w:rsid w:val="00090BDF"/>
    <w:rsid w:val="00091846"/>
    <w:rsid w:val="00091FFB"/>
    <w:rsid w:val="000948BB"/>
    <w:rsid w:val="000A51EB"/>
    <w:rsid w:val="000A72FE"/>
    <w:rsid w:val="000B1AED"/>
    <w:rsid w:val="000B4058"/>
    <w:rsid w:val="000B5C3C"/>
    <w:rsid w:val="000B6A94"/>
    <w:rsid w:val="000B6D24"/>
    <w:rsid w:val="000B7FF3"/>
    <w:rsid w:val="000C32D8"/>
    <w:rsid w:val="000C392C"/>
    <w:rsid w:val="000C3A51"/>
    <w:rsid w:val="000C4BA4"/>
    <w:rsid w:val="000D040C"/>
    <w:rsid w:val="000D4237"/>
    <w:rsid w:val="000D5E9B"/>
    <w:rsid w:val="000D6A5F"/>
    <w:rsid w:val="000E252D"/>
    <w:rsid w:val="000E51F7"/>
    <w:rsid w:val="000E5DA1"/>
    <w:rsid w:val="000F1963"/>
    <w:rsid w:val="000F2A04"/>
    <w:rsid w:val="000F392F"/>
    <w:rsid w:val="000F41EB"/>
    <w:rsid w:val="000F665D"/>
    <w:rsid w:val="00103E4F"/>
    <w:rsid w:val="0010477F"/>
    <w:rsid w:val="00104D3F"/>
    <w:rsid w:val="00114B14"/>
    <w:rsid w:val="00116B5F"/>
    <w:rsid w:val="00117D3C"/>
    <w:rsid w:val="00121CBB"/>
    <w:rsid w:val="00121DA3"/>
    <w:rsid w:val="0012399D"/>
    <w:rsid w:val="001253D0"/>
    <w:rsid w:val="00126942"/>
    <w:rsid w:val="00130FF0"/>
    <w:rsid w:val="00131D02"/>
    <w:rsid w:val="00134A4A"/>
    <w:rsid w:val="001352B3"/>
    <w:rsid w:val="0014083C"/>
    <w:rsid w:val="00141B1D"/>
    <w:rsid w:val="00144C73"/>
    <w:rsid w:val="00151708"/>
    <w:rsid w:val="00152E19"/>
    <w:rsid w:val="00154581"/>
    <w:rsid w:val="0016132E"/>
    <w:rsid w:val="00164BCD"/>
    <w:rsid w:val="00167CE4"/>
    <w:rsid w:val="0017504B"/>
    <w:rsid w:val="001825E8"/>
    <w:rsid w:val="001876E6"/>
    <w:rsid w:val="0019173A"/>
    <w:rsid w:val="001935A5"/>
    <w:rsid w:val="001A4399"/>
    <w:rsid w:val="001A64A9"/>
    <w:rsid w:val="001A72E3"/>
    <w:rsid w:val="001A76D6"/>
    <w:rsid w:val="001B1419"/>
    <w:rsid w:val="001B3C0F"/>
    <w:rsid w:val="001C65C3"/>
    <w:rsid w:val="001D0A98"/>
    <w:rsid w:val="001D73E7"/>
    <w:rsid w:val="001E4F97"/>
    <w:rsid w:val="001E5DDA"/>
    <w:rsid w:val="001E6989"/>
    <w:rsid w:val="00203F27"/>
    <w:rsid w:val="00204D9E"/>
    <w:rsid w:val="00205FAB"/>
    <w:rsid w:val="002079B1"/>
    <w:rsid w:val="0021174E"/>
    <w:rsid w:val="00212A60"/>
    <w:rsid w:val="0021316D"/>
    <w:rsid w:val="00222C5A"/>
    <w:rsid w:val="00224D5C"/>
    <w:rsid w:val="0022693F"/>
    <w:rsid w:val="002326C3"/>
    <w:rsid w:val="0023482D"/>
    <w:rsid w:val="00234F2E"/>
    <w:rsid w:val="002350C4"/>
    <w:rsid w:val="002353DB"/>
    <w:rsid w:val="00240463"/>
    <w:rsid w:val="00241B76"/>
    <w:rsid w:val="0024524A"/>
    <w:rsid w:val="002473F8"/>
    <w:rsid w:val="0025093F"/>
    <w:rsid w:val="002529D6"/>
    <w:rsid w:val="00253D62"/>
    <w:rsid w:val="00255747"/>
    <w:rsid w:val="002570C0"/>
    <w:rsid w:val="00260FF1"/>
    <w:rsid w:val="0026605F"/>
    <w:rsid w:val="002726DD"/>
    <w:rsid w:val="00276B17"/>
    <w:rsid w:val="002907E3"/>
    <w:rsid w:val="0029428A"/>
    <w:rsid w:val="002957A8"/>
    <w:rsid w:val="00296FA4"/>
    <w:rsid w:val="002B562E"/>
    <w:rsid w:val="002C0939"/>
    <w:rsid w:val="002C25EC"/>
    <w:rsid w:val="002C3520"/>
    <w:rsid w:val="002C5F4A"/>
    <w:rsid w:val="002C6466"/>
    <w:rsid w:val="002D5692"/>
    <w:rsid w:val="002D5EBE"/>
    <w:rsid w:val="002D75BC"/>
    <w:rsid w:val="002E09A7"/>
    <w:rsid w:val="002F01AB"/>
    <w:rsid w:val="002F1057"/>
    <w:rsid w:val="002F12D1"/>
    <w:rsid w:val="002F4D49"/>
    <w:rsid w:val="0030137D"/>
    <w:rsid w:val="00303CBD"/>
    <w:rsid w:val="003050F2"/>
    <w:rsid w:val="0030518A"/>
    <w:rsid w:val="0031528D"/>
    <w:rsid w:val="003166A2"/>
    <w:rsid w:val="00322EBE"/>
    <w:rsid w:val="00326479"/>
    <w:rsid w:val="00330569"/>
    <w:rsid w:val="003444F8"/>
    <w:rsid w:val="00344962"/>
    <w:rsid w:val="003537EC"/>
    <w:rsid w:val="00353E09"/>
    <w:rsid w:val="003561F9"/>
    <w:rsid w:val="00360832"/>
    <w:rsid w:val="00362422"/>
    <w:rsid w:val="00362848"/>
    <w:rsid w:val="0037042D"/>
    <w:rsid w:val="0037338D"/>
    <w:rsid w:val="00374352"/>
    <w:rsid w:val="00375CEE"/>
    <w:rsid w:val="00377856"/>
    <w:rsid w:val="003B00E3"/>
    <w:rsid w:val="003B4E00"/>
    <w:rsid w:val="003B6A29"/>
    <w:rsid w:val="003B6DD9"/>
    <w:rsid w:val="003C05DF"/>
    <w:rsid w:val="003C120A"/>
    <w:rsid w:val="003C689F"/>
    <w:rsid w:val="003C7A25"/>
    <w:rsid w:val="003D7ED8"/>
    <w:rsid w:val="003F1417"/>
    <w:rsid w:val="003F2604"/>
    <w:rsid w:val="003F6EEF"/>
    <w:rsid w:val="004002D0"/>
    <w:rsid w:val="004018D4"/>
    <w:rsid w:val="00401B57"/>
    <w:rsid w:val="00402D00"/>
    <w:rsid w:val="00403CF8"/>
    <w:rsid w:val="004044BC"/>
    <w:rsid w:val="0041387C"/>
    <w:rsid w:val="004162C2"/>
    <w:rsid w:val="00432601"/>
    <w:rsid w:val="004328F7"/>
    <w:rsid w:val="004371C4"/>
    <w:rsid w:val="00440E39"/>
    <w:rsid w:val="00441045"/>
    <w:rsid w:val="00444B96"/>
    <w:rsid w:val="00460D4B"/>
    <w:rsid w:val="0046111A"/>
    <w:rsid w:val="004625EB"/>
    <w:rsid w:val="004647F1"/>
    <w:rsid w:val="00472163"/>
    <w:rsid w:val="00482889"/>
    <w:rsid w:val="004843B0"/>
    <w:rsid w:val="00485796"/>
    <w:rsid w:val="0048738F"/>
    <w:rsid w:val="00492024"/>
    <w:rsid w:val="004A4140"/>
    <w:rsid w:val="004B457E"/>
    <w:rsid w:val="004B70B4"/>
    <w:rsid w:val="004C3A0A"/>
    <w:rsid w:val="004C3AC1"/>
    <w:rsid w:val="004C4EA6"/>
    <w:rsid w:val="004C62EF"/>
    <w:rsid w:val="004D235A"/>
    <w:rsid w:val="004E262E"/>
    <w:rsid w:val="004E3AEB"/>
    <w:rsid w:val="004E6E2D"/>
    <w:rsid w:val="004E7583"/>
    <w:rsid w:val="004F29F7"/>
    <w:rsid w:val="004F3559"/>
    <w:rsid w:val="004F44D9"/>
    <w:rsid w:val="004F63E5"/>
    <w:rsid w:val="00505A51"/>
    <w:rsid w:val="00507CCD"/>
    <w:rsid w:val="00514EA4"/>
    <w:rsid w:val="00520C90"/>
    <w:rsid w:val="0052260A"/>
    <w:rsid w:val="00522C78"/>
    <w:rsid w:val="0052379E"/>
    <w:rsid w:val="00531FB4"/>
    <w:rsid w:val="00542768"/>
    <w:rsid w:val="00545B9C"/>
    <w:rsid w:val="00547C2A"/>
    <w:rsid w:val="00553686"/>
    <w:rsid w:val="00555091"/>
    <w:rsid w:val="00560ACD"/>
    <w:rsid w:val="00563D6C"/>
    <w:rsid w:val="005655D5"/>
    <w:rsid w:val="00572E21"/>
    <w:rsid w:val="00573A18"/>
    <w:rsid w:val="00573A51"/>
    <w:rsid w:val="00577428"/>
    <w:rsid w:val="00577BA1"/>
    <w:rsid w:val="00581730"/>
    <w:rsid w:val="005846A9"/>
    <w:rsid w:val="005864F5"/>
    <w:rsid w:val="00592862"/>
    <w:rsid w:val="005942E0"/>
    <w:rsid w:val="00597638"/>
    <w:rsid w:val="005978DF"/>
    <w:rsid w:val="005A0612"/>
    <w:rsid w:val="005A1B88"/>
    <w:rsid w:val="005A309E"/>
    <w:rsid w:val="005B0644"/>
    <w:rsid w:val="005B34A4"/>
    <w:rsid w:val="005B372C"/>
    <w:rsid w:val="005B7CA3"/>
    <w:rsid w:val="005C68B9"/>
    <w:rsid w:val="005D13A1"/>
    <w:rsid w:val="005E2FEA"/>
    <w:rsid w:val="005E75F3"/>
    <w:rsid w:val="005F4928"/>
    <w:rsid w:val="005F51A4"/>
    <w:rsid w:val="00601859"/>
    <w:rsid w:val="00607167"/>
    <w:rsid w:val="0061104F"/>
    <w:rsid w:val="006116DC"/>
    <w:rsid w:val="006205C0"/>
    <w:rsid w:val="00623908"/>
    <w:rsid w:val="006239D9"/>
    <w:rsid w:val="00630990"/>
    <w:rsid w:val="00631BF7"/>
    <w:rsid w:val="00636261"/>
    <w:rsid w:val="00636546"/>
    <w:rsid w:val="006407E8"/>
    <w:rsid w:val="00643017"/>
    <w:rsid w:val="00644BEF"/>
    <w:rsid w:val="00651120"/>
    <w:rsid w:val="006514F9"/>
    <w:rsid w:val="00663B4B"/>
    <w:rsid w:val="00664297"/>
    <w:rsid w:val="0066447B"/>
    <w:rsid w:val="00664A76"/>
    <w:rsid w:val="00676141"/>
    <w:rsid w:val="0067693A"/>
    <w:rsid w:val="0068060D"/>
    <w:rsid w:val="00681DD2"/>
    <w:rsid w:val="00683F82"/>
    <w:rsid w:val="00690A32"/>
    <w:rsid w:val="006A6703"/>
    <w:rsid w:val="006B00A0"/>
    <w:rsid w:val="006B6DB7"/>
    <w:rsid w:val="006C3725"/>
    <w:rsid w:val="006C4A25"/>
    <w:rsid w:val="006C58BD"/>
    <w:rsid w:val="006C59F2"/>
    <w:rsid w:val="006C6588"/>
    <w:rsid w:val="006D4924"/>
    <w:rsid w:val="006D60A6"/>
    <w:rsid w:val="006F2493"/>
    <w:rsid w:val="006F29D3"/>
    <w:rsid w:val="006F3E01"/>
    <w:rsid w:val="006F4D1D"/>
    <w:rsid w:val="007019C2"/>
    <w:rsid w:val="00705B4E"/>
    <w:rsid w:val="007151CA"/>
    <w:rsid w:val="00726389"/>
    <w:rsid w:val="00727C9F"/>
    <w:rsid w:val="00730C85"/>
    <w:rsid w:val="007328CA"/>
    <w:rsid w:val="00741E75"/>
    <w:rsid w:val="00742F86"/>
    <w:rsid w:val="007439F5"/>
    <w:rsid w:val="0074756C"/>
    <w:rsid w:val="007522B3"/>
    <w:rsid w:val="00754C2D"/>
    <w:rsid w:val="00755F43"/>
    <w:rsid w:val="007615D6"/>
    <w:rsid w:val="00765E38"/>
    <w:rsid w:val="00770946"/>
    <w:rsid w:val="0077175F"/>
    <w:rsid w:val="00772470"/>
    <w:rsid w:val="00774E2C"/>
    <w:rsid w:val="007764A7"/>
    <w:rsid w:val="00777E00"/>
    <w:rsid w:val="00780CD8"/>
    <w:rsid w:val="0078337B"/>
    <w:rsid w:val="0079084C"/>
    <w:rsid w:val="007963FC"/>
    <w:rsid w:val="00796B28"/>
    <w:rsid w:val="007A2386"/>
    <w:rsid w:val="007A38FB"/>
    <w:rsid w:val="007A48BF"/>
    <w:rsid w:val="007A6667"/>
    <w:rsid w:val="007A6FFE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5DB"/>
    <w:rsid w:val="007F5D47"/>
    <w:rsid w:val="007F7979"/>
    <w:rsid w:val="008020D0"/>
    <w:rsid w:val="008029FB"/>
    <w:rsid w:val="00803A29"/>
    <w:rsid w:val="008044EC"/>
    <w:rsid w:val="00807F77"/>
    <w:rsid w:val="00815161"/>
    <w:rsid w:val="00816CFD"/>
    <w:rsid w:val="008242E1"/>
    <w:rsid w:val="0082587C"/>
    <w:rsid w:val="00825EB2"/>
    <w:rsid w:val="0082776C"/>
    <w:rsid w:val="00841A48"/>
    <w:rsid w:val="00843A93"/>
    <w:rsid w:val="0084647B"/>
    <w:rsid w:val="008475B7"/>
    <w:rsid w:val="008518DB"/>
    <w:rsid w:val="00854A2D"/>
    <w:rsid w:val="00866F1E"/>
    <w:rsid w:val="00871FDD"/>
    <w:rsid w:val="00873C6F"/>
    <w:rsid w:val="00874892"/>
    <w:rsid w:val="00877096"/>
    <w:rsid w:val="00877BE9"/>
    <w:rsid w:val="00880503"/>
    <w:rsid w:val="00880FDD"/>
    <w:rsid w:val="0088154F"/>
    <w:rsid w:val="008820A6"/>
    <w:rsid w:val="0088385B"/>
    <w:rsid w:val="00883E72"/>
    <w:rsid w:val="00885146"/>
    <w:rsid w:val="00886815"/>
    <w:rsid w:val="008956A7"/>
    <w:rsid w:val="008A2958"/>
    <w:rsid w:val="008B5066"/>
    <w:rsid w:val="008B5FF1"/>
    <w:rsid w:val="008B7440"/>
    <w:rsid w:val="008C1CCC"/>
    <w:rsid w:val="008C2706"/>
    <w:rsid w:val="008C5206"/>
    <w:rsid w:val="008E2BDA"/>
    <w:rsid w:val="008E58B5"/>
    <w:rsid w:val="008E5B13"/>
    <w:rsid w:val="0090094E"/>
    <w:rsid w:val="009068E8"/>
    <w:rsid w:val="00907EE4"/>
    <w:rsid w:val="00911F0D"/>
    <w:rsid w:val="009169CA"/>
    <w:rsid w:val="00922BF3"/>
    <w:rsid w:val="0092399D"/>
    <w:rsid w:val="009259BC"/>
    <w:rsid w:val="00925F65"/>
    <w:rsid w:val="009302A8"/>
    <w:rsid w:val="009307E4"/>
    <w:rsid w:val="00931B89"/>
    <w:rsid w:val="009360DB"/>
    <w:rsid w:val="00952290"/>
    <w:rsid w:val="00952AAF"/>
    <w:rsid w:val="009621EB"/>
    <w:rsid w:val="00962C92"/>
    <w:rsid w:val="00962E00"/>
    <w:rsid w:val="009773B6"/>
    <w:rsid w:val="009829AE"/>
    <w:rsid w:val="00985237"/>
    <w:rsid w:val="00991FEC"/>
    <w:rsid w:val="00994599"/>
    <w:rsid w:val="00995515"/>
    <w:rsid w:val="009A00EA"/>
    <w:rsid w:val="009A3BF5"/>
    <w:rsid w:val="009A7A0B"/>
    <w:rsid w:val="009A7BA2"/>
    <w:rsid w:val="009B3C7F"/>
    <w:rsid w:val="009C2222"/>
    <w:rsid w:val="009C2780"/>
    <w:rsid w:val="009C2D3F"/>
    <w:rsid w:val="009C2EEF"/>
    <w:rsid w:val="009C6DDF"/>
    <w:rsid w:val="009C7B32"/>
    <w:rsid w:val="009D1A00"/>
    <w:rsid w:val="009D347C"/>
    <w:rsid w:val="009D44EC"/>
    <w:rsid w:val="009D5A70"/>
    <w:rsid w:val="009E24CE"/>
    <w:rsid w:val="009E6531"/>
    <w:rsid w:val="009F166B"/>
    <w:rsid w:val="009F27B4"/>
    <w:rsid w:val="009F27D5"/>
    <w:rsid w:val="009F69D2"/>
    <w:rsid w:val="00A004B0"/>
    <w:rsid w:val="00A00A79"/>
    <w:rsid w:val="00A00C4A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5F06"/>
    <w:rsid w:val="00A33E17"/>
    <w:rsid w:val="00A343FC"/>
    <w:rsid w:val="00A351EC"/>
    <w:rsid w:val="00A37039"/>
    <w:rsid w:val="00A404A6"/>
    <w:rsid w:val="00A41504"/>
    <w:rsid w:val="00A42F50"/>
    <w:rsid w:val="00A448FF"/>
    <w:rsid w:val="00A57A02"/>
    <w:rsid w:val="00A67561"/>
    <w:rsid w:val="00A74232"/>
    <w:rsid w:val="00A80CC5"/>
    <w:rsid w:val="00A90367"/>
    <w:rsid w:val="00A942EF"/>
    <w:rsid w:val="00A94F45"/>
    <w:rsid w:val="00A964D4"/>
    <w:rsid w:val="00A97C11"/>
    <w:rsid w:val="00AA0E58"/>
    <w:rsid w:val="00AA2C95"/>
    <w:rsid w:val="00AA3905"/>
    <w:rsid w:val="00AA4538"/>
    <w:rsid w:val="00AA47C0"/>
    <w:rsid w:val="00AA4DD7"/>
    <w:rsid w:val="00AB309B"/>
    <w:rsid w:val="00AB3970"/>
    <w:rsid w:val="00AB42D3"/>
    <w:rsid w:val="00AC7508"/>
    <w:rsid w:val="00AD1C19"/>
    <w:rsid w:val="00AD6CF4"/>
    <w:rsid w:val="00AE2717"/>
    <w:rsid w:val="00AE49BE"/>
    <w:rsid w:val="00AE62BD"/>
    <w:rsid w:val="00AF1948"/>
    <w:rsid w:val="00AF6AD0"/>
    <w:rsid w:val="00B00F9B"/>
    <w:rsid w:val="00B0213F"/>
    <w:rsid w:val="00B0244A"/>
    <w:rsid w:val="00B07752"/>
    <w:rsid w:val="00B1558A"/>
    <w:rsid w:val="00B16D29"/>
    <w:rsid w:val="00B226E5"/>
    <w:rsid w:val="00B25DA6"/>
    <w:rsid w:val="00B26C84"/>
    <w:rsid w:val="00B40195"/>
    <w:rsid w:val="00B4466D"/>
    <w:rsid w:val="00B44701"/>
    <w:rsid w:val="00B44A1D"/>
    <w:rsid w:val="00B44B91"/>
    <w:rsid w:val="00B71605"/>
    <w:rsid w:val="00B72ABD"/>
    <w:rsid w:val="00B73FF5"/>
    <w:rsid w:val="00B7401F"/>
    <w:rsid w:val="00B75DD5"/>
    <w:rsid w:val="00B76CFB"/>
    <w:rsid w:val="00B77AC3"/>
    <w:rsid w:val="00B82B62"/>
    <w:rsid w:val="00B83EE8"/>
    <w:rsid w:val="00B8453B"/>
    <w:rsid w:val="00B8491E"/>
    <w:rsid w:val="00B8766A"/>
    <w:rsid w:val="00B9614B"/>
    <w:rsid w:val="00B96E0C"/>
    <w:rsid w:val="00B97704"/>
    <w:rsid w:val="00BA62A1"/>
    <w:rsid w:val="00BA6AFC"/>
    <w:rsid w:val="00BB085E"/>
    <w:rsid w:val="00BB53FC"/>
    <w:rsid w:val="00BC3721"/>
    <w:rsid w:val="00BC3ACF"/>
    <w:rsid w:val="00BC5704"/>
    <w:rsid w:val="00BC7C05"/>
    <w:rsid w:val="00BD10B6"/>
    <w:rsid w:val="00BD7482"/>
    <w:rsid w:val="00BE0026"/>
    <w:rsid w:val="00BE4CF5"/>
    <w:rsid w:val="00BE7E10"/>
    <w:rsid w:val="00BF44FE"/>
    <w:rsid w:val="00BF65D0"/>
    <w:rsid w:val="00C01C74"/>
    <w:rsid w:val="00C03D62"/>
    <w:rsid w:val="00C128B5"/>
    <w:rsid w:val="00C12E21"/>
    <w:rsid w:val="00C14FEC"/>
    <w:rsid w:val="00C16354"/>
    <w:rsid w:val="00C16DB9"/>
    <w:rsid w:val="00C20AB3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47C"/>
    <w:rsid w:val="00C61E41"/>
    <w:rsid w:val="00C63973"/>
    <w:rsid w:val="00C64A29"/>
    <w:rsid w:val="00C669E0"/>
    <w:rsid w:val="00C67CF9"/>
    <w:rsid w:val="00C67D21"/>
    <w:rsid w:val="00C72E57"/>
    <w:rsid w:val="00C73751"/>
    <w:rsid w:val="00C77490"/>
    <w:rsid w:val="00C9032B"/>
    <w:rsid w:val="00C905EA"/>
    <w:rsid w:val="00C90662"/>
    <w:rsid w:val="00C94B77"/>
    <w:rsid w:val="00C97961"/>
    <w:rsid w:val="00CA47D9"/>
    <w:rsid w:val="00CB01A7"/>
    <w:rsid w:val="00CB0FB1"/>
    <w:rsid w:val="00CB6A0D"/>
    <w:rsid w:val="00CB6E53"/>
    <w:rsid w:val="00CD6D45"/>
    <w:rsid w:val="00CE1052"/>
    <w:rsid w:val="00CE1205"/>
    <w:rsid w:val="00CE2809"/>
    <w:rsid w:val="00CE4F6B"/>
    <w:rsid w:val="00CE7D00"/>
    <w:rsid w:val="00CF1BD7"/>
    <w:rsid w:val="00CF1D63"/>
    <w:rsid w:val="00CF4341"/>
    <w:rsid w:val="00CF7281"/>
    <w:rsid w:val="00CF734C"/>
    <w:rsid w:val="00D02B00"/>
    <w:rsid w:val="00D052D4"/>
    <w:rsid w:val="00D05650"/>
    <w:rsid w:val="00D07167"/>
    <w:rsid w:val="00D105EE"/>
    <w:rsid w:val="00D1194C"/>
    <w:rsid w:val="00D22E5D"/>
    <w:rsid w:val="00D30128"/>
    <w:rsid w:val="00D30C26"/>
    <w:rsid w:val="00D3236A"/>
    <w:rsid w:val="00D3397D"/>
    <w:rsid w:val="00D3755D"/>
    <w:rsid w:val="00D375CD"/>
    <w:rsid w:val="00D379C4"/>
    <w:rsid w:val="00D40155"/>
    <w:rsid w:val="00D43507"/>
    <w:rsid w:val="00D5292B"/>
    <w:rsid w:val="00D52B41"/>
    <w:rsid w:val="00D54E1B"/>
    <w:rsid w:val="00D56675"/>
    <w:rsid w:val="00D60966"/>
    <w:rsid w:val="00D61FA4"/>
    <w:rsid w:val="00D62D87"/>
    <w:rsid w:val="00D64273"/>
    <w:rsid w:val="00D644F4"/>
    <w:rsid w:val="00D72CE5"/>
    <w:rsid w:val="00D7680D"/>
    <w:rsid w:val="00D76F39"/>
    <w:rsid w:val="00D7707F"/>
    <w:rsid w:val="00D90455"/>
    <w:rsid w:val="00D906C1"/>
    <w:rsid w:val="00D948B5"/>
    <w:rsid w:val="00D94CD7"/>
    <w:rsid w:val="00D973B1"/>
    <w:rsid w:val="00DA079E"/>
    <w:rsid w:val="00DA0CF4"/>
    <w:rsid w:val="00DA4139"/>
    <w:rsid w:val="00DA7043"/>
    <w:rsid w:val="00DA7D84"/>
    <w:rsid w:val="00DB2F7F"/>
    <w:rsid w:val="00DB4904"/>
    <w:rsid w:val="00DB4932"/>
    <w:rsid w:val="00DB7890"/>
    <w:rsid w:val="00DC3DD6"/>
    <w:rsid w:val="00DC43F7"/>
    <w:rsid w:val="00DD0AD1"/>
    <w:rsid w:val="00DD2357"/>
    <w:rsid w:val="00DE12FF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688F"/>
    <w:rsid w:val="00E17254"/>
    <w:rsid w:val="00E17EF9"/>
    <w:rsid w:val="00E201D3"/>
    <w:rsid w:val="00E261DC"/>
    <w:rsid w:val="00E3164B"/>
    <w:rsid w:val="00E3241A"/>
    <w:rsid w:val="00E41E91"/>
    <w:rsid w:val="00E430E6"/>
    <w:rsid w:val="00E51181"/>
    <w:rsid w:val="00E52FB3"/>
    <w:rsid w:val="00E54F79"/>
    <w:rsid w:val="00E55101"/>
    <w:rsid w:val="00E55B3E"/>
    <w:rsid w:val="00E55FDA"/>
    <w:rsid w:val="00E57A87"/>
    <w:rsid w:val="00E60D17"/>
    <w:rsid w:val="00E60FD2"/>
    <w:rsid w:val="00E64E68"/>
    <w:rsid w:val="00E66890"/>
    <w:rsid w:val="00E66F4F"/>
    <w:rsid w:val="00E76EAC"/>
    <w:rsid w:val="00E779DB"/>
    <w:rsid w:val="00E93B82"/>
    <w:rsid w:val="00E93C0F"/>
    <w:rsid w:val="00E96C45"/>
    <w:rsid w:val="00E96DB9"/>
    <w:rsid w:val="00EA0C0B"/>
    <w:rsid w:val="00EA25B7"/>
    <w:rsid w:val="00EA2652"/>
    <w:rsid w:val="00EA50DE"/>
    <w:rsid w:val="00EA61DB"/>
    <w:rsid w:val="00EA7D46"/>
    <w:rsid w:val="00EB04E9"/>
    <w:rsid w:val="00EB1426"/>
    <w:rsid w:val="00EB3464"/>
    <w:rsid w:val="00EC1161"/>
    <w:rsid w:val="00ED4978"/>
    <w:rsid w:val="00ED52C7"/>
    <w:rsid w:val="00ED54BB"/>
    <w:rsid w:val="00EE417E"/>
    <w:rsid w:val="00EF0D91"/>
    <w:rsid w:val="00EF3FE8"/>
    <w:rsid w:val="00F0147B"/>
    <w:rsid w:val="00F01B60"/>
    <w:rsid w:val="00F04A00"/>
    <w:rsid w:val="00F123B7"/>
    <w:rsid w:val="00F16946"/>
    <w:rsid w:val="00F1745F"/>
    <w:rsid w:val="00F1794A"/>
    <w:rsid w:val="00F306DD"/>
    <w:rsid w:val="00F342C8"/>
    <w:rsid w:val="00F362DC"/>
    <w:rsid w:val="00F404B0"/>
    <w:rsid w:val="00F426ED"/>
    <w:rsid w:val="00F46982"/>
    <w:rsid w:val="00F50D6F"/>
    <w:rsid w:val="00F55AC0"/>
    <w:rsid w:val="00F569E9"/>
    <w:rsid w:val="00F5742B"/>
    <w:rsid w:val="00F6141C"/>
    <w:rsid w:val="00F65032"/>
    <w:rsid w:val="00F76A32"/>
    <w:rsid w:val="00F8166C"/>
    <w:rsid w:val="00F819B3"/>
    <w:rsid w:val="00F8610B"/>
    <w:rsid w:val="00F87C4D"/>
    <w:rsid w:val="00F92D0C"/>
    <w:rsid w:val="00F948CE"/>
    <w:rsid w:val="00F950BB"/>
    <w:rsid w:val="00F95F81"/>
    <w:rsid w:val="00FA5710"/>
    <w:rsid w:val="00FA74F0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C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F01AB"/>
    <w:rPr>
      <w:b/>
      <w:bCs/>
    </w:rPr>
  </w:style>
  <w:style w:type="character" w:customStyle="1" w:styleId="popdetail1">
    <w:name w:val="popdetail1"/>
    <w:basedOn w:val="DefaultParagraphFont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  <w:style w:type="table" w:styleId="TableGrid">
    <w:name w:val="Table Grid"/>
    <w:basedOn w:val="TableNormal"/>
    <w:uiPriority w:val="39"/>
    <w:rsid w:val="00CF434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1174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21174E"/>
    <w:rPr>
      <w:rFonts w:ascii="Cambria" w:eastAsia="Times New Roman" w:hAnsi="Cambria"/>
      <w:sz w:val="24"/>
      <w:szCs w:val="3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B7A6-4361-45B6-BAD6-98B43615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13</cp:revision>
  <cp:lastPrinted>2021-05-24T03:49:00Z</cp:lastPrinted>
  <dcterms:created xsi:type="dcterms:W3CDTF">2021-05-24T03:43:00Z</dcterms:created>
  <dcterms:modified xsi:type="dcterms:W3CDTF">2021-05-24T04:04:00Z</dcterms:modified>
</cp:coreProperties>
</file>