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5843" w14:textId="77777777" w:rsidR="00910737" w:rsidRPr="00BB0958" w:rsidRDefault="00910737" w:rsidP="00421618">
      <w:pPr>
        <w:spacing w:after="0" w:line="240" w:lineRule="auto"/>
        <w:jc w:val="thaiDistribute"/>
        <w:rPr>
          <w:rFonts w:ascii="CordiaUPC" w:hAnsi="CordiaUPC" w:cs="CordiaUPC"/>
          <w:b/>
          <w:bCs/>
          <w:sz w:val="30"/>
          <w:szCs w:val="30"/>
        </w:rPr>
      </w:pPr>
      <w:r w:rsidRPr="00BB0958">
        <w:rPr>
          <w:rFonts w:ascii="CordiaUPC" w:hAnsi="CordiaUPC" w:cs="CordiaUPC"/>
          <w:b/>
          <w:bCs/>
          <w:noProof/>
          <w:sz w:val="30"/>
          <w:szCs w:val="30"/>
        </w:rPr>
        <w:drawing>
          <wp:inline distT="0" distB="0" distL="0" distR="0" wp14:anchorId="41D2FF7B" wp14:editId="1EFB9963">
            <wp:extent cx="1295400" cy="50942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00" cy="525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BF667" w14:textId="77777777" w:rsidR="00910737" w:rsidRPr="00BB0958" w:rsidRDefault="00910737" w:rsidP="00910737">
      <w:pPr>
        <w:spacing w:after="0" w:line="240" w:lineRule="auto"/>
        <w:jc w:val="right"/>
        <w:rPr>
          <w:rFonts w:ascii="CordiaUPC" w:hAnsi="CordiaUPC" w:cs="CordiaUPC"/>
          <w:b/>
          <w:bCs/>
          <w:sz w:val="30"/>
          <w:szCs w:val="30"/>
          <w:u w:val="single"/>
        </w:rPr>
      </w:pPr>
      <w:r w:rsidRPr="00BB0958">
        <w:rPr>
          <w:rFonts w:ascii="CordiaUPC" w:hAnsi="CordiaUPC" w:cs="CordiaUPC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B9C2C9E" w14:textId="3EA47D5B" w:rsidR="00A45BAC" w:rsidRPr="00BB0958" w:rsidRDefault="006560FC" w:rsidP="00421618">
      <w:pPr>
        <w:spacing w:after="0" w:line="240" w:lineRule="auto"/>
        <w:jc w:val="thaiDistribute"/>
        <w:rPr>
          <w:rFonts w:ascii="CordiaUPC" w:hAnsi="CordiaUPC" w:cs="CordiaUPC"/>
          <w:b/>
          <w:bCs/>
          <w:sz w:val="30"/>
          <w:szCs w:val="30"/>
        </w:rPr>
      </w:pPr>
      <w:r>
        <w:rPr>
          <w:rFonts w:ascii="CordiaUPC" w:hAnsi="CordiaUPC" w:cs="CordiaUPC"/>
          <w:b/>
          <w:bCs/>
          <w:sz w:val="30"/>
          <w:szCs w:val="30"/>
        </w:rPr>
        <w:t xml:space="preserve">Krungthai COMPASS </w:t>
      </w:r>
      <w:r>
        <w:rPr>
          <w:rFonts w:ascii="CordiaUPC" w:hAnsi="CordiaUPC" w:cs="CordiaUPC" w:hint="cs"/>
          <w:b/>
          <w:bCs/>
          <w:sz w:val="30"/>
          <w:szCs w:val="30"/>
          <w:cs/>
        </w:rPr>
        <w:t>ชี้</w:t>
      </w:r>
      <w:r w:rsidRPr="00BB0958">
        <w:rPr>
          <w:rFonts w:ascii="CordiaUPC" w:hAnsi="CordiaUPC" w:cs="CordiaUPC" w:hint="cs"/>
          <w:b/>
          <w:bCs/>
          <w:sz w:val="30"/>
          <w:szCs w:val="30"/>
          <w:cs/>
        </w:rPr>
        <w:t>โซลาร์รูฟท็อปภาคครัวเรือน</w:t>
      </w:r>
      <w:r>
        <w:rPr>
          <w:rFonts w:ascii="CordiaUPC" w:hAnsi="CordiaUPC" w:cs="CordiaUPC" w:hint="cs"/>
          <w:b/>
          <w:bCs/>
          <w:sz w:val="30"/>
          <w:szCs w:val="30"/>
          <w:cs/>
        </w:rPr>
        <w:t>เป็นโอกาสสร้างแหล่งรายได้ใหม่</w:t>
      </w:r>
      <w:r w:rsidR="00CE564A">
        <w:rPr>
          <w:rFonts w:ascii="CordiaUPC" w:hAnsi="CordiaUPC" w:cs="CordiaUPC" w:hint="cs"/>
          <w:b/>
          <w:bCs/>
          <w:sz w:val="30"/>
          <w:szCs w:val="30"/>
          <w:cs/>
        </w:rPr>
        <w:t>ให้กับ</w:t>
      </w:r>
      <w:r>
        <w:rPr>
          <w:rFonts w:ascii="CordiaUPC" w:hAnsi="CordiaUPC" w:cs="CordiaUPC" w:hint="cs"/>
          <w:b/>
          <w:bCs/>
          <w:sz w:val="30"/>
          <w:szCs w:val="30"/>
          <w:cs/>
        </w:rPr>
        <w:t xml:space="preserve">ผู้ประกอบการอสังหาฯ </w:t>
      </w:r>
    </w:p>
    <w:p w14:paraId="72F40EEC" w14:textId="785003DB" w:rsidR="00A45BAC" w:rsidRPr="00BB0958" w:rsidRDefault="00B47354" w:rsidP="00421618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 w:rsidRPr="00BB0958">
        <w:rPr>
          <w:rFonts w:ascii="CordiaUPC" w:hAnsi="CordiaUPC" w:cs="CordiaUPC"/>
          <w:b/>
          <w:bCs/>
          <w:sz w:val="30"/>
          <w:szCs w:val="30"/>
          <w:cs/>
        </w:rPr>
        <w:tab/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ศูนย์วิจัยธนาคารกรุงไทย ประเมินตลาดอสังหาฯในช่วงปี </w:t>
      </w:r>
      <w:r w:rsidRPr="00BB0958">
        <w:rPr>
          <w:rFonts w:ascii="CordiaUPC" w:hAnsi="CordiaUPC" w:cs="CordiaUPC"/>
          <w:sz w:val="30"/>
          <w:szCs w:val="30"/>
        </w:rPr>
        <w:t>2564</w:t>
      </w:r>
      <w:r w:rsidRPr="00BB0958">
        <w:rPr>
          <w:rFonts w:ascii="CordiaUPC" w:hAnsi="CordiaUPC" w:cs="CordiaUPC"/>
          <w:sz w:val="30"/>
          <w:szCs w:val="30"/>
          <w:cs/>
        </w:rPr>
        <w:t>-</w:t>
      </w:r>
      <w:r w:rsidRPr="00BB0958">
        <w:rPr>
          <w:rFonts w:ascii="CordiaUPC" w:hAnsi="CordiaUPC" w:cs="CordiaUPC"/>
          <w:sz w:val="30"/>
          <w:szCs w:val="30"/>
        </w:rPr>
        <w:t xml:space="preserve">2566 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เติบโตไม่ดีเหมือนเคย </w:t>
      </w:r>
      <w:r w:rsidR="00363B86">
        <w:rPr>
          <w:rFonts w:ascii="CordiaUPC" w:hAnsi="CordiaUPC" w:cs="CordiaUPC" w:hint="cs"/>
          <w:sz w:val="30"/>
          <w:szCs w:val="30"/>
          <w:cs/>
        </w:rPr>
        <w:t>การแข่งขันในตลาดรุนแรงมีแนวโน้มทำ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>ให้อัตรากำไรสุทธิของผู้พัฒนาอสังหาฯ</w:t>
      </w:r>
      <w:r w:rsidR="00363B86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 xml:space="preserve">อยู่ในระดับต่ำ </w:t>
      </w:r>
      <w:r w:rsidR="00CE564A">
        <w:rPr>
          <w:rFonts w:ascii="CordiaUPC" w:hAnsi="CordiaUPC" w:cs="CordiaUPC" w:hint="cs"/>
          <w:sz w:val="30"/>
          <w:szCs w:val="30"/>
          <w:cs/>
        </w:rPr>
        <w:t>ซึ่ง</w:t>
      </w:r>
      <w:r w:rsidR="00363B86">
        <w:rPr>
          <w:rFonts w:ascii="CordiaUPC" w:hAnsi="CordiaUPC" w:cs="CordiaUPC" w:hint="cs"/>
          <w:sz w:val="30"/>
          <w:szCs w:val="30"/>
          <w:cs/>
        </w:rPr>
        <w:t>ผลักดันให้ธุรกิจมอง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 xml:space="preserve">หาแหล่งรายได้เสริมใหม่ๆ </w:t>
      </w:r>
      <w:r w:rsidR="00363B86">
        <w:rPr>
          <w:rFonts w:ascii="CordiaUPC" w:hAnsi="CordiaUPC" w:cs="CordiaUPC" w:hint="cs"/>
          <w:sz w:val="30"/>
          <w:szCs w:val="30"/>
          <w:cs/>
        </w:rPr>
        <w:t>เผย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>ธุรกิจติดตั้ง</w:t>
      </w:r>
      <w:r w:rsidR="00915251" w:rsidRPr="00BB0958">
        <w:rPr>
          <w:rFonts w:ascii="CordiaUPC" w:hAnsi="CordiaUPC" w:cs="CordiaUPC" w:hint="cs"/>
          <w:sz w:val="30"/>
          <w:szCs w:val="30"/>
          <w:cs/>
        </w:rPr>
        <w:t>โซลาร์รูฟท็อป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>ภาคครัวเรือนมีศักยภาพในการเป็นแหล่งรายได้เสริมให้กับผู้พัฒนาอสังหาฯ</w:t>
      </w:r>
      <w:r w:rsidR="00363B86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 xml:space="preserve">ได้ </w:t>
      </w:r>
      <w:r w:rsidR="00363B86">
        <w:rPr>
          <w:rFonts w:ascii="CordiaUPC" w:hAnsi="CordiaUPC" w:cs="CordiaUPC" w:hint="cs"/>
          <w:sz w:val="30"/>
          <w:szCs w:val="30"/>
          <w:cs/>
        </w:rPr>
        <w:t>คาด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>มูลค่าตลาด</w:t>
      </w:r>
      <w:r w:rsidR="00363B86" w:rsidRPr="00BB0958">
        <w:rPr>
          <w:rFonts w:ascii="CordiaUPC" w:hAnsi="CordiaUPC" w:cs="CordiaUPC" w:hint="cs"/>
          <w:sz w:val="30"/>
          <w:szCs w:val="30"/>
          <w:cs/>
        </w:rPr>
        <w:t>โซลาร์รูฟท็อปภาคครัวเรือน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 xml:space="preserve">มีแนวโน้มสูงถึง </w:t>
      </w:r>
      <w:r w:rsidR="00C00581" w:rsidRPr="00BB0958">
        <w:rPr>
          <w:rFonts w:ascii="CordiaUPC" w:hAnsi="CordiaUPC" w:cs="CordiaUPC"/>
          <w:sz w:val="30"/>
          <w:szCs w:val="30"/>
        </w:rPr>
        <w:t>1</w:t>
      </w:r>
      <w:r w:rsidR="00C00581" w:rsidRPr="00BB0958">
        <w:rPr>
          <w:rFonts w:ascii="CordiaUPC" w:hAnsi="CordiaUPC" w:cs="CordiaUPC"/>
          <w:sz w:val="30"/>
          <w:szCs w:val="30"/>
          <w:cs/>
        </w:rPr>
        <w:t>.</w:t>
      </w:r>
      <w:r w:rsidR="00C00581" w:rsidRPr="00BB0958">
        <w:rPr>
          <w:rFonts w:ascii="CordiaUPC" w:hAnsi="CordiaUPC" w:cs="CordiaUPC"/>
          <w:sz w:val="30"/>
          <w:szCs w:val="30"/>
        </w:rPr>
        <w:t xml:space="preserve">37 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 xml:space="preserve">แสนล้านบาทในช่วง </w:t>
      </w:r>
      <w:r w:rsidR="00C00581" w:rsidRPr="00BB0958">
        <w:rPr>
          <w:rFonts w:ascii="CordiaUPC" w:hAnsi="CordiaUPC" w:cs="CordiaUPC"/>
          <w:sz w:val="30"/>
          <w:szCs w:val="30"/>
        </w:rPr>
        <w:t xml:space="preserve">10 </w:t>
      </w:r>
      <w:r w:rsidR="00C00581" w:rsidRPr="00BB0958">
        <w:rPr>
          <w:rFonts w:ascii="CordiaUPC" w:hAnsi="CordiaUPC" w:cs="CordiaUPC" w:hint="cs"/>
          <w:sz w:val="30"/>
          <w:szCs w:val="30"/>
          <w:cs/>
        </w:rPr>
        <w:t xml:space="preserve">ปีข้างหน้า 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</w:p>
    <w:p w14:paraId="57208F32" w14:textId="48CFD579" w:rsidR="00C00581" w:rsidRPr="00BB0958" w:rsidRDefault="00C00581" w:rsidP="00181FDB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  <w:cs/>
        </w:rPr>
      </w:pPr>
      <w:r w:rsidRPr="00BB0958">
        <w:rPr>
          <w:rFonts w:ascii="CordiaUPC" w:hAnsi="CordiaUPC" w:cs="CordiaUPC" w:hint="cs"/>
          <w:b/>
          <w:bCs/>
          <w:sz w:val="30"/>
          <w:szCs w:val="30"/>
          <w:cs/>
        </w:rPr>
        <w:t xml:space="preserve">ดร.พชรพจน์ นันทรามาศ </w:t>
      </w:r>
      <w:r w:rsidR="00181FDB" w:rsidRPr="00BB0958">
        <w:rPr>
          <w:rFonts w:ascii="CordiaUPC" w:hAnsi="CordiaUPC" w:cs="CordiaUPC"/>
          <w:sz w:val="30"/>
          <w:szCs w:val="30"/>
          <w:cs/>
        </w:rPr>
        <w:t xml:space="preserve">ผู้ช่วยกรรมการผู้จัดการใหญ่ ศูนย์วิจัย </w:t>
      </w:r>
      <w:r w:rsidR="00181FDB" w:rsidRPr="00BB0958">
        <w:rPr>
          <w:rFonts w:ascii="CordiaUPC" w:hAnsi="CordiaUPC" w:cs="CordiaUPC"/>
          <w:sz w:val="30"/>
          <w:szCs w:val="30"/>
        </w:rPr>
        <w:t xml:space="preserve">Krungthai COMPASS </w:t>
      </w:r>
      <w:r w:rsidR="00181FDB" w:rsidRPr="00BB0958">
        <w:rPr>
          <w:rFonts w:ascii="CordiaUPC" w:hAnsi="CordiaUPC" w:cs="CordiaUPC"/>
          <w:sz w:val="30"/>
          <w:szCs w:val="30"/>
          <w:cs/>
        </w:rPr>
        <w:t xml:space="preserve">ธนาคารกรุงไทย </w:t>
      </w:r>
      <w:r w:rsidRPr="00BB0958">
        <w:rPr>
          <w:rFonts w:ascii="CordiaUPC" w:hAnsi="CordiaUPC" w:cs="CordiaUPC" w:hint="cs"/>
          <w:sz w:val="30"/>
          <w:szCs w:val="30"/>
          <w:cs/>
        </w:rPr>
        <w:t>เปิดเผย</w:t>
      </w:r>
      <w:r w:rsidR="00B56307">
        <w:rPr>
          <w:rFonts w:ascii="CordiaUPC" w:hAnsi="CordiaUPC" w:cs="CordiaUPC" w:hint="cs"/>
          <w:sz w:val="30"/>
          <w:szCs w:val="30"/>
          <w:cs/>
        </w:rPr>
        <w:t>ว่า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รายได้ของผู้พัฒนาอสังหาฯ ในช่วง </w:t>
      </w:r>
      <w:r w:rsidRPr="00BB0958">
        <w:rPr>
          <w:rFonts w:ascii="CordiaUPC" w:hAnsi="CordiaUPC" w:cs="CordiaUPC"/>
          <w:sz w:val="30"/>
          <w:szCs w:val="30"/>
        </w:rPr>
        <w:t>1</w:t>
      </w:r>
      <w:r w:rsidRPr="00BB0958">
        <w:rPr>
          <w:rFonts w:ascii="CordiaUPC" w:hAnsi="CordiaUPC" w:cs="CordiaUPC"/>
          <w:sz w:val="30"/>
          <w:szCs w:val="30"/>
          <w:cs/>
        </w:rPr>
        <w:t>-</w:t>
      </w:r>
      <w:r w:rsidRPr="00BB0958">
        <w:rPr>
          <w:rFonts w:ascii="CordiaUPC" w:hAnsi="CordiaUPC" w:cs="CordiaUPC"/>
          <w:sz w:val="30"/>
          <w:szCs w:val="30"/>
        </w:rPr>
        <w:t xml:space="preserve">3 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ปีข้างหน้ามีแนวโน้มเติบโตเพียง </w:t>
      </w:r>
      <w:r w:rsidRPr="00BB0958">
        <w:rPr>
          <w:rFonts w:ascii="CordiaUPC" w:hAnsi="CordiaUPC" w:cs="CordiaUPC"/>
          <w:sz w:val="30"/>
          <w:szCs w:val="30"/>
        </w:rPr>
        <w:t>3</w:t>
      </w:r>
      <w:r w:rsidRPr="00BB0958">
        <w:rPr>
          <w:rFonts w:ascii="CordiaUPC" w:hAnsi="CordiaUPC" w:cs="CordiaUPC"/>
          <w:sz w:val="30"/>
          <w:szCs w:val="30"/>
          <w:cs/>
        </w:rPr>
        <w:t>.</w:t>
      </w:r>
      <w:r w:rsidRPr="00BB0958">
        <w:rPr>
          <w:rFonts w:ascii="CordiaUPC" w:hAnsi="CordiaUPC" w:cs="CordiaUPC"/>
          <w:sz w:val="30"/>
          <w:szCs w:val="30"/>
        </w:rPr>
        <w:t>6</w:t>
      </w:r>
      <w:r w:rsidRPr="00BB0958">
        <w:rPr>
          <w:rFonts w:ascii="CordiaUPC" w:hAnsi="CordiaUPC" w:cs="CordiaUPC"/>
          <w:sz w:val="30"/>
          <w:szCs w:val="30"/>
          <w:cs/>
        </w:rPr>
        <w:t xml:space="preserve">% </w:t>
      </w:r>
      <w:r w:rsidRPr="00BB0958">
        <w:rPr>
          <w:rFonts w:ascii="CordiaUPC" w:hAnsi="CordiaUPC" w:cs="CordiaUPC" w:hint="cs"/>
          <w:sz w:val="30"/>
          <w:szCs w:val="30"/>
          <w:cs/>
        </w:rPr>
        <w:t>ต่ำกว่าช่วงก่อนหน้า</w:t>
      </w:r>
      <w:r w:rsidR="00B56307">
        <w:rPr>
          <w:rFonts w:ascii="CordiaUPC" w:hAnsi="CordiaUPC" w:cs="CordiaUPC" w:hint="cs"/>
          <w:sz w:val="30"/>
          <w:szCs w:val="30"/>
          <w:cs/>
        </w:rPr>
        <w:t xml:space="preserve">ที่เคยเติบโตได้ </w:t>
      </w:r>
      <w:r w:rsidR="00B56307">
        <w:rPr>
          <w:rFonts w:ascii="CordiaUPC" w:hAnsi="CordiaUPC" w:cs="CordiaUPC"/>
          <w:sz w:val="30"/>
          <w:szCs w:val="30"/>
        </w:rPr>
        <w:t>7</w:t>
      </w:r>
      <w:r w:rsidR="00B56307">
        <w:rPr>
          <w:rFonts w:ascii="CordiaUPC" w:hAnsi="CordiaUPC" w:cs="CordiaUPC"/>
          <w:sz w:val="30"/>
          <w:szCs w:val="30"/>
          <w:cs/>
        </w:rPr>
        <w:t>.</w:t>
      </w:r>
      <w:r w:rsidR="00B56307">
        <w:rPr>
          <w:rFonts w:ascii="CordiaUPC" w:hAnsi="CordiaUPC" w:cs="CordiaUPC"/>
          <w:sz w:val="30"/>
          <w:szCs w:val="30"/>
        </w:rPr>
        <w:t>2</w:t>
      </w:r>
      <w:r w:rsidR="00B56307">
        <w:rPr>
          <w:rFonts w:ascii="CordiaUPC" w:hAnsi="CordiaUPC" w:cs="CordiaUPC"/>
          <w:sz w:val="30"/>
          <w:szCs w:val="30"/>
          <w:cs/>
        </w:rPr>
        <w:t xml:space="preserve">% </w:t>
      </w:r>
      <w:r w:rsidR="00B56307">
        <w:rPr>
          <w:rFonts w:ascii="CordiaUPC" w:hAnsi="CordiaUPC" w:cs="CordiaUPC" w:hint="cs"/>
          <w:sz w:val="30"/>
          <w:szCs w:val="30"/>
          <w:cs/>
        </w:rPr>
        <w:t>เนื่องจากกำลังซื้อในประเทศโดน</w:t>
      </w:r>
      <w:r w:rsidRPr="00BB0958">
        <w:rPr>
          <w:rFonts w:ascii="CordiaUPC" w:hAnsi="CordiaUPC" w:cs="CordiaUPC" w:hint="cs"/>
          <w:sz w:val="30"/>
          <w:szCs w:val="30"/>
          <w:cs/>
        </w:rPr>
        <w:t>กดดัน</w:t>
      </w:r>
      <w:r w:rsidR="00B56307">
        <w:rPr>
          <w:rFonts w:ascii="CordiaUPC" w:hAnsi="CordiaUPC" w:cs="CordiaUPC" w:hint="cs"/>
          <w:sz w:val="30"/>
          <w:szCs w:val="30"/>
          <w:cs/>
        </w:rPr>
        <w:t>จาก</w:t>
      </w:r>
      <w:r w:rsidRPr="00BB0958">
        <w:rPr>
          <w:rFonts w:ascii="CordiaUPC" w:hAnsi="CordiaUPC" w:cs="CordiaUPC"/>
          <w:sz w:val="30"/>
          <w:szCs w:val="30"/>
          <w:cs/>
        </w:rPr>
        <w:t>เศรษฐกิจ</w:t>
      </w:r>
      <w:r w:rsidR="00B56307">
        <w:rPr>
          <w:rFonts w:ascii="CordiaUPC" w:hAnsi="CordiaUPC" w:cs="CordiaUPC" w:hint="cs"/>
          <w:sz w:val="30"/>
          <w:szCs w:val="30"/>
          <w:cs/>
        </w:rPr>
        <w:t>ที่คาดว่าจะฟื้นตัวได้ไม่เร็วนัก</w:t>
      </w:r>
      <w:r w:rsidRPr="00BB0958">
        <w:rPr>
          <w:rFonts w:ascii="CordiaUPC" w:hAnsi="CordiaUPC" w:cs="CordiaUPC"/>
          <w:sz w:val="30"/>
          <w:szCs w:val="30"/>
          <w:cs/>
        </w:rPr>
        <w:t xml:space="preserve"> </w:t>
      </w:r>
      <w:r w:rsidR="00B56307">
        <w:rPr>
          <w:rFonts w:ascii="CordiaUPC" w:hAnsi="CordiaUPC" w:cs="CordiaUPC" w:hint="cs"/>
          <w:sz w:val="30"/>
          <w:szCs w:val="30"/>
          <w:cs/>
        </w:rPr>
        <w:t>และ</w:t>
      </w:r>
      <w:r w:rsidRPr="00BB0958">
        <w:rPr>
          <w:rFonts w:ascii="CordiaUPC" w:hAnsi="CordiaUPC" w:cs="CordiaUPC"/>
          <w:sz w:val="30"/>
          <w:szCs w:val="30"/>
          <w:cs/>
        </w:rPr>
        <w:t>หนี้ครัวเรือน</w:t>
      </w:r>
      <w:r w:rsidR="00B56307">
        <w:rPr>
          <w:rFonts w:ascii="CordiaUPC" w:hAnsi="CordiaUPC" w:cs="CordiaUPC" w:hint="cs"/>
          <w:sz w:val="30"/>
          <w:szCs w:val="30"/>
          <w:cs/>
        </w:rPr>
        <w:t>ในระดับ</w:t>
      </w:r>
      <w:r w:rsidRPr="00BB0958">
        <w:rPr>
          <w:rFonts w:ascii="CordiaUPC" w:hAnsi="CordiaUPC" w:cs="CordiaUPC"/>
          <w:sz w:val="30"/>
          <w:szCs w:val="30"/>
          <w:cs/>
        </w:rPr>
        <w:t>สูง</w:t>
      </w:r>
      <w:r w:rsidR="00B56307">
        <w:rPr>
          <w:rFonts w:ascii="CordiaUPC" w:hAnsi="CordiaUPC" w:cs="CordiaUPC" w:hint="cs"/>
          <w:sz w:val="30"/>
          <w:szCs w:val="30"/>
          <w:cs/>
        </w:rPr>
        <w:t>ที่</w:t>
      </w:r>
      <w:r w:rsidRPr="00BB0958">
        <w:rPr>
          <w:rFonts w:ascii="CordiaUPC" w:hAnsi="CordiaUPC" w:cs="CordiaUPC"/>
          <w:sz w:val="30"/>
          <w:szCs w:val="30"/>
          <w:cs/>
        </w:rPr>
        <w:t xml:space="preserve"> </w:t>
      </w:r>
      <w:r w:rsidR="0055096A" w:rsidRPr="00BB0958">
        <w:rPr>
          <w:rFonts w:ascii="CordiaUPC" w:hAnsi="CordiaUPC" w:cs="CordiaUPC"/>
          <w:sz w:val="30"/>
          <w:szCs w:val="30"/>
        </w:rPr>
        <w:t>89</w:t>
      </w:r>
      <w:r w:rsidRPr="00BB0958">
        <w:rPr>
          <w:rFonts w:ascii="CordiaUPC" w:hAnsi="CordiaUPC" w:cs="CordiaUPC"/>
          <w:sz w:val="30"/>
          <w:szCs w:val="30"/>
          <w:cs/>
        </w:rPr>
        <w:t>.</w:t>
      </w:r>
      <w:r w:rsidR="0055096A" w:rsidRPr="00BB0958">
        <w:rPr>
          <w:rFonts w:ascii="CordiaUPC" w:hAnsi="CordiaUPC" w:cs="CordiaUPC"/>
          <w:sz w:val="30"/>
          <w:szCs w:val="30"/>
        </w:rPr>
        <w:t>3</w:t>
      </w:r>
      <w:r w:rsidRPr="00BB0958">
        <w:rPr>
          <w:rFonts w:ascii="CordiaUPC" w:hAnsi="CordiaUPC" w:cs="CordiaUPC"/>
          <w:sz w:val="30"/>
          <w:szCs w:val="30"/>
          <w:cs/>
        </w:rPr>
        <w:t xml:space="preserve">% </w:t>
      </w:r>
      <w:r w:rsidR="00B56307">
        <w:rPr>
          <w:rFonts w:ascii="CordiaUPC" w:hAnsi="CordiaUPC" w:cs="CordiaUPC" w:hint="cs"/>
          <w:sz w:val="30"/>
          <w:szCs w:val="30"/>
          <w:cs/>
        </w:rPr>
        <w:t>ต่อจีดีพี ส่วน</w:t>
      </w:r>
      <w:r w:rsidRPr="00BB0958">
        <w:rPr>
          <w:rFonts w:ascii="CordiaUPC" w:hAnsi="CordiaUPC" w:cs="CordiaUPC"/>
          <w:sz w:val="30"/>
          <w:szCs w:val="30"/>
          <w:cs/>
        </w:rPr>
        <w:t>กำลังซื้อของชาวต่างชาติถูกจำกัดจากมาตรการเดินทางระหว่างประเทศ</w:t>
      </w:r>
      <w:r w:rsidR="00B56307">
        <w:rPr>
          <w:rFonts w:ascii="CordiaUPC" w:hAnsi="CordiaUPC" w:cs="CordiaUPC" w:hint="cs"/>
          <w:sz w:val="30"/>
          <w:szCs w:val="30"/>
          <w:cs/>
        </w:rPr>
        <w:t xml:space="preserve"> นอกจากนี้ ธุรกิจที่เคยเป็นแหล่งรายได้เสริมให้กับ</w:t>
      </w:r>
      <w:r w:rsidR="00B56307" w:rsidRPr="00BB0958">
        <w:rPr>
          <w:rFonts w:ascii="CordiaUPC" w:hAnsi="CordiaUPC" w:cs="CordiaUPC" w:hint="cs"/>
          <w:sz w:val="30"/>
          <w:szCs w:val="30"/>
          <w:cs/>
        </w:rPr>
        <w:t>ผู้พัฒนาอสังหาฯ</w:t>
      </w:r>
      <w:r w:rsidR="00B56307">
        <w:rPr>
          <w:rFonts w:ascii="CordiaUPC" w:hAnsi="CordiaUPC" w:cs="CordiaUPC" w:hint="cs"/>
          <w:sz w:val="30"/>
          <w:szCs w:val="30"/>
          <w:cs/>
        </w:rPr>
        <w:t xml:space="preserve"> ก็มีแนวโน้มฟื้นตัวได้ช้าเช่นกัน</w:t>
      </w:r>
    </w:p>
    <w:p w14:paraId="0D132E0F" w14:textId="65B7CE87" w:rsidR="00BD34E3" w:rsidRPr="00BB0958" w:rsidRDefault="00C00581" w:rsidP="00421618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BB0958">
        <w:rPr>
          <w:rFonts w:ascii="CordiaUPC" w:hAnsi="CordiaUPC" w:cs="CordiaUPC" w:hint="cs"/>
          <w:sz w:val="30"/>
          <w:szCs w:val="30"/>
          <w:cs/>
        </w:rPr>
        <w:t>“ธุรกิจ</w:t>
      </w:r>
      <w:r w:rsidR="007A2B5F">
        <w:rPr>
          <w:rFonts w:ascii="CordiaUPC" w:hAnsi="CordiaUPC" w:cs="CordiaUPC" w:hint="cs"/>
          <w:sz w:val="30"/>
          <w:szCs w:val="30"/>
          <w:cs/>
        </w:rPr>
        <w:t>หลักและธุรกิจ</w:t>
      </w:r>
      <w:r w:rsidR="0045009A" w:rsidRPr="00BB0958">
        <w:rPr>
          <w:rFonts w:ascii="CordiaUPC" w:hAnsi="CordiaUPC" w:cs="CordiaUPC" w:hint="cs"/>
          <w:sz w:val="30"/>
          <w:szCs w:val="30"/>
          <w:cs/>
        </w:rPr>
        <w:t>เสริมของ</w:t>
      </w:r>
      <w:r w:rsidRPr="00BB0958">
        <w:rPr>
          <w:rFonts w:ascii="CordiaUPC" w:hAnsi="CordiaUPC" w:cs="CordiaUPC" w:hint="cs"/>
          <w:sz w:val="30"/>
          <w:szCs w:val="30"/>
          <w:cs/>
        </w:rPr>
        <w:t>ผู้พัฒนาอสังหา</w:t>
      </w:r>
      <w:r w:rsidR="0045009A" w:rsidRPr="00BB0958">
        <w:rPr>
          <w:rFonts w:ascii="CordiaUPC" w:hAnsi="CordiaUPC" w:cs="CordiaUPC" w:hint="cs"/>
          <w:sz w:val="30"/>
          <w:szCs w:val="30"/>
          <w:cs/>
        </w:rPr>
        <w:t>ฯ</w:t>
      </w:r>
      <w:r w:rsidR="0055096A" w:rsidRPr="00BB0958">
        <w:rPr>
          <w:rFonts w:ascii="CordiaUPC" w:hAnsi="CordiaUPC" w:cs="CordiaUPC" w:hint="cs"/>
          <w:sz w:val="30"/>
          <w:szCs w:val="30"/>
          <w:cs/>
        </w:rPr>
        <w:t xml:space="preserve"> ในปัจจุบัน</w:t>
      </w:r>
      <w:r w:rsidR="00D06C0A">
        <w:rPr>
          <w:rFonts w:ascii="CordiaUPC" w:hAnsi="CordiaUPC" w:cs="CordiaUPC"/>
          <w:sz w:val="30"/>
          <w:szCs w:val="30"/>
          <w:cs/>
        </w:rPr>
        <w:t xml:space="preserve"> </w:t>
      </w:r>
      <w:r w:rsidR="0045009A" w:rsidRPr="00BB0958">
        <w:rPr>
          <w:rFonts w:ascii="CordiaUPC" w:hAnsi="CordiaUPC" w:cs="CordiaUPC" w:hint="cs"/>
          <w:sz w:val="30"/>
          <w:szCs w:val="30"/>
          <w:cs/>
        </w:rPr>
        <w:t>ล้วน</w:t>
      </w:r>
      <w:r w:rsidR="00BD34E3" w:rsidRPr="00BB0958">
        <w:rPr>
          <w:rFonts w:ascii="CordiaUPC" w:hAnsi="CordiaUPC" w:cs="CordiaUPC" w:hint="cs"/>
          <w:sz w:val="30"/>
          <w:szCs w:val="30"/>
          <w:cs/>
        </w:rPr>
        <w:t>กำลังเผชิญความเสี่ยง</w:t>
      </w:r>
      <w:r w:rsidR="0045009A" w:rsidRPr="00BB0958">
        <w:rPr>
          <w:rFonts w:ascii="CordiaUPC" w:hAnsi="CordiaUPC" w:cs="CordiaUPC" w:hint="cs"/>
          <w:sz w:val="30"/>
          <w:szCs w:val="30"/>
          <w:cs/>
        </w:rPr>
        <w:t>จากโควิด</w:t>
      </w:r>
      <w:r w:rsidR="00BD34E3" w:rsidRPr="00BB0958">
        <w:rPr>
          <w:rFonts w:ascii="CordiaUPC" w:hAnsi="CordiaUPC" w:cs="CordiaUPC"/>
          <w:sz w:val="30"/>
          <w:szCs w:val="30"/>
          <w:cs/>
        </w:rPr>
        <w:t>-</w:t>
      </w:r>
      <w:r w:rsidR="00BD34E3" w:rsidRPr="00BB0958">
        <w:rPr>
          <w:rFonts w:ascii="CordiaUPC" w:hAnsi="CordiaUPC" w:cs="CordiaUPC"/>
          <w:sz w:val="30"/>
          <w:szCs w:val="30"/>
        </w:rPr>
        <w:t xml:space="preserve">19 </w:t>
      </w:r>
      <w:r w:rsidR="007A2B5F">
        <w:rPr>
          <w:rFonts w:ascii="CordiaUPC" w:hAnsi="CordiaUPC" w:cs="CordiaUPC" w:hint="cs"/>
          <w:sz w:val="30"/>
          <w:szCs w:val="30"/>
          <w:cs/>
        </w:rPr>
        <w:t>ธุรกิจเสริม</w:t>
      </w:r>
      <w:r w:rsidR="00BD34E3" w:rsidRPr="00BB0958">
        <w:rPr>
          <w:rFonts w:ascii="CordiaUPC" w:hAnsi="CordiaUPC" w:cs="CordiaUPC"/>
          <w:sz w:val="30"/>
          <w:szCs w:val="30"/>
          <w:cs/>
        </w:rPr>
        <w:t>ไม่ว่าจะเป็นอพาร์ทเม้นท์</w:t>
      </w:r>
      <w:r w:rsidR="007A2B5F">
        <w:rPr>
          <w:rFonts w:ascii="CordiaUPC" w:hAnsi="CordiaUPC" w:cs="CordiaUPC" w:hint="cs"/>
          <w:sz w:val="30"/>
          <w:szCs w:val="30"/>
          <w:cs/>
        </w:rPr>
        <w:t>หรือ</w:t>
      </w:r>
      <w:r w:rsidR="00BD34E3" w:rsidRPr="00BB0958">
        <w:rPr>
          <w:rFonts w:ascii="CordiaUPC" w:hAnsi="CordiaUPC" w:cs="CordiaUPC"/>
          <w:sz w:val="30"/>
          <w:szCs w:val="30"/>
          <w:cs/>
        </w:rPr>
        <w:t>โรงแรม</w:t>
      </w:r>
      <w:r w:rsidR="007A2B5F">
        <w:rPr>
          <w:rFonts w:ascii="CordiaUPC" w:hAnsi="CordiaUPC" w:cs="CordiaUPC" w:hint="cs"/>
          <w:sz w:val="30"/>
          <w:szCs w:val="30"/>
          <w:cs/>
        </w:rPr>
        <w:t>ต่างก็</w:t>
      </w:r>
      <w:r w:rsidR="00BD34E3" w:rsidRPr="00BB0958">
        <w:rPr>
          <w:rFonts w:ascii="CordiaUPC" w:hAnsi="CordiaUPC" w:cs="CordiaUPC"/>
          <w:sz w:val="30"/>
          <w:szCs w:val="30"/>
          <w:cs/>
        </w:rPr>
        <w:t xml:space="preserve">ได้รับผลกระทบจากการหายไปของนักท่องเที่ยวต่างชาติ </w:t>
      </w:r>
      <w:r w:rsidR="007A2B5F">
        <w:rPr>
          <w:rFonts w:ascii="CordiaUPC" w:hAnsi="CordiaUPC" w:cs="CordiaUPC" w:hint="cs"/>
          <w:sz w:val="30"/>
          <w:szCs w:val="30"/>
          <w:cs/>
        </w:rPr>
        <w:t>ส่วน</w:t>
      </w:r>
      <w:r w:rsidR="00BD34E3" w:rsidRPr="00BB0958">
        <w:rPr>
          <w:rFonts w:ascii="CordiaUPC" w:hAnsi="CordiaUPC" w:cs="CordiaUPC"/>
          <w:sz w:val="30"/>
          <w:szCs w:val="30"/>
          <w:cs/>
        </w:rPr>
        <w:t>ออฟฟิศสำนักงาน</w:t>
      </w:r>
      <w:r w:rsidR="0055096A" w:rsidRPr="00BB0958">
        <w:rPr>
          <w:rFonts w:ascii="CordiaUPC" w:hAnsi="CordiaUPC" w:cs="CordiaUPC" w:hint="cs"/>
          <w:sz w:val="30"/>
          <w:szCs w:val="30"/>
          <w:cs/>
        </w:rPr>
        <w:t>ให้เช่า</w:t>
      </w:r>
      <w:r w:rsidR="00BD34E3" w:rsidRPr="00BB0958">
        <w:rPr>
          <w:rFonts w:ascii="CordiaUPC" w:hAnsi="CordiaUPC" w:cs="CordiaUPC"/>
          <w:sz w:val="30"/>
          <w:szCs w:val="30"/>
          <w:cs/>
        </w:rPr>
        <w:t>ที่กำลังถูก</w:t>
      </w:r>
      <w:r w:rsidR="00E22C96" w:rsidRPr="00BB0958">
        <w:rPr>
          <w:rFonts w:ascii="CordiaUPC" w:hAnsi="CordiaUPC" w:cs="CordiaUPC" w:hint="cs"/>
          <w:sz w:val="30"/>
          <w:szCs w:val="30"/>
          <w:cs/>
        </w:rPr>
        <w:t>ดิสรัป</w:t>
      </w:r>
      <w:r w:rsidR="00BD34E3" w:rsidRPr="00BB0958">
        <w:rPr>
          <w:rFonts w:ascii="CordiaUPC" w:hAnsi="CordiaUPC" w:cs="CordiaUPC"/>
          <w:sz w:val="30"/>
          <w:szCs w:val="30"/>
          <w:cs/>
        </w:rPr>
        <w:t>จากการ</w:t>
      </w:r>
      <w:r w:rsidR="00E22C96" w:rsidRPr="00BB0958">
        <w:rPr>
          <w:rFonts w:ascii="CordiaUPC" w:hAnsi="CordiaUPC" w:cs="CordiaUPC"/>
          <w:sz w:val="30"/>
          <w:szCs w:val="30"/>
          <w:cs/>
        </w:rPr>
        <w:t>เวิร์คฟอร์มโฮม</w:t>
      </w:r>
      <w:r w:rsidR="007A2B5F">
        <w:rPr>
          <w:rFonts w:ascii="CordiaUPC" w:hAnsi="CordiaUPC" w:cs="CordiaUPC" w:hint="cs"/>
          <w:sz w:val="30"/>
          <w:szCs w:val="30"/>
          <w:cs/>
        </w:rPr>
        <w:t xml:space="preserve">เป็น </w:t>
      </w:r>
      <w:r w:rsidR="007A2B5F">
        <w:rPr>
          <w:rFonts w:ascii="CordiaUPC" w:hAnsi="CordiaUPC" w:cs="CordiaUPC"/>
          <w:sz w:val="30"/>
          <w:szCs w:val="30"/>
        </w:rPr>
        <w:t>New Normal</w:t>
      </w:r>
      <w:r w:rsidR="00E22C96"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BD34E3" w:rsidRPr="00BB0958">
        <w:rPr>
          <w:rFonts w:ascii="CordiaUPC" w:hAnsi="CordiaUPC" w:cs="CordiaUPC"/>
          <w:sz w:val="30"/>
          <w:szCs w:val="30"/>
          <w:cs/>
        </w:rPr>
        <w:t>จึงเป็นการยากที่ธุรกิจเหล่านี้จะสามารถช่วยประคับประคองผลการดำเนินงานได้</w:t>
      </w:r>
      <w:r w:rsidR="007A2B5F">
        <w:rPr>
          <w:rFonts w:ascii="CordiaUPC" w:hAnsi="CordiaUPC" w:cs="CordiaUPC" w:hint="cs"/>
          <w:sz w:val="30"/>
          <w:szCs w:val="30"/>
          <w:cs/>
        </w:rPr>
        <w:t xml:space="preserve"> ทำให้มองว่า</w:t>
      </w:r>
      <w:r w:rsidR="007A2B5F" w:rsidRPr="00BB0958">
        <w:rPr>
          <w:rFonts w:ascii="CordiaUPC" w:hAnsi="CordiaUPC" w:cs="CordiaUPC" w:hint="cs"/>
          <w:sz w:val="30"/>
          <w:szCs w:val="30"/>
          <w:cs/>
        </w:rPr>
        <w:t xml:space="preserve">ผู้พัฒนาอสังหาฯ </w:t>
      </w:r>
      <w:r w:rsidR="007A2B5F">
        <w:rPr>
          <w:rFonts w:ascii="CordiaUPC" w:hAnsi="CordiaUPC" w:cs="CordiaUPC" w:hint="cs"/>
          <w:sz w:val="30"/>
          <w:szCs w:val="30"/>
          <w:cs/>
        </w:rPr>
        <w:t>จำเป็นต้อง</w:t>
      </w:r>
      <w:r w:rsidR="007A2B5F" w:rsidRPr="00BB0958">
        <w:rPr>
          <w:rFonts w:ascii="CordiaUPC" w:hAnsi="CordiaUPC" w:cs="CordiaUPC" w:hint="cs"/>
          <w:sz w:val="30"/>
          <w:szCs w:val="30"/>
          <w:cs/>
        </w:rPr>
        <w:t>หาแหล่งรายได้เสริมใหม่</w:t>
      </w:r>
      <w:r w:rsidR="00BD34E3" w:rsidRPr="00BB0958">
        <w:rPr>
          <w:rFonts w:ascii="CordiaUPC" w:hAnsi="CordiaUPC" w:cs="CordiaUPC" w:hint="cs"/>
          <w:sz w:val="30"/>
          <w:szCs w:val="30"/>
          <w:cs/>
        </w:rPr>
        <w:t xml:space="preserve">” </w:t>
      </w:r>
    </w:p>
    <w:p w14:paraId="2CE43319" w14:textId="20F81926" w:rsidR="00B073B3" w:rsidRPr="00BB0958" w:rsidRDefault="00181FDB" w:rsidP="00421618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BB0958">
        <w:rPr>
          <w:rFonts w:ascii="CordiaUPC" w:hAnsi="CordiaUPC" w:cs="CordiaUPC" w:hint="cs"/>
          <w:b/>
          <w:bCs/>
          <w:sz w:val="30"/>
          <w:szCs w:val="30"/>
          <w:cs/>
        </w:rPr>
        <w:t>ดร.กิตติพงษ์ เรือนทิพย์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 นักวิเคราะห์ กล่าวว่า </w:t>
      </w:r>
      <w:r w:rsidR="00897D29" w:rsidRPr="00BB0958">
        <w:rPr>
          <w:rFonts w:ascii="CordiaUPC" w:hAnsi="CordiaUPC" w:cs="CordiaUPC"/>
          <w:sz w:val="30"/>
          <w:szCs w:val="30"/>
          <w:cs/>
        </w:rPr>
        <w:t>ธุรกิจติดตั้ง</w:t>
      </w:r>
      <w:r w:rsidR="00915251" w:rsidRPr="00BB0958">
        <w:rPr>
          <w:rFonts w:ascii="CordiaUPC" w:hAnsi="CordiaUPC" w:cs="CordiaUPC"/>
          <w:sz w:val="30"/>
          <w:szCs w:val="30"/>
          <w:cs/>
        </w:rPr>
        <w:t>โซลาร์รูฟท็อป</w:t>
      </w:r>
      <w:r w:rsidR="00897D29" w:rsidRPr="00BB0958">
        <w:rPr>
          <w:rFonts w:ascii="CordiaUPC" w:hAnsi="CordiaUPC" w:cs="CordiaUPC"/>
          <w:sz w:val="30"/>
          <w:szCs w:val="30"/>
          <w:cs/>
        </w:rPr>
        <w:t>มีศักยภาพในการเป็นแหล่งรายได้เสริมให้กับผู้พัฒนาอสังหาฯ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ได้</w:t>
      </w:r>
      <w:r w:rsidR="00897D29" w:rsidRPr="00BB0958">
        <w:rPr>
          <w:rFonts w:ascii="CordiaUPC" w:hAnsi="CordiaUPC" w:cs="CordiaUPC"/>
          <w:sz w:val="30"/>
          <w:szCs w:val="30"/>
          <w:cs/>
        </w:rPr>
        <w:t xml:space="preserve"> เนื่องจากมูลค่าตลาด</w:t>
      </w:r>
      <w:r w:rsidR="00897D29" w:rsidRPr="00BB0958">
        <w:rPr>
          <w:rFonts w:ascii="CordiaUPC" w:hAnsi="CordiaUPC" w:cs="CordiaUPC" w:hint="cs"/>
          <w:sz w:val="30"/>
          <w:szCs w:val="30"/>
          <w:cs/>
        </w:rPr>
        <w:t>มีแนวโน้ม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 xml:space="preserve">สูงถึง </w:t>
      </w:r>
      <w:r w:rsidR="00167533" w:rsidRPr="00BB0958">
        <w:rPr>
          <w:rFonts w:ascii="CordiaUPC" w:hAnsi="CordiaUPC" w:cs="CordiaUPC"/>
          <w:sz w:val="30"/>
          <w:szCs w:val="30"/>
        </w:rPr>
        <w:t>1</w:t>
      </w:r>
      <w:r w:rsidR="00167533" w:rsidRPr="00BB0958">
        <w:rPr>
          <w:rFonts w:ascii="CordiaUPC" w:hAnsi="CordiaUPC" w:cs="CordiaUPC"/>
          <w:sz w:val="30"/>
          <w:szCs w:val="30"/>
          <w:cs/>
        </w:rPr>
        <w:t>.</w:t>
      </w:r>
      <w:r w:rsidR="00167533" w:rsidRPr="00BB0958">
        <w:rPr>
          <w:rFonts w:ascii="CordiaUPC" w:hAnsi="CordiaUPC" w:cs="CordiaUPC"/>
          <w:sz w:val="30"/>
          <w:szCs w:val="30"/>
        </w:rPr>
        <w:t xml:space="preserve">37 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 xml:space="preserve">แสนล้านในช่วง </w:t>
      </w:r>
      <w:r w:rsidR="00167533" w:rsidRPr="00BB0958">
        <w:rPr>
          <w:rFonts w:ascii="CordiaUPC" w:hAnsi="CordiaUPC" w:cs="CordiaUPC"/>
          <w:sz w:val="30"/>
          <w:szCs w:val="30"/>
        </w:rPr>
        <w:t xml:space="preserve">10 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 xml:space="preserve">ปีข้างหน้า </w:t>
      </w:r>
      <w:r w:rsidR="0055096A" w:rsidRPr="00BB0958">
        <w:rPr>
          <w:rFonts w:ascii="CordiaUPC" w:hAnsi="CordiaUPC" w:cs="CordiaUPC" w:hint="cs"/>
          <w:sz w:val="30"/>
          <w:szCs w:val="30"/>
          <w:cs/>
        </w:rPr>
        <w:t xml:space="preserve">โดย นอกจากกระแสรักษ์โลก และสิ่งแวดล้อมแล้ว 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>ปัจจัย</w:t>
      </w:r>
      <w:r w:rsidR="0055096A" w:rsidRPr="00BB0958">
        <w:rPr>
          <w:rFonts w:ascii="CordiaUPC" w:hAnsi="CordiaUPC" w:cs="CordiaUPC" w:hint="cs"/>
          <w:sz w:val="30"/>
          <w:szCs w:val="30"/>
          <w:cs/>
        </w:rPr>
        <w:t>สำคัญ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>ที่ทำให้ความต้องการใช้</w:t>
      </w:r>
      <w:r w:rsidR="00915251" w:rsidRPr="00BB0958">
        <w:rPr>
          <w:rFonts w:ascii="CordiaUPC" w:hAnsi="CordiaUPC" w:cs="CordiaUPC"/>
          <w:sz w:val="30"/>
          <w:szCs w:val="30"/>
          <w:cs/>
        </w:rPr>
        <w:t>โซลาร์รูฟท็อป</w:t>
      </w:r>
      <w:r w:rsidR="00167533" w:rsidRPr="00BB0958">
        <w:rPr>
          <w:rFonts w:ascii="CordiaUPC" w:hAnsi="CordiaUPC" w:cs="CordiaUPC"/>
          <w:sz w:val="30"/>
          <w:szCs w:val="30"/>
          <w:cs/>
        </w:rPr>
        <w:t xml:space="preserve"> 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มีแนวโน้มพุ่งสู</w:t>
      </w:r>
      <w:r w:rsidR="0055096A" w:rsidRPr="00BB0958">
        <w:rPr>
          <w:rFonts w:ascii="CordiaUPC" w:hAnsi="CordiaUPC" w:cs="CordiaUPC" w:hint="cs"/>
          <w:sz w:val="30"/>
          <w:szCs w:val="30"/>
          <w:cs/>
        </w:rPr>
        <w:t>ง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ขึ้น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>มาจาก</w:t>
      </w:r>
      <w:r w:rsidR="009D5233">
        <w:rPr>
          <w:rFonts w:ascii="CordiaUPC" w:hAnsi="CordiaUPC" w:cs="CordiaUPC" w:hint="cs"/>
          <w:sz w:val="30"/>
          <w:szCs w:val="30"/>
          <w:cs/>
        </w:rPr>
        <w:t>ความคุ้มค่าที่เพิ่มขึ้น โดยมีปัจจัยสนับสนุนจาก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>ราคา</w:t>
      </w:r>
      <w:r w:rsidR="00915251" w:rsidRPr="00BB0958">
        <w:rPr>
          <w:rFonts w:ascii="CordiaUPC" w:hAnsi="CordiaUPC" w:cs="CordiaUPC"/>
          <w:sz w:val="30"/>
          <w:szCs w:val="30"/>
          <w:cs/>
        </w:rPr>
        <w:t>โซลาร์รูฟท็อป</w:t>
      </w:r>
      <w:r w:rsidR="009D5233">
        <w:rPr>
          <w:rFonts w:ascii="CordiaUPC" w:hAnsi="CordiaUPC" w:cs="CordiaUPC" w:hint="cs"/>
          <w:sz w:val="30"/>
          <w:szCs w:val="30"/>
          <w:cs/>
        </w:rPr>
        <w:t>ที่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>ลดลงอย่าง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ต่อเนื่อง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9D5233">
        <w:rPr>
          <w:rFonts w:ascii="CordiaUPC" w:hAnsi="CordiaUPC" w:cs="CordiaUPC" w:hint="cs"/>
          <w:sz w:val="30"/>
          <w:szCs w:val="30"/>
          <w:cs/>
        </w:rPr>
        <w:t>ราคา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 xml:space="preserve">รับซื้อไฟที่เพิ่มขึ้น </w:t>
      </w:r>
      <w:r w:rsidR="005E73BF" w:rsidRPr="00BB0958">
        <w:rPr>
          <w:rFonts w:ascii="CordiaUPC" w:hAnsi="CordiaUPC" w:cs="CordiaUPC" w:hint="cs"/>
          <w:sz w:val="30"/>
          <w:szCs w:val="30"/>
          <w:cs/>
        </w:rPr>
        <w:t>รวมถึง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โควตารับซื้อไฟ</w:t>
      </w:r>
      <w:r w:rsidR="00167533" w:rsidRPr="00BB0958">
        <w:rPr>
          <w:rFonts w:ascii="CordiaUPC" w:hAnsi="CordiaUPC" w:cs="CordiaUPC" w:hint="cs"/>
          <w:sz w:val="30"/>
          <w:szCs w:val="30"/>
          <w:cs/>
        </w:rPr>
        <w:t>ของภาครัฐ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 xml:space="preserve">ที่เพิ่มขึ้นในอนาคตข้างหน้า </w:t>
      </w:r>
    </w:p>
    <w:p w14:paraId="7E224D69" w14:textId="46F36608" w:rsidR="00B94555" w:rsidRPr="00BB0958" w:rsidRDefault="00167533" w:rsidP="00312E2F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BB0958">
        <w:rPr>
          <w:rFonts w:ascii="CordiaUPC" w:hAnsi="CordiaUPC" w:cs="CordiaUPC" w:hint="cs"/>
          <w:sz w:val="30"/>
          <w:szCs w:val="30"/>
          <w:cs/>
        </w:rPr>
        <w:t>“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 xml:space="preserve">ตั้งแต่ปี </w:t>
      </w:r>
      <w:r w:rsidR="00B073B3" w:rsidRPr="00BB0958">
        <w:rPr>
          <w:rFonts w:ascii="CordiaUPC" w:hAnsi="CordiaUPC" w:cs="CordiaUPC"/>
          <w:sz w:val="30"/>
          <w:szCs w:val="30"/>
        </w:rPr>
        <w:t xml:space="preserve">2556 </w:t>
      </w:r>
      <w:r w:rsidRPr="00BB0958">
        <w:rPr>
          <w:rFonts w:ascii="CordiaUPC" w:hAnsi="CordiaUPC" w:cs="CordiaUPC" w:hint="cs"/>
          <w:sz w:val="30"/>
          <w:szCs w:val="30"/>
          <w:cs/>
        </w:rPr>
        <w:t>ราคาแผงโซลาร์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ในไทย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ลดลงกว่า </w:t>
      </w:r>
      <w:r w:rsidR="00B073B3" w:rsidRPr="00BB0958">
        <w:rPr>
          <w:rFonts w:ascii="CordiaUPC" w:hAnsi="CordiaUPC" w:cs="CordiaUPC"/>
          <w:sz w:val="30"/>
          <w:szCs w:val="30"/>
        </w:rPr>
        <w:t>66</w:t>
      </w:r>
      <w:r w:rsidRPr="00BB0958">
        <w:rPr>
          <w:rFonts w:ascii="CordiaUPC" w:hAnsi="CordiaUPC" w:cs="CordiaUPC"/>
          <w:sz w:val="30"/>
          <w:szCs w:val="30"/>
          <w:cs/>
        </w:rPr>
        <w:t xml:space="preserve">% </w:t>
      </w:r>
      <w:r w:rsidRPr="00BB0958">
        <w:rPr>
          <w:rFonts w:ascii="CordiaUPC" w:hAnsi="CordiaUPC" w:cs="CordiaUPC" w:hint="cs"/>
          <w:sz w:val="30"/>
          <w:szCs w:val="30"/>
          <w:cs/>
        </w:rPr>
        <w:t>ประกอบกับราคารับซื้อไฟของภาครัฐที่เพิ่มขึ้น</w:t>
      </w:r>
      <w:r w:rsidR="00B073B3" w:rsidRPr="00BB0958">
        <w:rPr>
          <w:rFonts w:ascii="CordiaUPC" w:hAnsi="CordiaUPC" w:cs="CordiaUPC"/>
          <w:sz w:val="30"/>
          <w:szCs w:val="30"/>
          <w:cs/>
        </w:rPr>
        <w:t xml:space="preserve">เป็น </w:t>
      </w:r>
      <w:r w:rsidR="005E73BF" w:rsidRPr="00BB0958">
        <w:rPr>
          <w:rFonts w:ascii="CordiaUPC" w:hAnsi="CordiaUPC" w:cs="CordiaUPC"/>
          <w:sz w:val="30"/>
          <w:szCs w:val="30"/>
        </w:rPr>
        <w:t>2</w:t>
      </w:r>
      <w:r w:rsidR="00B073B3" w:rsidRPr="00BB0958">
        <w:rPr>
          <w:rFonts w:ascii="CordiaUPC" w:hAnsi="CordiaUPC" w:cs="CordiaUPC"/>
          <w:sz w:val="30"/>
          <w:szCs w:val="30"/>
          <w:cs/>
        </w:rPr>
        <w:t>.</w:t>
      </w:r>
      <w:r w:rsidR="009D5233">
        <w:rPr>
          <w:rFonts w:ascii="CordiaUPC" w:hAnsi="CordiaUPC" w:cs="CordiaUPC"/>
          <w:sz w:val="30"/>
          <w:szCs w:val="30"/>
        </w:rPr>
        <w:t>2</w:t>
      </w:r>
      <w:r w:rsidR="00B073B3" w:rsidRPr="00BB0958">
        <w:rPr>
          <w:rFonts w:ascii="CordiaUPC" w:hAnsi="CordiaUPC" w:cs="CordiaUPC"/>
          <w:sz w:val="30"/>
          <w:szCs w:val="30"/>
          <w:cs/>
        </w:rPr>
        <w:t xml:space="preserve"> บาท/หน่วย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  <w:r w:rsidRPr="00BB0958">
        <w:rPr>
          <w:rFonts w:ascii="CordiaUPC" w:hAnsi="CordiaUPC" w:cs="CordiaUPC" w:hint="cs"/>
          <w:sz w:val="30"/>
          <w:szCs w:val="30"/>
          <w:cs/>
        </w:rPr>
        <w:t>ทำให้ระยะเวลาคืนทุน</w:t>
      </w:r>
      <w:r w:rsidR="005E73BF" w:rsidRPr="00BB0958">
        <w:rPr>
          <w:rFonts w:ascii="CordiaUPC" w:hAnsi="CordiaUPC" w:cs="CordiaUPC" w:hint="cs"/>
          <w:sz w:val="30"/>
          <w:szCs w:val="30"/>
          <w:cs/>
        </w:rPr>
        <w:t>จาก</w:t>
      </w:r>
      <w:r w:rsidRPr="00BB0958">
        <w:rPr>
          <w:rFonts w:ascii="CordiaUPC" w:hAnsi="CordiaUPC" w:cs="CordiaUPC" w:hint="cs"/>
          <w:sz w:val="30"/>
          <w:szCs w:val="30"/>
          <w:cs/>
        </w:rPr>
        <w:t>การติดตั้ง</w:t>
      </w:r>
      <w:r w:rsidR="00915251" w:rsidRPr="00BB0958">
        <w:rPr>
          <w:rFonts w:ascii="CordiaUPC" w:hAnsi="CordiaUPC" w:cs="CordiaUPC"/>
          <w:sz w:val="30"/>
          <w:szCs w:val="30"/>
          <w:cs/>
        </w:rPr>
        <w:t>โซลาร์รูฟท็อป</w:t>
      </w:r>
      <w:r w:rsidR="005E73BF" w:rsidRPr="00BB0958">
        <w:rPr>
          <w:rFonts w:ascii="CordiaUPC" w:hAnsi="CordiaUPC" w:cs="CordiaUPC" w:hint="cs"/>
          <w:sz w:val="30"/>
          <w:szCs w:val="30"/>
          <w:cs/>
        </w:rPr>
        <w:t>เร็วขึ้น</w:t>
      </w:r>
      <w:r w:rsidRPr="00BB0958">
        <w:rPr>
          <w:rFonts w:ascii="CordiaUPC" w:hAnsi="CordiaUPC" w:cs="CordiaUPC" w:hint="cs"/>
          <w:sz w:val="30"/>
          <w:szCs w:val="30"/>
          <w:cs/>
        </w:rPr>
        <w:t>จาก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5E73BF" w:rsidRPr="00BB0958">
        <w:rPr>
          <w:rFonts w:ascii="CordiaUPC" w:hAnsi="CordiaUPC" w:cs="CordiaUPC"/>
          <w:sz w:val="30"/>
          <w:szCs w:val="30"/>
        </w:rPr>
        <w:t>17</w:t>
      </w:r>
      <w:r w:rsidRPr="00BB0958">
        <w:rPr>
          <w:rFonts w:ascii="CordiaUPC" w:hAnsi="CordiaUPC" w:cs="CordiaUPC"/>
          <w:sz w:val="30"/>
          <w:szCs w:val="30"/>
          <w:cs/>
        </w:rPr>
        <w:t>-</w:t>
      </w:r>
      <w:r w:rsidR="005E73BF" w:rsidRPr="00BB0958">
        <w:rPr>
          <w:rFonts w:ascii="CordiaUPC" w:hAnsi="CordiaUPC" w:cs="CordiaUPC"/>
          <w:sz w:val="30"/>
          <w:szCs w:val="30"/>
        </w:rPr>
        <w:t>30</w:t>
      </w:r>
      <w:r w:rsidRPr="00BB0958">
        <w:rPr>
          <w:rFonts w:ascii="CordiaUPC" w:hAnsi="CordiaUPC" w:cs="CordiaUPC"/>
          <w:sz w:val="30"/>
          <w:szCs w:val="30"/>
          <w:cs/>
        </w:rPr>
        <w:t>.</w:t>
      </w:r>
      <w:r w:rsidR="005E73BF" w:rsidRPr="00BB0958">
        <w:rPr>
          <w:rFonts w:ascii="CordiaUPC" w:hAnsi="CordiaUPC" w:cs="CordiaUPC"/>
          <w:sz w:val="30"/>
          <w:szCs w:val="30"/>
        </w:rPr>
        <w:t>3</w:t>
      </w:r>
      <w:r w:rsidRPr="00BB0958">
        <w:rPr>
          <w:rFonts w:ascii="CordiaUPC" w:hAnsi="CordiaUPC" w:cs="CordiaUPC"/>
          <w:sz w:val="30"/>
          <w:szCs w:val="30"/>
          <w:cs/>
        </w:rPr>
        <w:t xml:space="preserve"> ปี ในปี </w:t>
      </w:r>
      <w:r w:rsidR="005E73BF" w:rsidRPr="00BB0958">
        <w:rPr>
          <w:rFonts w:ascii="CordiaUPC" w:hAnsi="CordiaUPC" w:cs="CordiaUPC"/>
          <w:sz w:val="30"/>
          <w:szCs w:val="30"/>
        </w:rPr>
        <w:t>2556</w:t>
      </w:r>
      <w:r w:rsidRPr="00BB0958">
        <w:rPr>
          <w:rFonts w:ascii="CordiaUPC" w:hAnsi="CordiaUPC" w:cs="CordiaUPC"/>
          <w:sz w:val="30"/>
          <w:szCs w:val="30"/>
          <w:cs/>
        </w:rPr>
        <w:t xml:space="preserve"> เหลือ </w:t>
      </w:r>
      <w:r w:rsidR="005E73BF" w:rsidRPr="00BB0958">
        <w:rPr>
          <w:rFonts w:ascii="CordiaUPC" w:hAnsi="CordiaUPC" w:cs="CordiaUPC"/>
          <w:sz w:val="30"/>
          <w:szCs w:val="30"/>
        </w:rPr>
        <w:t>6</w:t>
      </w:r>
      <w:r w:rsidRPr="00BB0958">
        <w:rPr>
          <w:rFonts w:ascii="CordiaUPC" w:hAnsi="CordiaUPC" w:cs="CordiaUPC"/>
          <w:sz w:val="30"/>
          <w:szCs w:val="30"/>
          <w:cs/>
        </w:rPr>
        <w:t>.</w:t>
      </w:r>
      <w:r w:rsidR="005E73BF" w:rsidRPr="00BB0958">
        <w:rPr>
          <w:rFonts w:ascii="CordiaUPC" w:hAnsi="CordiaUPC" w:cs="CordiaUPC"/>
          <w:sz w:val="30"/>
          <w:szCs w:val="30"/>
        </w:rPr>
        <w:t>1</w:t>
      </w:r>
      <w:r w:rsidRPr="00BB0958">
        <w:rPr>
          <w:rFonts w:ascii="CordiaUPC" w:hAnsi="CordiaUPC" w:cs="CordiaUPC"/>
          <w:sz w:val="30"/>
          <w:szCs w:val="30"/>
          <w:cs/>
        </w:rPr>
        <w:t>-</w:t>
      </w:r>
      <w:r w:rsidR="005E73BF" w:rsidRPr="00BB0958">
        <w:rPr>
          <w:rFonts w:ascii="CordiaUPC" w:hAnsi="CordiaUPC" w:cs="CordiaUPC"/>
          <w:sz w:val="30"/>
          <w:szCs w:val="30"/>
        </w:rPr>
        <w:t>13</w:t>
      </w:r>
      <w:r w:rsidRPr="00BB0958">
        <w:rPr>
          <w:rFonts w:ascii="CordiaUPC" w:hAnsi="CordiaUPC" w:cs="CordiaUPC"/>
          <w:sz w:val="30"/>
          <w:szCs w:val="30"/>
          <w:cs/>
        </w:rPr>
        <w:t>.</w:t>
      </w:r>
      <w:r w:rsidR="005E73BF" w:rsidRPr="00BB0958">
        <w:rPr>
          <w:rFonts w:ascii="CordiaUPC" w:hAnsi="CordiaUPC" w:cs="CordiaUPC"/>
          <w:sz w:val="30"/>
          <w:szCs w:val="30"/>
        </w:rPr>
        <w:t>9</w:t>
      </w:r>
      <w:r w:rsidRPr="00BB0958">
        <w:rPr>
          <w:rFonts w:ascii="CordiaUPC" w:hAnsi="CordiaUPC" w:cs="CordiaUPC"/>
          <w:sz w:val="30"/>
          <w:szCs w:val="30"/>
          <w:cs/>
        </w:rPr>
        <w:t xml:space="preserve"> ปี ในปี </w:t>
      </w:r>
      <w:r w:rsidR="005E73BF" w:rsidRPr="00BB0958">
        <w:rPr>
          <w:rFonts w:ascii="CordiaUPC" w:hAnsi="CordiaUPC" w:cs="CordiaUPC"/>
          <w:sz w:val="30"/>
          <w:szCs w:val="30"/>
        </w:rPr>
        <w:t>2564</w:t>
      </w:r>
      <w:r w:rsidRPr="00BB0958">
        <w:rPr>
          <w:rFonts w:ascii="CordiaUPC" w:hAnsi="CordiaUPC" w:cs="CordiaUPC"/>
          <w:sz w:val="30"/>
          <w:szCs w:val="30"/>
          <w:cs/>
        </w:rPr>
        <w:t xml:space="preserve"> และอาจเหลือเพียง </w:t>
      </w:r>
      <w:r w:rsidR="005E73BF" w:rsidRPr="00BB0958">
        <w:rPr>
          <w:rFonts w:ascii="CordiaUPC" w:hAnsi="CordiaUPC" w:cs="CordiaUPC"/>
          <w:sz w:val="30"/>
          <w:szCs w:val="30"/>
        </w:rPr>
        <w:t>5</w:t>
      </w:r>
      <w:r w:rsidR="005E73BF" w:rsidRPr="00BB0958">
        <w:rPr>
          <w:rFonts w:ascii="CordiaUPC" w:hAnsi="CordiaUPC" w:cs="CordiaUPC"/>
          <w:sz w:val="30"/>
          <w:szCs w:val="30"/>
          <w:cs/>
        </w:rPr>
        <w:t>.</w:t>
      </w:r>
      <w:r w:rsidR="005E73BF" w:rsidRPr="00BB0958">
        <w:rPr>
          <w:rFonts w:ascii="CordiaUPC" w:hAnsi="CordiaUPC" w:cs="CordiaUPC"/>
          <w:sz w:val="30"/>
          <w:szCs w:val="30"/>
        </w:rPr>
        <w:t>3</w:t>
      </w:r>
      <w:r w:rsidRPr="00BB0958">
        <w:rPr>
          <w:rFonts w:ascii="CordiaUPC" w:hAnsi="CordiaUPC" w:cs="CordiaUPC"/>
          <w:sz w:val="30"/>
          <w:szCs w:val="30"/>
          <w:cs/>
        </w:rPr>
        <w:t>-</w:t>
      </w:r>
      <w:r w:rsidR="005E73BF" w:rsidRPr="00BB0958">
        <w:rPr>
          <w:rFonts w:ascii="CordiaUPC" w:hAnsi="CordiaUPC" w:cs="CordiaUPC"/>
          <w:sz w:val="30"/>
          <w:szCs w:val="30"/>
        </w:rPr>
        <w:t>12</w:t>
      </w:r>
      <w:r w:rsidRPr="00BB0958">
        <w:rPr>
          <w:rFonts w:ascii="CordiaUPC" w:hAnsi="CordiaUPC" w:cs="CordiaUPC"/>
          <w:sz w:val="30"/>
          <w:szCs w:val="30"/>
          <w:cs/>
        </w:rPr>
        <w:t xml:space="preserve"> ปี ภายในระยะเวลาไม่กี่ปีข้างหน้า</w:t>
      </w:r>
      <w:r w:rsidRPr="00BB0958">
        <w:rPr>
          <w:rFonts w:ascii="CordiaUPC" w:hAnsi="CordiaUPC" w:cs="CordiaUPC" w:hint="cs"/>
          <w:sz w:val="30"/>
          <w:szCs w:val="30"/>
          <w:cs/>
        </w:rPr>
        <w:t xml:space="preserve">เนื่องจากราคาแผงโซลาร์ยังมีแนวโน้มที่จะปรับตัวลดลงต่อเนื่อง 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ประเมินว่ามีครัวเรือน</w:t>
      </w:r>
      <w:r w:rsidR="009D5233">
        <w:rPr>
          <w:rFonts w:ascii="CordiaUPC" w:hAnsi="CordiaUPC" w:cs="CordiaUPC" w:hint="cs"/>
          <w:sz w:val="30"/>
          <w:szCs w:val="30"/>
          <w:cs/>
        </w:rPr>
        <w:t>ไทย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 xml:space="preserve">ถึง </w:t>
      </w:r>
      <w:r w:rsidR="00B073B3" w:rsidRPr="00BB0958">
        <w:rPr>
          <w:rFonts w:ascii="CordiaUPC" w:hAnsi="CordiaUPC" w:cs="CordiaUPC"/>
          <w:sz w:val="30"/>
          <w:szCs w:val="30"/>
        </w:rPr>
        <w:t>2</w:t>
      </w:r>
      <w:r w:rsidR="00B073B3" w:rsidRPr="00BB0958">
        <w:rPr>
          <w:rFonts w:ascii="CordiaUPC" w:hAnsi="CordiaUPC" w:cs="CordiaUPC"/>
          <w:sz w:val="30"/>
          <w:szCs w:val="30"/>
          <w:cs/>
        </w:rPr>
        <w:t>.</w:t>
      </w:r>
      <w:r w:rsidR="00B073B3" w:rsidRPr="00BB0958">
        <w:rPr>
          <w:rFonts w:ascii="CordiaUPC" w:hAnsi="CordiaUPC" w:cs="CordiaUPC"/>
          <w:sz w:val="30"/>
          <w:szCs w:val="30"/>
        </w:rPr>
        <w:t xml:space="preserve">3 </w:t>
      </w:r>
      <w:r w:rsidR="00B073B3" w:rsidRPr="00BB0958">
        <w:rPr>
          <w:rFonts w:ascii="CordiaUPC" w:hAnsi="CordiaUPC" w:cs="CordiaUPC" w:hint="cs"/>
          <w:sz w:val="30"/>
          <w:szCs w:val="30"/>
          <w:cs/>
        </w:rPr>
        <w:t>ล้านครัวเรือนที่</w:t>
      </w:r>
      <w:r w:rsidR="00B073B3" w:rsidRPr="00BB0958">
        <w:rPr>
          <w:rFonts w:ascii="CordiaUPC" w:hAnsi="CordiaUPC" w:cs="CordiaUPC"/>
          <w:sz w:val="30"/>
          <w:szCs w:val="30"/>
          <w:cs/>
        </w:rPr>
        <w:t>สามารถติดตั้ง</w:t>
      </w:r>
      <w:r w:rsidR="00915251" w:rsidRPr="00BB0958">
        <w:rPr>
          <w:rFonts w:ascii="CordiaUPC" w:hAnsi="CordiaUPC" w:cs="CordiaUPC"/>
          <w:sz w:val="30"/>
          <w:szCs w:val="30"/>
          <w:cs/>
        </w:rPr>
        <w:t>โซลาร์รูฟท็อป</w:t>
      </w:r>
      <w:r w:rsidR="00B073B3" w:rsidRPr="00BB0958">
        <w:rPr>
          <w:rFonts w:ascii="CordiaUPC" w:hAnsi="CordiaUPC" w:cs="CordiaUPC"/>
          <w:sz w:val="30"/>
          <w:szCs w:val="30"/>
          <w:cs/>
        </w:rPr>
        <w:t>และคุ้มทุนได้</w:t>
      </w:r>
      <w:r w:rsidR="00312E2F" w:rsidRPr="00BB0958">
        <w:rPr>
          <w:rFonts w:ascii="CordiaUPC" w:hAnsi="CordiaUPC" w:cs="CordiaUPC" w:hint="cs"/>
          <w:sz w:val="30"/>
          <w:szCs w:val="30"/>
          <w:cs/>
        </w:rPr>
        <w:t xml:space="preserve">ค่อนข้างเร็ว หากครัวเรือนกลุ่มนี้เพียง </w:t>
      </w:r>
      <w:r w:rsidR="00312E2F" w:rsidRPr="00BB0958">
        <w:rPr>
          <w:rFonts w:ascii="CordiaUPC" w:hAnsi="CordiaUPC" w:cs="CordiaUPC"/>
          <w:sz w:val="30"/>
          <w:szCs w:val="30"/>
        </w:rPr>
        <w:t>20</w:t>
      </w:r>
      <w:r w:rsidR="00312E2F" w:rsidRPr="00BB0958">
        <w:rPr>
          <w:rFonts w:ascii="CordiaUPC" w:hAnsi="CordiaUPC" w:cs="CordiaUPC"/>
          <w:sz w:val="30"/>
          <w:szCs w:val="30"/>
          <w:cs/>
        </w:rPr>
        <w:t xml:space="preserve">% </w:t>
      </w:r>
      <w:r w:rsidR="00312E2F" w:rsidRPr="00BB0958">
        <w:rPr>
          <w:rFonts w:ascii="CordiaUPC" w:hAnsi="CordiaUPC" w:cs="CordiaUPC" w:hint="cs"/>
          <w:sz w:val="30"/>
          <w:szCs w:val="30"/>
          <w:cs/>
        </w:rPr>
        <w:t xml:space="preserve">หันมาติดแผงโซลาร์ก็จะทำให้มูลค่าตลาดสูงถึง </w:t>
      </w:r>
      <w:r w:rsidR="00312E2F" w:rsidRPr="00BB0958">
        <w:rPr>
          <w:rFonts w:ascii="CordiaUPC" w:hAnsi="CordiaUPC" w:cs="CordiaUPC"/>
          <w:sz w:val="30"/>
          <w:szCs w:val="30"/>
        </w:rPr>
        <w:t>1</w:t>
      </w:r>
      <w:r w:rsidR="00312E2F" w:rsidRPr="00BB0958">
        <w:rPr>
          <w:rFonts w:ascii="CordiaUPC" w:hAnsi="CordiaUPC" w:cs="CordiaUPC"/>
          <w:sz w:val="30"/>
          <w:szCs w:val="30"/>
          <w:cs/>
        </w:rPr>
        <w:t>.</w:t>
      </w:r>
      <w:r w:rsidR="00312E2F" w:rsidRPr="00BB0958">
        <w:rPr>
          <w:rFonts w:ascii="CordiaUPC" w:hAnsi="CordiaUPC" w:cs="CordiaUPC"/>
          <w:sz w:val="30"/>
          <w:szCs w:val="30"/>
        </w:rPr>
        <w:t xml:space="preserve">37 </w:t>
      </w:r>
      <w:r w:rsidR="005E73BF" w:rsidRPr="00BB0958">
        <w:rPr>
          <w:rFonts w:ascii="CordiaUPC" w:hAnsi="CordiaUPC" w:cs="CordiaUPC" w:hint="cs"/>
          <w:sz w:val="30"/>
          <w:szCs w:val="30"/>
          <w:cs/>
        </w:rPr>
        <w:t>แสน</w:t>
      </w:r>
      <w:r w:rsidR="00312E2F" w:rsidRPr="00BB0958">
        <w:rPr>
          <w:rFonts w:ascii="CordiaUPC" w:hAnsi="CordiaUPC" w:cs="CordiaUPC" w:hint="cs"/>
          <w:sz w:val="30"/>
          <w:szCs w:val="30"/>
          <w:cs/>
        </w:rPr>
        <w:t>ล้านบาท</w:t>
      </w:r>
      <w:r w:rsidR="00312E2F" w:rsidRPr="00BB0958">
        <w:rPr>
          <w:rFonts w:ascii="CordiaUPC" w:hAnsi="CordiaUPC" w:cs="CordiaUPC"/>
          <w:sz w:val="30"/>
          <w:szCs w:val="30"/>
          <w:cs/>
        </w:rPr>
        <w:t>”</w:t>
      </w:r>
    </w:p>
    <w:p w14:paraId="75B7DD3B" w14:textId="410EF586" w:rsidR="00894121" w:rsidRPr="00BB0958" w:rsidRDefault="00A87D69" w:rsidP="00894121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BB0958">
        <w:rPr>
          <w:rFonts w:ascii="CordiaUPC" w:hAnsi="CordiaUPC" w:cs="CordiaUPC" w:hint="cs"/>
          <w:b/>
          <w:bCs/>
          <w:sz w:val="30"/>
          <w:szCs w:val="30"/>
          <w:cs/>
        </w:rPr>
        <w:t>นาย</w:t>
      </w:r>
      <w:r w:rsidR="00BD34E3" w:rsidRPr="00BB0958">
        <w:rPr>
          <w:rFonts w:ascii="CordiaUPC" w:hAnsi="CordiaUPC" w:cs="CordiaUPC" w:hint="cs"/>
          <w:b/>
          <w:bCs/>
          <w:sz w:val="30"/>
          <w:szCs w:val="30"/>
          <w:cs/>
        </w:rPr>
        <w:t>ก</w:t>
      </w:r>
      <w:r w:rsidR="005E73BF" w:rsidRPr="00BB0958">
        <w:rPr>
          <w:rFonts w:ascii="CordiaUPC" w:hAnsi="CordiaUPC" w:cs="CordiaUPC" w:hint="cs"/>
          <w:b/>
          <w:bCs/>
          <w:sz w:val="30"/>
          <w:szCs w:val="30"/>
          <w:cs/>
        </w:rPr>
        <w:t>ณิ</w:t>
      </w:r>
      <w:r w:rsidR="00BD34E3" w:rsidRPr="00BB0958">
        <w:rPr>
          <w:rFonts w:ascii="CordiaUPC" w:hAnsi="CordiaUPC" w:cs="CordiaUPC" w:hint="cs"/>
          <w:b/>
          <w:bCs/>
          <w:sz w:val="30"/>
          <w:szCs w:val="30"/>
          <w:cs/>
        </w:rPr>
        <w:t>ศ อ่ำสกุล</w:t>
      </w:r>
      <w:r w:rsidR="00BD34E3"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181FDB" w:rsidRPr="00BB0958">
        <w:rPr>
          <w:rFonts w:ascii="CordiaUPC" w:hAnsi="CordiaUPC" w:cs="CordiaUPC" w:hint="cs"/>
          <w:sz w:val="30"/>
          <w:szCs w:val="30"/>
          <w:cs/>
        </w:rPr>
        <w:t>นักวิเคราะห์ กล่าว</w:t>
      </w:r>
      <w:r w:rsidR="005875A5" w:rsidRPr="00BB0958">
        <w:rPr>
          <w:rFonts w:ascii="CordiaUPC" w:hAnsi="CordiaUPC" w:cs="CordiaUPC" w:hint="cs"/>
          <w:sz w:val="30"/>
          <w:szCs w:val="30"/>
          <w:cs/>
        </w:rPr>
        <w:t>เสริมว่า</w:t>
      </w:r>
      <w:r w:rsidR="00BE709A" w:rsidRPr="00BB0958">
        <w:rPr>
          <w:rFonts w:ascii="CordiaUPC" w:hAnsi="CordiaUPC" w:cs="CordiaUPC" w:hint="cs"/>
          <w:sz w:val="30"/>
          <w:szCs w:val="30"/>
          <w:cs/>
        </w:rPr>
        <w:t>จากโครงการก่อสร้าง</w:t>
      </w:r>
      <w:r w:rsidR="00BE709A">
        <w:rPr>
          <w:rFonts w:ascii="CordiaUPC" w:hAnsi="CordiaUPC" w:cs="CordiaUPC" w:hint="cs"/>
          <w:sz w:val="30"/>
          <w:szCs w:val="30"/>
          <w:cs/>
        </w:rPr>
        <w:t xml:space="preserve">ของผู้พัฒนาอสังหาฯ </w:t>
      </w:r>
      <w:r w:rsidR="00BE709A" w:rsidRPr="00BB0958">
        <w:rPr>
          <w:rFonts w:ascii="CordiaUPC" w:hAnsi="CordiaUPC" w:cs="CordiaUPC" w:hint="cs"/>
          <w:sz w:val="30"/>
          <w:szCs w:val="30"/>
          <w:cs/>
        </w:rPr>
        <w:t xml:space="preserve">ในรอบ </w:t>
      </w:r>
      <w:r w:rsidR="00BE709A" w:rsidRPr="00BB0958">
        <w:rPr>
          <w:rFonts w:ascii="CordiaUPC" w:hAnsi="CordiaUPC" w:cs="CordiaUPC"/>
          <w:sz w:val="30"/>
          <w:szCs w:val="30"/>
        </w:rPr>
        <w:t>10</w:t>
      </w:r>
      <w:r w:rsidR="00BE709A" w:rsidRPr="00BB0958">
        <w:rPr>
          <w:rFonts w:ascii="CordiaUPC" w:hAnsi="CordiaUPC" w:cs="CordiaUPC" w:hint="cs"/>
          <w:sz w:val="30"/>
          <w:szCs w:val="30"/>
          <w:cs/>
        </w:rPr>
        <w:t xml:space="preserve"> ปีที่ผ่านมา คาดว่าจะมีบ้านกว่า </w:t>
      </w:r>
      <w:r w:rsidR="00BE709A" w:rsidRPr="00BB0958">
        <w:rPr>
          <w:rFonts w:ascii="CordiaUPC" w:hAnsi="CordiaUPC" w:cs="CordiaUPC"/>
          <w:sz w:val="30"/>
          <w:szCs w:val="30"/>
        </w:rPr>
        <w:t>1</w:t>
      </w:r>
      <w:r w:rsidR="00BE709A" w:rsidRPr="00BB0958">
        <w:rPr>
          <w:rFonts w:ascii="CordiaUPC" w:hAnsi="CordiaUPC" w:cs="CordiaUPC" w:hint="cs"/>
          <w:sz w:val="30"/>
          <w:szCs w:val="30"/>
          <w:cs/>
        </w:rPr>
        <w:t xml:space="preserve"> แสนหลังที่มีโอกาสจะติด</w:t>
      </w:r>
      <w:r w:rsidR="00CE564A">
        <w:rPr>
          <w:rFonts w:ascii="CordiaUPC" w:hAnsi="CordiaUPC" w:cs="CordiaUPC" w:hint="cs"/>
          <w:sz w:val="30"/>
          <w:szCs w:val="30"/>
          <w:cs/>
        </w:rPr>
        <w:t>ตั้ง</w:t>
      </w:r>
      <w:r w:rsidR="00BE709A" w:rsidRPr="00BB0958">
        <w:rPr>
          <w:rFonts w:ascii="CordiaUPC" w:hAnsi="CordiaUPC" w:cs="CordiaUPC" w:hint="cs"/>
          <w:sz w:val="30"/>
          <w:szCs w:val="30"/>
          <w:cs/>
        </w:rPr>
        <w:t>โซลาร์รูฟท็อป</w:t>
      </w:r>
      <w:r w:rsidR="00BE709A">
        <w:rPr>
          <w:rFonts w:ascii="CordiaUPC" w:hAnsi="CordiaUPC" w:cs="CordiaUPC" w:hint="cs"/>
          <w:sz w:val="30"/>
          <w:szCs w:val="30"/>
          <w:cs/>
        </w:rPr>
        <w:t xml:space="preserve"> ซึ่ง</w:t>
      </w:r>
      <w:r w:rsidR="00894121" w:rsidRPr="00BB0958">
        <w:rPr>
          <w:rFonts w:ascii="CordiaUPC" w:hAnsi="CordiaUPC" w:cs="CordiaUPC"/>
          <w:sz w:val="30"/>
          <w:szCs w:val="30"/>
          <w:cs/>
        </w:rPr>
        <w:t xml:space="preserve">ผู้พัฒนาอสังหาฯ </w:t>
      </w:r>
      <w:r w:rsidR="009D5233">
        <w:rPr>
          <w:rFonts w:ascii="CordiaUPC" w:hAnsi="CordiaUPC" w:cs="CordiaUPC" w:hint="cs"/>
          <w:sz w:val="30"/>
          <w:szCs w:val="30"/>
          <w:cs/>
        </w:rPr>
        <w:t xml:space="preserve">มีข้อได้เปรียบในการนำเสนอ </w:t>
      </w:r>
      <w:r w:rsidR="009D5233">
        <w:rPr>
          <w:rFonts w:ascii="CordiaUPC" w:hAnsi="CordiaUPC" w:cs="CordiaUPC"/>
          <w:sz w:val="30"/>
          <w:szCs w:val="30"/>
        </w:rPr>
        <w:t xml:space="preserve">solution </w:t>
      </w:r>
      <w:r w:rsidR="009D5233">
        <w:rPr>
          <w:rFonts w:ascii="CordiaUPC" w:hAnsi="CordiaUPC" w:cs="CordiaUPC" w:hint="cs"/>
          <w:sz w:val="30"/>
          <w:szCs w:val="30"/>
          <w:cs/>
        </w:rPr>
        <w:t xml:space="preserve">ให้กับครัวเรือน </w:t>
      </w:r>
      <w:r w:rsidR="00894121" w:rsidRPr="00BB0958">
        <w:rPr>
          <w:rFonts w:ascii="CordiaUPC" w:hAnsi="CordiaUPC" w:cs="CordiaUPC"/>
          <w:sz w:val="30"/>
          <w:szCs w:val="30"/>
          <w:cs/>
        </w:rPr>
        <w:t>เนื่องจากผู้</w:t>
      </w:r>
      <w:r w:rsidR="00894121" w:rsidRPr="00BB0958">
        <w:rPr>
          <w:rFonts w:ascii="CordiaUPC" w:hAnsi="CordiaUPC" w:cs="CordiaUPC" w:hint="cs"/>
          <w:sz w:val="30"/>
          <w:szCs w:val="30"/>
          <w:cs/>
        </w:rPr>
        <w:t>ประกอบการในธุรกิจ</w:t>
      </w:r>
      <w:r w:rsidR="00894121" w:rsidRPr="00BB0958">
        <w:rPr>
          <w:rFonts w:ascii="CordiaUPC" w:hAnsi="CordiaUPC" w:cs="CordiaUPC"/>
          <w:sz w:val="30"/>
          <w:szCs w:val="30"/>
          <w:cs/>
        </w:rPr>
        <w:t xml:space="preserve">พัฒนาอสังหาฯ </w:t>
      </w:r>
      <w:r w:rsidR="00894121" w:rsidRPr="00BB0958">
        <w:rPr>
          <w:rFonts w:ascii="CordiaUPC" w:hAnsi="CordiaUPC" w:cs="CordiaUPC" w:hint="cs"/>
          <w:sz w:val="30"/>
          <w:szCs w:val="30"/>
          <w:cs/>
        </w:rPr>
        <w:t>โดยส่วนใหญ่มีความสัมพันธ์อันดีกับลูกบ้านเดิม</w:t>
      </w:r>
      <w:r w:rsidR="009D5233">
        <w:rPr>
          <w:rFonts w:ascii="CordiaUPC" w:hAnsi="CordiaUPC" w:cs="CordiaUPC" w:hint="cs"/>
          <w:sz w:val="30"/>
          <w:szCs w:val="30"/>
          <w:cs/>
        </w:rPr>
        <w:t xml:space="preserve">อยู่แล้ว </w:t>
      </w:r>
      <w:r w:rsidR="00BE709A">
        <w:rPr>
          <w:rFonts w:ascii="CordiaUPC" w:hAnsi="CordiaUPC" w:cs="CordiaUPC" w:hint="cs"/>
          <w:sz w:val="30"/>
          <w:szCs w:val="30"/>
          <w:cs/>
        </w:rPr>
        <w:t>และยัง</w:t>
      </w:r>
      <w:r w:rsidR="00BE709A" w:rsidRPr="00BB0958">
        <w:rPr>
          <w:rFonts w:ascii="CordiaUPC" w:hAnsi="CordiaUPC" w:cs="CordiaUPC"/>
          <w:sz w:val="30"/>
          <w:szCs w:val="30"/>
          <w:cs/>
        </w:rPr>
        <w:t>มีความน่าเชื่อถือ</w:t>
      </w:r>
      <w:r w:rsidR="00BE709A">
        <w:rPr>
          <w:rFonts w:ascii="CordiaUPC" w:hAnsi="CordiaUPC" w:cs="CordiaUPC" w:hint="cs"/>
          <w:sz w:val="30"/>
          <w:szCs w:val="30"/>
          <w:cs/>
        </w:rPr>
        <w:t>ซึ่งอาจจะทำให้ลูกบ้านกล้าลงทุนในระบบ</w:t>
      </w:r>
      <w:r w:rsidR="00BE709A" w:rsidRPr="00BB0958">
        <w:rPr>
          <w:rFonts w:ascii="CordiaUPC" w:hAnsi="CordiaUPC" w:cs="CordiaUPC"/>
          <w:sz w:val="30"/>
          <w:szCs w:val="30"/>
          <w:cs/>
        </w:rPr>
        <w:t>โซลาร์รูฟท็อป</w:t>
      </w:r>
      <w:r w:rsidR="00BE709A">
        <w:rPr>
          <w:rFonts w:ascii="CordiaUPC" w:hAnsi="CordiaUPC" w:cs="CordiaUPC" w:hint="cs"/>
          <w:sz w:val="30"/>
          <w:szCs w:val="30"/>
          <w:cs/>
        </w:rPr>
        <w:t xml:space="preserve">ที่มีอายุการใช้งานนานถึง </w:t>
      </w:r>
      <w:r w:rsidR="00BE709A">
        <w:rPr>
          <w:rFonts w:ascii="CordiaUPC" w:hAnsi="CordiaUPC" w:cs="CordiaUPC"/>
          <w:sz w:val="30"/>
          <w:szCs w:val="30"/>
        </w:rPr>
        <w:t>25</w:t>
      </w:r>
      <w:r w:rsidR="00BE709A">
        <w:rPr>
          <w:rFonts w:ascii="CordiaUPC" w:hAnsi="CordiaUPC" w:cs="CordiaUPC" w:hint="cs"/>
          <w:sz w:val="30"/>
          <w:szCs w:val="30"/>
          <w:cs/>
        </w:rPr>
        <w:t xml:space="preserve"> ปี</w:t>
      </w:r>
      <w:r w:rsidR="00894121" w:rsidRPr="00BB095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BE709A">
        <w:rPr>
          <w:rFonts w:ascii="CordiaUPC" w:hAnsi="CordiaUPC" w:cs="CordiaUPC" w:hint="cs"/>
          <w:sz w:val="30"/>
          <w:szCs w:val="30"/>
          <w:cs/>
        </w:rPr>
        <w:t xml:space="preserve">ทั้งนี้ </w:t>
      </w:r>
      <w:r w:rsidR="00894121" w:rsidRPr="00BB0958">
        <w:rPr>
          <w:rFonts w:ascii="CordiaUPC" w:hAnsi="CordiaUPC" w:cs="CordiaUPC"/>
          <w:sz w:val="30"/>
          <w:szCs w:val="30"/>
          <w:cs/>
        </w:rPr>
        <w:t>กลยุทธ์ที่ผู้พัฒนาอสังหาฯ</w:t>
      </w:r>
      <w:r w:rsidR="00BE709A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894121" w:rsidRPr="00BB0958">
        <w:rPr>
          <w:rFonts w:ascii="CordiaUPC" w:hAnsi="CordiaUPC" w:cs="CordiaUPC"/>
          <w:sz w:val="30"/>
          <w:szCs w:val="30"/>
          <w:cs/>
        </w:rPr>
        <w:t>สามารถเข้าสู่ตลาดได้เร็วคือการเป็นพันธมิตรกับบริษัทรับติดตั้ง</w:t>
      </w:r>
      <w:r w:rsidR="00E22C96" w:rsidRPr="00BB0958">
        <w:rPr>
          <w:rFonts w:ascii="CordiaUPC" w:hAnsi="CordiaUPC" w:cs="CordiaUPC" w:hint="cs"/>
          <w:sz w:val="30"/>
          <w:szCs w:val="30"/>
          <w:cs/>
        </w:rPr>
        <w:t xml:space="preserve">โซลาร์รูฟท็อป </w:t>
      </w:r>
      <w:r w:rsidR="00BE709A">
        <w:rPr>
          <w:rFonts w:ascii="CordiaUPC" w:hAnsi="CordiaUPC" w:cs="CordiaUPC" w:hint="cs"/>
          <w:sz w:val="30"/>
          <w:szCs w:val="30"/>
          <w:cs/>
        </w:rPr>
        <w:t>ดังเช่นกรณีของบริษัท</w:t>
      </w:r>
      <w:r w:rsidR="00894121" w:rsidRPr="00BB0958">
        <w:rPr>
          <w:rFonts w:ascii="CordiaUPC" w:hAnsi="CordiaUPC" w:cs="CordiaUPC"/>
          <w:sz w:val="30"/>
          <w:szCs w:val="30"/>
          <w:cs/>
        </w:rPr>
        <w:t xml:space="preserve"> </w:t>
      </w:r>
      <w:r w:rsidR="00894121" w:rsidRPr="00BB0958">
        <w:rPr>
          <w:rFonts w:ascii="CordiaUPC" w:hAnsi="CordiaUPC" w:cs="CordiaUPC"/>
          <w:sz w:val="30"/>
          <w:szCs w:val="30"/>
        </w:rPr>
        <w:t xml:space="preserve">Stockland </w:t>
      </w:r>
      <w:r w:rsidR="00BE709A">
        <w:rPr>
          <w:rFonts w:ascii="CordiaUPC" w:hAnsi="CordiaUPC" w:cs="CordiaUPC" w:hint="cs"/>
          <w:sz w:val="30"/>
          <w:szCs w:val="30"/>
          <w:cs/>
        </w:rPr>
        <w:t>ซึ่งเป็น</w:t>
      </w:r>
      <w:r w:rsidR="00894121" w:rsidRPr="00BB0958">
        <w:rPr>
          <w:rFonts w:ascii="CordiaUPC" w:hAnsi="CordiaUPC" w:cs="CordiaUPC"/>
          <w:sz w:val="30"/>
          <w:szCs w:val="30"/>
          <w:cs/>
        </w:rPr>
        <w:t>ผู้พัฒนาอสังหาฯ รายใหญ่ในออสเตรเลีย</w:t>
      </w:r>
      <w:r w:rsidR="00E22C96" w:rsidRPr="00BB0958">
        <w:rPr>
          <w:rFonts w:ascii="CordiaUPC" w:hAnsi="CordiaUPC" w:cs="CordiaUPC" w:hint="cs"/>
          <w:sz w:val="30"/>
          <w:szCs w:val="30"/>
          <w:cs/>
        </w:rPr>
        <w:t xml:space="preserve"> เป็นต้น</w:t>
      </w:r>
    </w:p>
    <w:p w14:paraId="20DA0AAB" w14:textId="77777777" w:rsidR="00421618" w:rsidRPr="00BB0958" w:rsidRDefault="00421618" w:rsidP="00421618">
      <w:pPr>
        <w:spacing w:after="0" w:line="240" w:lineRule="auto"/>
        <w:jc w:val="thaiDistribute"/>
        <w:rPr>
          <w:rFonts w:asciiTheme="minorBidi" w:hAnsiTheme="minorBidi"/>
          <w:sz w:val="30"/>
          <w:szCs w:val="30"/>
          <w:cs/>
        </w:rPr>
      </w:pPr>
    </w:p>
    <w:p w14:paraId="413C4FED" w14:textId="30A0D1FA" w:rsidR="00AF4E38" w:rsidRPr="00BB0958" w:rsidRDefault="00A87D69" w:rsidP="004E2731">
      <w:pPr>
        <w:spacing w:after="0" w:line="240" w:lineRule="auto"/>
        <w:jc w:val="thaiDistribute"/>
      </w:pPr>
      <w:r w:rsidRPr="00BB0958">
        <w:rPr>
          <w:rFonts w:ascii="Cordia New" w:hAnsi="Cordia New" w:cs="Cordia New" w:hint="cs"/>
          <w:sz w:val="28"/>
          <w:cs/>
        </w:rPr>
        <w:t>ทีม</w:t>
      </w:r>
      <w:r w:rsidRPr="00BB0958">
        <w:rPr>
          <w:rFonts w:ascii="Cordia New" w:hAnsi="Cordia New" w:cs="Cordia New"/>
          <w:sz w:val="28"/>
          <w:cs/>
        </w:rPr>
        <w:t xml:space="preserve"> </w:t>
      </w:r>
      <w:r w:rsidRPr="00BB0958">
        <w:rPr>
          <w:rFonts w:ascii="Cordia New" w:hAnsi="Cordia New" w:cs="Cordia New"/>
          <w:sz w:val="28"/>
        </w:rPr>
        <w:t xml:space="preserve">Marketing Strategy </w:t>
      </w:r>
      <w:r w:rsidR="006A1403">
        <w:rPr>
          <w:rFonts w:ascii="Cordia New" w:hAnsi="Cordia New" w:cs="Cordia New"/>
          <w:sz w:val="28"/>
          <w:cs/>
        </w:rPr>
        <w:t xml:space="preserve">/ </w:t>
      </w:r>
      <w:bookmarkStart w:id="0" w:name="_GoBack"/>
      <w:bookmarkEnd w:id="0"/>
      <w:r w:rsidRPr="00BB0958">
        <w:rPr>
          <w:rFonts w:ascii="Cordia New" w:hAnsi="Cordia New" w:cs="Cordia New"/>
          <w:sz w:val="28"/>
          <w:cs/>
        </w:rPr>
        <w:t xml:space="preserve"> </w:t>
      </w:r>
      <w:r w:rsidRPr="00BB0958">
        <w:rPr>
          <w:rFonts w:ascii="Cordia New" w:hAnsi="Cordia New" w:cs="Cordia New"/>
          <w:sz w:val="28"/>
        </w:rPr>
        <w:t>20</w:t>
      </w:r>
      <w:r w:rsidRPr="00BB0958">
        <w:rPr>
          <w:rFonts w:ascii="Cordia New" w:hAnsi="Cordia New" w:cs="Cordia New" w:hint="cs"/>
          <w:sz w:val="28"/>
          <w:cs/>
        </w:rPr>
        <w:t xml:space="preserve"> เมษายน </w:t>
      </w:r>
      <w:r w:rsidRPr="00BB0958">
        <w:rPr>
          <w:rFonts w:ascii="Cordia New" w:hAnsi="Cordia New" w:cs="Cordia New"/>
          <w:sz w:val="28"/>
        </w:rPr>
        <w:t>2564</w:t>
      </w:r>
    </w:p>
    <w:sectPr w:rsidR="00AF4E38" w:rsidRPr="00BB0958" w:rsidSect="004E2731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CA11" w14:textId="77777777" w:rsidR="003B10BE" w:rsidRDefault="003B10BE" w:rsidP="00181FDB">
      <w:pPr>
        <w:spacing w:after="0" w:line="240" w:lineRule="auto"/>
      </w:pPr>
      <w:r>
        <w:separator/>
      </w:r>
    </w:p>
  </w:endnote>
  <w:endnote w:type="continuationSeparator" w:id="0">
    <w:p w14:paraId="4FF7EECD" w14:textId="77777777" w:rsidR="003B10BE" w:rsidRDefault="003B10BE" w:rsidP="001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4293B" w14:textId="77777777" w:rsidR="003B10BE" w:rsidRDefault="003B10BE" w:rsidP="00181FDB">
      <w:pPr>
        <w:spacing w:after="0" w:line="240" w:lineRule="auto"/>
      </w:pPr>
      <w:r>
        <w:separator/>
      </w:r>
    </w:p>
  </w:footnote>
  <w:footnote w:type="continuationSeparator" w:id="0">
    <w:p w14:paraId="18BBF073" w14:textId="77777777" w:rsidR="003B10BE" w:rsidRDefault="003B10BE" w:rsidP="001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2BB"/>
    <w:multiLevelType w:val="hybridMultilevel"/>
    <w:tmpl w:val="3C96A67A"/>
    <w:lvl w:ilvl="0" w:tplc="0A468588">
      <w:numFmt w:val="bullet"/>
      <w:lvlText w:val="-"/>
      <w:lvlJc w:val="left"/>
      <w:pPr>
        <w:ind w:left="1080" w:hanging="360"/>
      </w:pPr>
      <w:rPr>
        <w:rFonts w:ascii="CordiaUPC" w:eastAsiaTheme="minorHAnsi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MLI0MbA0MTczMDRV0lEKTi0uzszPAykwqgUAemrzhywAAAA="/>
  </w:docVars>
  <w:rsids>
    <w:rsidRoot w:val="00341275"/>
    <w:rsid w:val="00000EE0"/>
    <w:rsid w:val="0004552A"/>
    <w:rsid w:val="00075734"/>
    <w:rsid w:val="000F12E7"/>
    <w:rsid w:val="00154028"/>
    <w:rsid w:val="00157BC6"/>
    <w:rsid w:val="00167533"/>
    <w:rsid w:val="00181FDB"/>
    <w:rsid w:val="001876D5"/>
    <w:rsid w:val="001C3DBF"/>
    <w:rsid w:val="002B215B"/>
    <w:rsid w:val="00312E2F"/>
    <w:rsid w:val="0033228A"/>
    <w:rsid w:val="003335AB"/>
    <w:rsid w:val="00341275"/>
    <w:rsid w:val="00356B02"/>
    <w:rsid w:val="00363B86"/>
    <w:rsid w:val="00372A62"/>
    <w:rsid w:val="0038046E"/>
    <w:rsid w:val="003B10BE"/>
    <w:rsid w:val="00421618"/>
    <w:rsid w:val="0045009A"/>
    <w:rsid w:val="0046731F"/>
    <w:rsid w:val="004E2731"/>
    <w:rsid w:val="0055096A"/>
    <w:rsid w:val="005875A5"/>
    <w:rsid w:val="005A56A4"/>
    <w:rsid w:val="005E73BF"/>
    <w:rsid w:val="0060582B"/>
    <w:rsid w:val="00605B29"/>
    <w:rsid w:val="006267C4"/>
    <w:rsid w:val="00632B42"/>
    <w:rsid w:val="00635EE6"/>
    <w:rsid w:val="00640BFE"/>
    <w:rsid w:val="00653459"/>
    <w:rsid w:val="00654B0B"/>
    <w:rsid w:val="006560FC"/>
    <w:rsid w:val="006858E8"/>
    <w:rsid w:val="006A1403"/>
    <w:rsid w:val="006A3A26"/>
    <w:rsid w:val="006C0337"/>
    <w:rsid w:val="0074347E"/>
    <w:rsid w:val="007A2B5F"/>
    <w:rsid w:val="008248E6"/>
    <w:rsid w:val="008469C2"/>
    <w:rsid w:val="00854572"/>
    <w:rsid w:val="008918C8"/>
    <w:rsid w:val="00894121"/>
    <w:rsid w:val="00897D29"/>
    <w:rsid w:val="008A24D0"/>
    <w:rsid w:val="008C3306"/>
    <w:rsid w:val="008F10C0"/>
    <w:rsid w:val="008F5A48"/>
    <w:rsid w:val="00910737"/>
    <w:rsid w:val="00915251"/>
    <w:rsid w:val="00956D2F"/>
    <w:rsid w:val="009A3552"/>
    <w:rsid w:val="009B6726"/>
    <w:rsid w:val="009D5233"/>
    <w:rsid w:val="009D7327"/>
    <w:rsid w:val="009E182A"/>
    <w:rsid w:val="009E68C4"/>
    <w:rsid w:val="00A35411"/>
    <w:rsid w:val="00A45BAC"/>
    <w:rsid w:val="00A87D69"/>
    <w:rsid w:val="00AA3BC6"/>
    <w:rsid w:val="00AD4FB1"/>
    <w:rsid w:val="00AF4E38"/>
    <w:rsid w:val="00B073B3"/>
    <w:rsid w:val="00B47354"/>
    <w:rsid w:val="00B5073E"/>
    <w:rsid w:val="00B56307"/>
    <w:rsid w:val="00B94555"/>
    <w:rsid w:val="00B97BBC"/>
    <w:rsid w:val="00BB0958"/>
    <w:rsid w:val="00BD34E3"/>
    <w:rsid w:val="00BD6ECD"/>
    <w:rsid w:val="00BE709A"/>
    <w:rsid w:val="00C00581"/>
    <w:rsid w:val="00C621F1"/>
    <w:rsid w:val="00C65EC8"/>
    <w:rsid w:val="00CE564A"/>
    <w:rsid w:val="00D06C0A"/>
    <w:rsid w:val="00D81B57"/>
    <w:rsid w:val="00D81CDC"/>
    <w:rsid w:val="00D95166"/>
    <w:rsid w:val="00DF4CA1"/>
    <w:rsid w:val="00E22C96"/>
    <w:rsid w:val="00EB467F"/>
    <w:rsid w:val="00EC44DC"/>
    <w:rsid w:val="00F55F7E"/>
    <w:rsid w:val="00F93BE4"/>
    <w:rsid w:val="00FE6F6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0B"/>
  <w15:docId w15:val="{DC6BEFCB-FDA3-4013-93F0-AF0C3DB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BC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BC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C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C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8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DB"/>
  </w:style>
  <w:style w:type="paragraph" w:styleId="Footer">
    <w:name w:val="footer"/>
    <w:basedOn w:val="Normal"/>
    <w:link w:val="FooterChar"/>
    <w:uiPriority w:val="99"/>
    <w:unhideWhenUsed/>
    <w:rsid w:val="0018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DB"/>
  </w:style>
  <w:style w:type="paragraph" w:styleId="ListParagraph">
    <w:name w:val="List Paragraph"/>
    <w:basedOn w:val="Normal"/>
    <w:uiPriority w:val="34"/>
    <w:qFormat/>
    <w:rsid w:val="0018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Kittipong Rueanthip</dc:creator>
  <cp:keywords/>
  <dc:description/>
  <cp:lastModifiedBy>Praethong Polsawatwanich</cp:lastModifiedBy>
  <cp:revision>4</cp:revision>
  <cp:lastPrinted>2021-04-16T10:25:00Z</cp:lastPrinted>
  <dcterms:created xsi:type="dcterms:W3CDTF">2021-04-19T07:37:00Z</dcterms:created>
  <dcterms:modified xsi:type="dcterms:W3CDTF">2021-04-20T03:39:00Z</dcterms:modified>
</cp:coreProperties>
</file>