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97FA0" w14:textId="02F149E2" w:rsidR="00970743" w:rsidRPr="00045B6E" w:rsidRDefault="00970743" w:rsidP="002075B4">
      <w:pPr>
        <w:rPr>
          <w:rFonts w:ascii="TH SarabunPSK" w:hAnsi="TH SarabunPSK" w:cs="TH SarabunPSK"/>
          <w:sz w:val="32"/>
          <w:szCs w:val="32"/>
        </w:rPr>
      </w:pPr>
      <w:bookmarkStart w:id="0" w:name="_GoBack"/>
    </w:p>
    <w:p w14:paraId="5C84A03E" w14:textId="77777777" w:rsidR="00970743" w:rsidRPr="00045B6E" w:rsidRDefault="00970743" w:rsidP="002075B4">
      <w:pPr>
        <w:rPr>
          <w:rFonts w:ascii="TH SarabunPSK" w:hAnsi="TH SarabunPSK" w:cs="TH SarabunPSK"/>
          <w:sz w:val="16"/>
          <w:szCs w:val="16"/>
        </w:rPr>
      </w:pPr>
    </w:p>
    <w:p w14:paraId="6B182966" w14:textId="5A42A03B" w:rsidR="00273231" w:rsidRPr="00045B6E" w:rsidRDefault="006E22D4" w:rsidP="002075B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45B6E">
        <w:rPr>
          <w:rFonts w:ascii="TH SarabunPSK" w:hAnsi="TH SarabunPSK" w:cs="TH SarabunPSK"/>
          <w:sz w:val="32"/>
          <w:szCs w:val="32"/>
          <w:cs/>
        </w:rPr>
        <w:t>ฉบับที่</w:t>
      </w:r>
      <w:r w:rsidR="002075B4" w:rsidRPr="00045B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C0080" w:rsidRPr="00045B6E">
        <w:rPr>
          <w:rFonts w:ascii="TH SarabunPSK" w:hAnsi="TH SarabunPSK" w:cs="TH SarabunPSK"/>
          <w:sz w:val="32"/>
          <w:szCs w:val="32"/>
          <w:cs/>
        </w:rPr>
        <w:t>2</w:t>
      </w:r>
      <w:r w:rsidR="00863960" w:rsidRPr="00045B6E">
        <w:rPr>
          <w:rFonts w:ascii="TH SarabunPSK" w:hAnsi="TH SarabunPSK" w:cs="TH SarabunPSK"/>
          <w:sz w:val="32"/>
          <w:szCs w:val="32"/>
          <w:cs/>
        </w:rPr>
        <w:t>8</w:t>
      </w:r>
      <w:r w:rsidR="00AC0080" w:rsidRPr="00045B6E">
        <w:rPr>
          <w:rFonts w:ascii="TH SarabunPSK" w:hAnsi="TH SarabunPSK" w:cs="TH SarabunPSK"/>
          <w:sz w:val="32"/>
          <w:szCs w:val="32"/>
          <w:cs/>
        </w:rPr>
        <w:t>/2564</w:t>
      </w:r>
      <w:r w:rsidR="002075B4" w:rsidRPr="00045B6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075B4" w:rsidRPr="00045B6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075B4" w:rsidRPr="00045B6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075B4" w:rsidRPr="00045B6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E07FD" w:rsidRPr="00045B6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</w:t>
      </w:r>
      <w:r w:rsidR="002075B4" w:rsidRPr="00045B6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D5A7B" w:rsidRPr="00045B6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E07FD" w:rsidRPr="00045B6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</w:t>
      </w:r>
      <w:r w:rsidR="003D5A7B" w:rsidRPr="00045B6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 w:rsidR="00AC0080" w:rsidRPr="00045B6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856B7" w:rsidRPr="00045B6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045B6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วันที่ </w:t>
      </w:r>
      <w:r w:rsidR="00863960" w:rsidRPr="00045B6E">
        <w:rPr>
          <w:rFonts w:ascii="TH SarabunPSK" w:hAnsi="TH SarabunPSK" w:cs="TH SarabunPSK"/>
          <w:color w:val="000000" w:themeColor="text1"/>
          <w:sz w:val="32"/>
          <w:szCs w:val="32"/>
          <w:cs/>
        </w:rPr>
        <w:t>9</w:t>
      </w:r>
      <w:r w:rsidR="00AC0080" w:rsidRPr="00045B6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เมษายน 2564 </w:t>
      </w:r>
    </w:p>
    <w:p w14:paraId="7B5D1758" w14:textId="77777777" w:rsidR="00863960" w:rsidRPr="00045B6E" w:rsidRDefault="00863960" w:rsidP="0086396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045B6E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>กรมศุลกากร ชี้แจงประเด็นไม้พะยูงของกลาง</w:t>
      </w:r>
    </w:p>
    <w:p w14:paraId="3D558733" w14:textId="77777777" w:rsidR="00863960" w:rsidRPr="00045B6E" w:rsidRDefault="00863960" w:rsidP="00863960">
      <w:pPr>
        <w:spacing w:after="0"/>
        <w:jc w:val="center"/>
        <w:rPr>
          <w:rFonts w:ascii="TH SarabunPSK" w:hAnsi="TH SarabunPSK" w:cs="TH SarabunPSK"/>
          <w:b/>
          <w:bCs/>
          <w:szCs w:val="22"/>
          <w:u w:val="single"/>
        </w:rPr>
      </w:pPr>
    </w:p>
    <w:p w14:paraId="15308FAA" w14:textId="4E9775AE" w:rsidR="00863960" w:rsidRPr="00045B6E" w:rsidRDefault="00863960" w:rsidP="00045B6E">
      <w:pPr>
        <w:spacing w:after="0"/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45B6E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เมื่อวันที่ 5 เมษายน 2564 สถานีโทรทัศน์ช่องเวิร์คพอยท์ 23 ในรายการ “บรรจงชงข่าว” </w:t>
      </w:r>
      <w:r w:rsidRPr="00045B6E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ได้นำเสนอประเด็นเกี่ยวกับ “นักธุรกิจชาวลาวขอคืนไม้พะยูง 160 ล้าน หลังโดนอายัด 16 ปี” โดยมีการกล่าวอ้างถึงการปฏิบัติหน้าที่ของเจ้าหน้าที่กรมศุลกากร ที่ยังไม่สามารถคืนไม้พะยูงของกลางแก่ผู้ที่อ้างกรรมสิทธิ์ได้ </w:t>
      </w:r>
    </w:p>
    <w:p w14:paraId="030421F6" w14:textId="72A1B8DB" w:rsidR="00863960" w:rsidRPr="00045B6E" w:rsidRDefault="00863960" w:rsidP="00045B6E">
      <w:pPr>
        <w:spacing w:before="120"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45B6E">
        <w:rPr>
          <w:rFonts w:ascii="TH SarabunPSK" w:hAnsi="TH SarabunPSK" w:cs="TH SarabunPSK"/>
          <w:b/>
          <w:bCs/>
          <w:sz w:val="32"/>
          <w:szCs w:val="32"/>
        </w:rPr>
        <w:tab/>
      </w:r>
      <w:r w:rsidRPr="00045B6E">
        <w:rPr>
          <w:rFonts w:ascii="TH SarabunPSK" w:hAnsi="TH SarabunPSK" w:cs="TH SarabunPSK"/>
          <w:b/>
          <w:bCs/>
          <w:sz w:val="32"/>
          <w:szCs w:val="32"/>
        </w:rPr>
        <w:tab/>
      </w:r>
      <w:r w:rsidRPr="00045B6E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นายชูชัย อุดมโภชน์ ที่ปรึกษาด้านพัฒนาระบบสิทธิประโยชน์ทางศุลกากร</w:t>
      </w:r>
      <w:r w:rsidRPr="00045B6E">
        <w:rPr>
          <w:rFonts w:ascii="TH SarabunPSK" w:eastAsia="Cordia New" w:hAnsi="TH SarabunPSK" w:cs="TH SarabunPSK"/>
          <w:sz w:val="32"/>
          <w:szCs w:val="32"/>
          <w:cs/>
        </w:rPr>
        <w:t xml:space="preserve"> กรมศุลกากร ได้เปิดเผยว่า </w:t>
      </w:r>
      <w:r w:rsidRPr="00045B6E">
        <w:rPr>
          <w:rFonts w:ascii="TH SarabunPSK" w:hAnsi="TH SarabunPSK" w:cs="TH SarabunPSK"/>
          <w:sz w:val="32"/>
          <w:szCs w:val="32"/>
          <w:cs/>
        </w:rPr>
        <w:t>กรณีไม้พะยูงของกลาง</w:t>
      </w:r>
      <w:r w:rsidRPr="00045B6E">
        <w:rPr>
          <w:rFonts w:ascii="TH SarabunPSK" w:eastAsia="Cordia New" w:hAnsi="TH SarabunPSK" w:cs="TH SarabunPSK"/>
          <w:sz w:val="32"/>
          <w:szCs w:val="32"/>
          <w:cs/>
        </w:rPr>
        <w:t>ดังกล่าว เหตุเกิดขึ้นเมื่อวันที่ 29 สิงหาคม 2549 โดยเจ้าหน้าที่ศุลกากร เจ้าหน้าที่ตำรวจ เจ้าหน้าที่ป่าไม้ เจ้าหน้าที่สถานทูตลาวประจำประเทศไทย ผู้ขนส่งสินค้าผ่านแดน และเจ้าของตู้สินค้า ร่วมกันตรวจสอบไม้พะยูงผ่านแดนบรรจุตู้คอนเทนเนอร์ จำนวน 11 ตู้ ที่อยู่ในอารักขาของเจ้าหน้าที่ศุลกากร ตามที่ได้รับแจ้งขออายัดจากสำนักงานทรัพยากรธรรมชาติและสิ่งแวดล้อม จังหวัดมุกดาหาร ในเบื้องต้น ไม่พบตรา ปมล. ซึ่งเป็นตราป่าไม้ของลาว พบเพียงตราอักษร ต ซึ่งเป็นตราป่าไม้ของไทยประทับไว้เพียงบางท่อน จึงสันนิษฐานว่า ไม้ดังกล่าวถูกลักลอบตัดในไทย และปลอมใบอนุญาตผ่านแดน ต่อมา เมื่อวันที่ 19 มกราคม 2553 สำนักงานอัยการพิเศษ ฝ่ายคดีอาญากรุงเทพใต้ 7 แจ้งคำสั่งไม่ฟ้องผู้ต้องหาเพราะพยานหลักฐานไม่พอฟ้อง โดยไม่ได้ขอให้ศาลริบไม้ของกลาง แต่แจ้ง</w:t>
      </w:r>
      <w:bookmarkStart w:id="1" w:name="_Hlk68615512"/>
      <w:r w:rsidRPr="00045B6E">
        <w:rPr>
          <w:rFonts w:ascii="TH SarabunPSK" w:eastAsia="Cordia New" w:hAnsi="TH SarabunPSK" w:cs="TH SarabunPSK"/>
          <w:sz w:val="32"/>
          <w:szCs w:val="32"/>
          <w:cs/>
        </w:rPr>
        <w:t>กองบังคับการปราบปรามการกระทำผิดเกี่ยวกับทรัพยากรธรรมชาติและสิ่งแวดล้อม</w:t>
      </w:r>
      <w:bookmarkEnd w:id="1"/>
      <w:r w:rsidRPr="00045B6E">
        <w:rPr>
          <w:rFonts w:ascii="TH SarabunPSK" w:eastAsia="Cordia New" w:hAnsi="TH SarabunPSK" w:cs="TH SarabunPSK"/>
          <w:sz w:val="32"/>
          <w:szCs w:val="32"/>
          <w:cs/>
        </w:rPr>
        <w:t xml:space="preserve"> จัดการเกี่ยวกับของกลางตามประมวลกฎหมายวิธีพิจารณาความอาญา มาตรา 85 อย่างไรก็ดี กรมป่าไม้ได้รื้อฟื้นคดี เนื่องจากมีพยานหลักฐานใหม่ โดยพนักงานอัยการเป็นโจทก์ฟ้องจำเลยในความผิดฐานปลอมและใช้เอกสารปลอม สำนักงานอัยการสูงสุดจึงแจ้งให้ด่านศุลกากรเก็บรักษาไม้ไว้จนกว่าคดีอาญาจะถึงที่สุด </w:t>
      </w:r>
      <w:r w:rsidRPr="00045B6E">
        <w:rPr>
          <w:rFonts w:ascii="TH SarabunPSK" w:hAnsi="TH SarabunPSK" w:cs="TH SarabunPSK"/>
          <w:sz w:val="32"/>
          <w:szCs w:val="32"/>
          <w:cs/>
        </w:rPr>
        <w:t>ทั้งนี้ ศาลชั้นต้นพิพากษายกฟ้องโจทก์ ส่วนศาลอุทธรณ์พิพากษาแก้ให้จำเลยมีความผิดฐานร่วมกันใช้เอกสารปลอม และ</w:t>
      </w:r>
      <w:r w:rsidRPr="00045B6E">
        <w:rPr>
          <w:rFonts w:ascii="TH SarabunPSK" w:eastAsia="Calibri" w:hAnsi="TH SarabunPSK" w:cs="TH SarabunPSK"/>
          <w:sz w:val="32"/>
          <w:szCs w:val="32"/>
          <w:cs/>
        </w:rPr>
        <w:t xml:space="preserve">เมื่อวันที่ 8 ตุลาคม 2562 ศาลฎีกาได้มีคำพิพากษา ที่ 3665 - 3666/2562 พิพากษาแก้ โดยให้ยกฟ้องจำเลยทั้งสอง </w:t>
      </w:r>
      <w:r w:rsidRPr="00045B6E">
        <w:rPr>
          <w:rFonts w:ascii="TH SarabunPSK" w:hAnsi="TH SarabunPSK" w:cs="TH SarabunPSK"/>
          <w:sz w:val="32"/>
          <w:szCs w:val="32"/>
          <w:cs/>
        </w:rPr>
        <w:t xml:space="preserve">แต่มิได้มีคำสั่งเกี่ยวกับไม้ของกลางแต่อย่างใด </w:t>
      </w:r>
      <w:r w:rsidRPr="00045B6E">
        <w:rPr>
          <w:rFonts w:ascii="TH SarabunPSK" w:eastAsia="Calibri" w:hAnsi="TH SarabunPSK" w:cs="TH SarabunPSK"/>
          <w:sz w:val="32"/>
          <w:szCs w:val="32"/>
          <w:cs/>
        </w:rPr>
        <w:t>เป็นเหตุให้มีบุคคล/นิติบุคคล ยื่นหนังสือต่อกรมศุลกากรเพื่ออ้างสิทธิในการดำเนินการเกี่ยวกับไม้ของกลางดังกล่าว รวม 7 ราย ดังนี้</w:t>
      </w:r>
    </w:p>
    <w:p w14:paraId="50978C7E" w14:textId="77777777" w:rsidR="00863960" w:rsidRPr="00045B6E" w:rsidRDefault="00863960" w:rsidP="00045B6E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5B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45B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45B6E">
        <w:rPr>
          <w:rFonts w:ascii="TH SarabunPSK" w:hAnsi="TH SarabunPSK" w:cs="TH SarabunPSK"/>
          <w:sz w:val="32"/>
          <w:szCs w:val="32"/>
          <w:cs/>
        </w:rPr>
        <w:t>1. นายสอนแก้ว สิทธิไช อ้างว่า เป็นกรรมการผู้มีอำนาจกระทำการแทนวิสาหกิจส่วนบุคคล โรงเลื่อยพงสะหวัน</w:t>
      </w:r>
    </w:p>
    <w:p w14:paraId="60F5AB78" w14:textId="413DA39E" w:rsidR="00863960" w:rsidRPr="00045B6E" w:rsidRDefault="00863960" w:rsidP="0086396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45B6E">
        <w:rPr>
          <w:rFonts w:ascii="TH SarabunPSK" w:hAnsi="TH SarabunPSK" w:cs="TH SarabunPSK"/>
          <w:sz w:val="32"/>
          <w:szCs w:val="32"/>
          <w:cs/>
        </w:rPr>
        <w:tab/>
      </w:r>
      <w:r w:rsidRPr="00045B6E">
        <w:rPr>
          <w:rFonts w:ascii="TH SarabunPSK" w:hAnsi="TH SarabunPSK" w:cs="TH SarabunPSK"/>
          <w:sz w:val="32"/>
          <w:szCs w:val="32"/>
          <w:cs/>
        </w:rPr>
        <w:tab/>
        <w:t>2. นายคำสะไหว พมมะจัน อ้างว่า ได้รับมอบอำนาจจากผู้อำนวยการบริษัท วิสาหกิจส่วนบุคคล พงสะหวัน อุตสาหกรรมไม้ จำกัด</w:t>
      </w:r>
    </w:p>
    <w:p w14:paraId="4BC00870" w14:textId="77777777" w:rsidR="00863960" w:rsidRPr="00045B6E" w:rsidRDefault="00863960" w:rsidP="0086396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45B6E">
        <w:rPr>
          <w:rFonts w:ascii="TH SarabunPSK" w:hAnsi="TH SarabunPSK" w:cs="TH SarabunPSK"/>
          <w:sz w:val="32"/>
          <w:szCs w:val="32"/>
          <w:cs/>
        </w:rPr>
        <w:tab/>
      </w:r>
      <w:r w:rsidRPr="00045B6E">
        <w:rPr>
          <w:rFonts w:ascii="TH SarabunPSK" w:hAnsi="TH SarabunPSK" w:cs="TH SarabunPSK"/>
          <w:sz w:val="32"/>
          <w:szCs w:val="32"/>
          <w:cs/>
        </w:rPr>
        <w:tab/>
        <w:t>3. บริษัท ที.แอล. เอ็นเตอร์ไพรส์ (1991) จำกัด ผู้ดำเนินการพิธีการศุลกากรผ่านแดน</w:t>
      </w:r>
    </w:p>
    <w:p w14:paraId="21109578" w14:textId="77777777" w:rsidR="00863960" w:rsidRPr="00045B6E" w:rsidRDefault="00863960" w:rsidP="0086396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45B6E">
        <w:rPr>
          <w:rFonts w:ascii="TH SarabunPSK" w:hAnsi="TH SarabunPSK" w:cs="TH SarabunPSK"/>
          <w:sz w:val="32"/>
          <w:szCs w:val="32"/>
          <w:cs/>
        </w:rPr>
        <w:tab/>
      </w:r>
      <w:r w:rsidRPr="00045B6E">
        <w:rPr>
          <w:rFonts w:ascii="TH SarabunPSK" w:hAnsi="TH SarabunPSK" w:cs="TH SarabunPSK"/>
          <w:sz w:val="32"/>
          <w:szCs w:val="32"/>
          <w:cs/>
        </w:rPr>
        <w:tab/>
        <w:t>4. นายสมสัก แก้วผาลี อ้างว่า เป็นผู้รับมอบอำนาจจาก สปป.ลาว</w:t>
      </w:r>
    </w:p>
    <w:p w14:paraId="1442DBD6" w14:textId="77777777" w:rsidR="00863960" w:rsidRPr="00045B6E" w:rsidRDefault="00863960" w:rsidP="0086396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45B6E">
        <w:rPr>
          <w:rFonts w:ascii="TH SarabunPSK" w:hAnsi="TH SarabunPSK" w:cs="TH SarabunPSK"/>
          <w:sz w:val="32"/>
          <w:szCs w:val="32"/>
          <w:cs/>
        </w:rPr>
        <w:tab/>
      </w:r>
      <w:r w:rsidRPr="00045B6E">
        <w:rPr>
          <w:rFonts w:ascii="TH SarabunPSK" w:hAnsi="TH SarabunPSK" w:cs="TH SarabunPSK"/>
          <w:sz w:val="32"/>
          <w:szCs w:val="32"/>
          <w:cs/>
        </w:rPr>
        <w:tab/>
        <w:t>5. บจก. ที่ปรึกษากฎหมายยูเนี่ยนลอว์ ทนายความผู้รับมอบอำนาจจาก นายคำสะไหวฯ</w:t>
      </w:r>
    </w:p>
    <w:p w14:paraId="63F85FE8" w14:textId="78A0AFD7" w:rsidR="00863960" w:rsidRPr="00045B6E" w:rsidRDefault="00863960" w:rsidP="00863960">
      <w:pPr>
        <w:pStyle w:val="NormalWeb"/>
        <w:spacing w:before="0" w:beforeAutospacing="0" w:after="0" w:afterAutospacing="0"/>
        <w:ind w:firstLine="1418"/>
        <w:rPr>
          <w:rFonts w:ascii="TH SarabunPSK" w:hAnsi="TH SarabunPSK" w:cs="TH SarabunPSK"/>
          <w:sz w:val="32"/>
          <w:szCs w:val="32"/>
        </w:rPr>
      </w:pPr>
      <w:r w:rsidRPr="00045B6E">
        <w:rPr>
          <w:rFonts w:ascii="TH SarabunPSK" w:hAnsi="TH SarabunPSK" w:cs="TH SarabunPSK"/>
          <w:sz w:val="32"/>
          <w:szCs w:val="32"/>
          <w:cs/>
        </w:rPr>
        <w:t>6. นางสาวิตรี นันท์ภิวัฒน์ อ้างว่า เป็นผู้รับมอบอำนาจจากวิสาหกิจส่วนบุคคลพงสะหวันอุตสาหกรรมไม้</w:t>
      </w:r>
    </w:p>
    <w:p w14:paraId="561FD750" w14:textId="4786BB93" w:rsidR="00045B6E" w:rsidRPr="00045B6E" w:rsidRDefault="00045B6E" w:rsidP="00863960">
      <w:pPr>
        <w:pStyle w:val="NormalWeb"/>
        <w:spacing w:before="0" w:beforeAutospacing="0" w:after="0" w:afterAutospacing="0"/>
        <w:ind w:firstLine="1418"/>
        <w:rPr>
          <w:rFonts w:ascii="TH SarabunPSK" w:hAnsi="TH SarabunPSK" w:cs="TH SarabunPSK"/>
          <w:sz w:val="32"/>
          <w:szCs w:val="32"/>
        </w:rPr>
      </w:pPr>
    </w:p>
    <w:p w14:paraId="2ECD8468" w14:textId="77777777" w:rsidR="00045B6E" w:rsidRPr="00045B6E" w:rsidRDefault="00045B6E" w:rsidP="00863960">
      <w:pPr>
        <w:pStyle w:val="NormalWeb"/>
        <w:spacing w:before="0" w:beforeAutospacing="0" w:after="0" w:afterAutospacing="0"/>
        <w:ind w:firstLine="1418"/>
        <w:rPr>
          <w:rFonts w:ascii="TH SarabunPSK" w:hAnsi="TH SarabunPSK" w:cs="TH SarabunPSK"/>
          <w:sz w:val="32"/>
          <w:szCs w:val="32"/>
        </w:rPr>
      </w:pPr>
    </w:p>
    <w:p w14:paraId="284037B1" w14:textId="77777777" w:rsidR="00863960" w:rsidRPr="00045B6E" w:rsidRDefault="00863960" w:rsidP="00863960">
      <w:pPr>
        <w:pStyle w:val="NormalWeb"/>
        <w:spacing w:before="0" w:beforeAutospacing="0" w:after="0" w:afterAutospacing="0"/>
        <w:ind w:firstLine="1418"/>
        <w:jc w:val="thaiDistribute"/>
        <w:rPr>
          <w:rFonts w:ascii="TH SarabunPSK" w:hAnsi="TH SarabunPSK" w:cs="TH SarabunPSK"/>
          <w:sz w:val="20"/>
          <w:szCs w:val="20"/>
        </w:rPr>
      </w:pPr>
    </w:p>
    <w:p w14:paraId="4A8425D7" w14:textId="2388AFEB" w:rsidR="00863960" w:rsidRPr="00045B6E" w:rsidRDefault="00863960" w:rsidP="00863960">
      <w:pPr>
        <w:spacing w:after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45B6E">
        <w:rPr>
          <w:rFonts w:ascii="TH SarabunPSK" w:hAnsi="TH SarabunPSK" w:cs="TH SarabunPSK"/>
          <w:sz w:val="32"/>
          <w:szCs w:val="32"/>
        </w:rPr>
        <w:t>7.</w:t>
      </w:r>
      <w:r w:rsidRPr="00045B6E">
        <w:rPr>
          <w:rFonts w:ascii="TH SarabunPSK" w:hAnsi="TH SarabunPSK" w:cs="TH SarabunPSK"/>
          <w:sz w:val="32"/>
          <w:szCs w:val="32"/>
          <w:cs/>
        </w:rPr>
        <w:t xml:space="preserve"> นายสุเทพ อุ่นศรี ทนายความผู้รับมอบอำนาจจาก นางอรัญญา อุปัติสิงห์ ผู้ประกอบกิจการนำเข้าไม้จากลาว</w:t>
      </w:r>
    </w:p>
    <w:p w14:paraId="4AAC8BC9" w14:textId="16D6C29B" w:rsidR="00863960" w:rsidRPr="00045B6E" w:rsidRDefault="00863960" w:rsidP="00863960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45B6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045B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45B6E">
        <w:rPr>
          <w:rFonts w:ascii="TH SarabunPSK" w:eastAsia="Calibri" w:hAnsi="TH SarabunPSK" w:cs="TH SarabunPSK"/>
          <w:sz w:val="32"/>
          <w:szCs w:val="32"/>
          <w:cs/>
        </w:rPr>
        <w:tab/>
        <w:t>กรมศุลกากร พิจารณาเห็นว่า เพื่อให้การ</w:t>
      </w:r>
      <w:r w:rsidRPr="00045B6E">
        <w:rPr>
          <w:rFonts w:ascii="TH SarabunPSK" w:hAnsi="TH SarabunPSK" w:cs="TH SarabunPSK"/>
          <w:sz w:val="32"/>
          <w:szCs w:val="32"/>
          <w:cs/>
        </w:rPr>
        <w:t>ส่งมอบไม้พะยูงของกลางคืนให้แก่เจ้าของกรรมสิทธิ์ที่แท้จริงและเป็นไปด้วยความรอบคอบ ถูกต้องตรงตามความตกลงว่าด้วยการขนส่งทางถนนระหว่างรัฐบาลแห่งราชอาณาจักรไทยและรัฐบาลแห่งสาธารณรัฐประชาธิปไตยประชาชนลาว ซึ่งเป็นไปตามมาตรฐานสากลของอนุสัญญาบาร์เซโลนาที่ประเทศไทยต้องปฏิบัติตามโดยเฉพาะการอำนวยความสะดวกให้กับประเทศที่ไม่มีพรมแดนออกสู่ทะเล ทั้งนี้ ในอดีตที่ผ่านมา ความตกลงฯ กำหนดให้ ผู้รับจัดการขนส่งสินค้าผ่านแดนและผู้ประกอบการขนส่งสินค้าผ่านแดนต้องได้รับอนุญาตและรับรองจากรัฐบาลของภาคีคู่สัญญาทั้งสองฝ่าย คณะรัฐมนตรีจึงได้ลงมติให้รัฐวิสาหกิจ จำนวน 2 ราย และบริษัทเอกชนจำนวน 3 ราย เป็นผู้รับจัดการขนส่งสินค้าผ่านแดนไปสู่ สปป.ลาว โดยคณะรัฐมนตรี ลงมติให้ บริษัท ที.แอล.เอ็นเตอร์ไพร์ส (1991) จำกัดเป็นผู้รับจัดการขนส่งสินค้าผ่านแดน เมื่อวันที่ 13 สิงหาคม 2534 อีกทั้ง เพื่อให้เป็นไปตามหลักเกณฑ์ วิธีการ และเงื่อนไขเกี่ยวกับการผ่านแดนที่กำหนดไว้ในพระราชบัญญัติศุลกากร พ.ศ. 2560</w:t>
      </w:r>
      <w:r w:rsidRPr="00045B6E">
        <w:rPr>
          <w:rFonts w:ascii="TH SarabunPSK" w:eastAsia="Calibri" w:hAnsi="TH SarabunPSK" w:cs="TH SarabunPSK"/>
          <w:sz w:val="32"/>
          <w:szCs w:val="32"/>
          <w:cs/>
        </w:rPr>
        <w:t xml:space="preserve"> รวมทั้งอนุบัญญัติที่เกี่ยวข้อง ประกอบกับมีบัญชาของนายกรัฐมนตรี จำนวน 2 ฉบับ ดังนี้</w:t>
      </w:r>
    </w:p>
    <w:p w14:paraId="587B8053" w14:textId="508D786E" w:rsidR="00863960" w:rsidRPr="00045B6E" w:rsidRDefault="00863960" w:rsidP="00863960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45B6E">
        <w:rPr>
          <w:rFonts w:ascii="TH SarabunPSK" w:eastAsia="Cordia New" w:hAnsi="TH SarabunPSK" w:cs="TH SarabunPSK"/>
          <w:spacing w:val="-6"/>
          <w:sz w:val="32"/>
          <w:szCs w:val="32"/>
          <w:cs/>
        </w:rPr>
        <w:t xml:space="preserve">1. หนังสือสำนักเลขานายกรัฐมนตรี ที่ นร </w:t>
      </w:r>
      <w:r w:rsidRPr="00045B6E">
        <w:rPr>
          <w:rFonts w:ascii="TH SarabunPSK" w:eastAsia="Cordia New" w:hAnsi="TH SarabunPSK" w:cs="TH SarabunPSK"/>
          <w:spacing w:val="-6"/>
          <w:sz w:val="32"/>
          <w:szCs w:val="32"/>
        </w:rPr>
        <w:t>0402/1962</w:t>
      </w:r>
      <w:r w:rsidRPr="00045B6E">
        <w:rPr>
          <w:rFonts w:ascii="TH SarabunPSK" w:eastAsia="Cordia New" w:hAnsi="TH SarabunPSK" w:cs="TH SarabunPSK"/>
          <w:spacing w:val="-6"/>
          <w:sz w:val="32"/>
          <w:szCs w:val="32"/>
          <w:cs/>
        </w:rPr>
        <w:t xml:space="preserve"> ลงวันที่ </w:t>
      </w:r>
      <w:r w:rsidRPr="00045B6E">
        <w:rPr>
          <w:rFonts w:ascii="TH SarabunPSK" w:eastAsia="Cordia New" w:hAnsi="TH SarabunPSK" w:cs="TH SarabunPSK"/>
          <w:spacing w:val="-6"/>
          <w:sz w:val="32"/>
          <w:szCs w:val="32"/>
        </w:rPr>
        <w:t>23</w:t>
      </w:r>
      <w:r w:rsidRPr="00045B6E">
        <w:rPr>
          <w:rFonts w:ascii="TH SarabunPSK" w:eastAsia="Cordia New" w:hAnsi="TH SarabunPSK" w:cs="TH SarabunPSK"/>
          <w:spacing w:val="-6"/>
          <w:sz w:val="32"/>
          <w:szCs w:val="32"/>
          <w:cs/>
        </w:rPr>
        <w:t xml:space="preserve"> กุมภาพันธ์ </w:t>
      </w:r>
      <w:r w:rsidRPr="00045B6E">
        <w:rPr>
          <w:rFonts w:ascii="TH SarabunPSK" w:eastAsia="Cordia New" w:hAnsi="TH SarabunPSK" w:cs="TH SarabunPSK"/>
          <w:spacing w:val="-6"/>
          <w:sz w:val="32"/>
          <w:szCs w:val="32"/>
        </w:rPr>
        <w:t>2560</w:t>
      </w:r>
      <w:r w:rsidR="00045B6E" w:rsidRPr="00045B6E">
        <w:rPr>
          <w:rFonts w:ascii="TH SarabunPSK" w:eastAsia="Cordia New" w:hAnsi="TH SarabunPSK" w:cs="TH SarabunPSK"/>
          <w:spacing w:val="-6"/>
          <w:sz w:val="32"/>
          <w:szCs w:val="32"/>
        </w:rPr>
        <w:t xml:space="preserve"> </w:t>
      </w:r>
      <w:r w:rsidRPr="00045B6E">
        <w:rPr>
          <w:rFonts w:ascii="TH SarabunPSK" w:eastAsia="Cordia New" w:hAnsi="TH SarabunPSK" w:cs="TH SarabunPSK"/>
          <w:spacing w:val="-6"/>
          <w:sz w:val="32"/>
          <w:szCs w:val="32"/>
          <w:cs/>
        </w:rPr>
        <w:t>สรุปได้ว่า กรณี</w:t>
      </w:r>
      <w:r w:rsidRPr="00045B6E">
        <w:rPr>
          <w:rFonts w:ascii="TH SarabunPSK" w:eastAsia="Cordia New" w:hAnsi="TH SarabunPSK" w:cs="TH SarabunPSK"/>
          <w:sz w:val="32"/>
          <w:szCs w:val="32"/>
          <w:cs/>
        </w:rPr>
        <w:t>นี้ได้หารือกับนายกรัฐมนตรีสาธารณรัฐประชาธิปไตยประชาชนลาวแล้วว่า หากผิด ก็ยึดได้เลย หากคืนก็คืนให้รัฐบาลสาธารณรัฐประชาธิปไตยประชาชนลาว ไม่คืนให้กับบริษัทฯ</w:t>
      </w:r>
      <w:r w:rsidRPr="00045B6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14:paraId="14F6D5FC" w14:textId="0B1940BF" w:rsidR="00863960" w:rsidRPr="00045B6E" w:rsidRDefault="00863960" w:rsidP="00863960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45B6E">
        <w:rPr>
          <w:rFonts w:ascii="TH SarabunPSK" w:eastAsia="Calibri" w:hAnsi="TH SarabunPSK" w:cs="TH SarabunPSK"/>
          <w:sz w:val="32"/>
          <w:szCs w:val="32"/>
          <w:cs/>
        </w:rPr>
        <w:t xml:space="preserve">2. </w:t>
      </w:r>
      <w:r w:rsidRPr="00045B6E">
        <w:rPr>
          <w:rFonts w:ascii="TH SarabunPSK" w:eastAsia="Cordia New" w:hAnsi="TH SarabunPSK" w:cs="TH SarabunPSK"/>
          <w:spacing w:val="-6"/>
          <w:sz w:val="32"/>
          <w:szCs w:val="32"/>
          <w:cs/>
        </w:rPr>
        <w:t xml:space="preserve">หนังสือสำนักเลขานายกรัฐมนตรี ที่ นร </w:t>
      </w:r>
      <w:r w:rsidRPr="00045B6E">
        <w:rPr>
          <w:rFonts w:ascii="TH SarabunPSK" w:eastAsia="Cordia New" w:hAnsi="TH SarabunPSK" w:cs="TH SarabunPSK"/>
          <w:spacing w:val="-6"/>
          <w:sz w:val="32"/>
          <w:szCs w:val="32"/>
        </w:rPr>
        <w:t>0402/2039</w:t>
      </w:r>
      <w:r w:rsidRPr="00045B6E">
        <w:rPr>
          <w:rFonts w:ascii="TH SarabunPSK" w:eastAsia="Cordia New" w:hAnsi="TH SarabunPSK" w:cs="TH SarabunPSK"/>
          <w:spacing w:val="-6"/>
          <w:sz w:val="32"/>
          <w:szCs w:val="32"/>
          <w:cs/>
        </w:rPr>
        <w:t xml:space="preserve"> ลงวันที่ 18 กุมภาพันธ์ </w:t>
      </w:r>
      <w:r w:rsidRPr="00045B6E">
        <w:rPr>
          <w:rFonts w:ascii="TH SarabunPSK" w:eastAsia="Cordia New" w:hAnsi="TH SarabunPSK" w:cs="TH SarabunPSK"/>
          <w:spacing w:val="-6"/>
          <w:sz w:val="32"/>
          <w:szCs w:val="32"/>
        </w:rPr>
        <w:t>2564</w:t>
      </w:r>
      <w:r w:rsidR="00045B6E" w:rsidRPr="00045B6E">
        <w:rPr>
          <w:rFonts w:ascii="TH SarabunPSK" w:eastAsia="Cordia New" w:hAnsi="TH SarabunPSK" w:cs="TH SarabunPSK"/>
          <w:spacing w:val="-6"/>
          <w:sz w:val="32"/>
          <w:szCs w:val="32"/>
        </w:rPr>
        <w:t xml:space="preserve"> </w:t>
      </w:r>
      <w:r w:rsidRPr="00045B6E">
        <w:rPr>
          <w:rFonts w:ascii="TH SarabunPSK" w:eastAsia="Cordia New" w:hAnsi="TH SarabunPSK" w:cs="TH SarabunPSK"/>
          <w:spacing w:val="-6"/>
          <w:sz w:val="32"/>
          <w:szCs w:val="32"/>
          <w:cs/>
        </w:rPr>
        <w:t>สรุปได้ว่า</w:t>
      </w:r>
      <w:r w:rsidRPr="00045B6E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045B6E">
        <w:rPr>
          <w:rFonts w:ascii="TH SarabunPSK" w:eastAsia="Calibri" w:hAnsi="TH SarabunPSK" w:cs="TH SarabunPSK"/>
          <w:spacing w:val="-6"/>
          <w:sz w:val="32"/>
          <w:szCs w:val="32"/>
          <w:cs/>
        </w:rPr>
        <w:t>มอบหมายให้กระทรวงการต่างประเทศประสานกับสาธารณรัฐประชาธิปไตยประชาชนลาวเพื่อแจ้งความคืบหน้า</w:t>
      </w:r>
      <w:r w:rsidRPr="00045B6E">
        <w:rPr>
          <w:rFonts w:ascii="TH SarabunPSK" w:eastAsia="Calibri" w:hAnsi="TH SarabunPSK" w:cs="TH SarabunPSK"/>
          <w:sz w:val="32"/>
          <w:szCs w:val="32"/>
          <w:cs/>
        </w:rPr>
        <w:t>ของคดีให้</w:t>
      </w:r>
      <w:bookmarkStart w:id="2" w:name="_Hlk68615381"/>
      <w:r w:rsidRPr="00045B6E">
        <w:rPr>
          <w:rFonts w:ascii="TH SarabunPSK" w:eastAsia="Calibri" w:hAnsi="TH SarabunPSK" w:cs="TH SarabunPSK"/>
          <w:sz w:val="32"/>
          <w:szCs w:val="32"/>
          <w:cs/>
        </w:rPr>
        <w:t>นายกรัฐมนตรี</w:t>
      </w:r>
      <w:r w:rsidRPr="00045B6E">
        <w:rPr>
          <w:rFonts w:ascii="TH SarabunPSK" w:eastAsia="Cordia New" w:hAnsi="TH SarabunPSK" w:cs="TH SarabunPSK"/>
          <w:sz w:val="32"/>
          <w:szCs w:val="32"/>
          <w:cs/>
        </w:rPr>
        <w:t>สาธารณรัฐประชาธิปไตยประชาชนลาว</w:t>
      </w:r>
      <w:bookmarkEnd w:id="2"/>
      <w:r w:rsidRPr="00045B6E">
        <w:rPr>
          <w:rFonts w:ascii="TH SarabunPSK" w:eastAsia="Calibri" w:hAnsi="TH SarabunPSK" w:cs="TH SarabunPSK"/>
          <w:sz w:val="32"/>
          <w:szCs w:val="32"/>
          <w:cs/>
        </w:rPr>
        <w:t>ทราบ พร้อมขอทราบแนวทางการดำเนินการในเรื่องดังกล่าวจากนายกรัฐมนตรี</w:t>
      </w:r>
      <w:r w:rsidRPr="00045B6E">
        <w:rPr>
          <w:rFonts w:ascii="TH SarabunPSK" w:eastAsia="Cordia New" w:hAnsi="TH SarabunPSK" w:cs="TH SarabunPSK"/>
          <w:sz w:val="32"/>
          <w:szCs w:val="32"/>
          <w:cs/>
        </w:rPr>
        <w:t>สาธารณรัฐประชาธิปไตยประชาชนลาว</w:t>
      </w:r>
    </w:p>
    <w:p w14:paraId="5C7BD240" w14:textId="47F483BC" w:rsidR="00863960" w:rsidRPr="00045B6E" w:rsidRDefault="00863960" w:rsidP="00863960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45B6E">
        <w:rPr>
          <w:rFonts w:ascii="TH SarabunPSK" w:eastAsia="Cordia New" w:hAnsi="TH SarabunPSK" w:cs="TH SarabunPSK"/>
          <w:sz w:val="32"/>
          <w:szCs w:val="32"/>
          <w:cs/>
        </w:rPr>
        <w:t>กรมศุลกากรจึงมีหนังสือถึงกรมเอเชียตะวันออกเพื่อขอความอนุเคราะห์กรมเอเชียตะวันออกแจ้งไปยังสถานทูตลาวในการประสานรัฐบาล สปป.ลาว เพื่อตรวจสอบความถูกต้องของเอกสารการผ่านแดนและเจ้าของกรรมสิทธิ์ที่แท้จริง รวมถึงดำเนินการรับมอบไม้พะยูงของกลางและปฏิบัติพิธีการศุลกากรให้เป็นไปตามกฎหมายและระเบียบปฏิบัติต่อไป</w:t>
      </w:r>
    </w:p>
    <w:p w14:paraId="153DD9D0" w14:textId="0A6E8B75" w:rsidR="00863960" w:rsidRPr="00045B6E" w:rsidRDefault="0052230E" w:rsidP="00863960">
      <w:pPr>
        <w:spacing w:before="120" w:after="0" w:line="240" w:lineRule="auto"/>
        <w:ind w:firstLine="1440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045B6E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นายชูชัย อุดมโภชน์ </w:t>
      </w:r>
      <w:r w:rsidR="00863960" w:rsidRPr="00045B6E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กล่าวต่ออีกว่า ในส่วนของเนื้อหาข่าวรายการบรรจงชงข่าว โดยนายบรรจง ชีวมงคลกานต์ เมื่อวันที่ 5 เมษายน 2564 เวลา 17.00 น. ที่มีข้อเท็จจริงคลาดเคลื่อนจากความเป็นจริง กรมศุลกากรจึงขอชี้แจงในแต่ละประเด็น ดังนี้</w:t>
      </w:r>
    </w:p>
    <w:p w14:paraId="00D9BE02" w14:textId="4DE8B7E8" w:rsidR="00863960" w:rsidRPr="00045B6E" w:rsidRDefault="00863960" w:rsidP="00863960">
      <w:pPr>
        <w:spacing w:before="120"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45B6E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045B6E">
        <w:rPr>
          <w:rFonts w:ascii="TH SarabunPSK" w:eastAsia="Calibri" w:hAnsi="TH SarabunPSK" w:cs="TH SarabunPSK"/>
          <w:sz w:val="32"/>
          <w:szCs w:val="32"/>
          <w:cs/>
        </w:rPr>
        <w:t>กรณีที่นายคำสะไหวกล่าวอ้างว่า สงสัยการทำงานของเจ้าหน้าที่ศุลกากรที่กล่าวถึงเบื้องต้นว่าทำไมต้องทำหนังสือคัดค้านและทำไมถึงไม่เห็นดีด้วย ในเมื่อศาลพิพากษาฎีกาบอกชัดเจนเรื่องเอกสารต่าง ๆ ที่เขาถาม และ บก.ปทส. เขาก็ตรวจสอบถูกต้องตามขั้นตอนของกฎหมาย มีคณะกรรมการและก็ให้คืนแล้ว เขาก็ไม่ยอมปฏิบัติตามคำพิพากษาของศาลฎีกา ข้อเท็จจริงคือ ศาลยกฟ้องในคดีปลอมแปลงเอกสาร โดย</w:t>
      </w:r>
      <w:r w:rsidRPr="00045B6E">
        <w:rPr>
          <w:rFonts w:ascii="TH SarabunPSK" w:hAnsi="TH SarabunPSK" w:cs="TH SarabunPSK"/>
          <w:sz w:val="32"/>
          <w:szCs w:val="32"/>
          <w:cs/>
        </w:rPr>
        <w:t>ศาลชั้นต้นพิพากษายกฟ้องโจทก์ ศาลอุทธรณ์พิพากษาแก้ให้จำเลยมีความผิดฐานร่วมกันใช้เอกสารปลอม และ</w:t>
      </w:r>
      <w:r w:rsidRPr="00045B6E">
        <w:rPr>
          <w:rFonts w:ascii="TH SarabunPSK" w:eastAsia="Calibri" w:hAnsi="TH SarabunPSK" w:cs="TH SarabunPSK"/>
          <w:sz w:val="32"/>
          <w:szCs w:val="32"/>
          <w:cs/>
        </w:rPr>
        <w:t xml:space="preserve">ศาลฎีกาพิพากษาแก้ให้ยกฟ้องจำเลยทั้งสอง </w:t>
      </w:r>
      <w:r w:rsidRPr="00045B6E">
        <w:rPr>
          <w:rFonts w:ascii="TH SarabunPSK" w:hAnsi="TH SarabunPSK" w:cs="TH SarabunPSK"/>
          <w:sz w:val="32"/>
          <w:szCs w:val="32"/>
          <w:cs/>
        </w:rPr>
        <w:t>แต่มิได้มีคำสั่งคืนไม้ของกลาง</w:t>
      </w:r>
      <w:r w:rsidRPr="00045B6E">
        <w:rPr>
          <w:rFonts w:ascii="TH SarabunPSK" w:eastAsia="Calibri" w:hAnsi="TH SarabunPSK" w:cs="TH SarabunPSK"/>
          <w:sz w:val="32"/>
          <w:szCs w:val="32"/>
          <w:cs/>
        </w:rPr>
        <w:t>แต่อย่างใด</w:t>
      </w:r>
    </w:p>
    <w:p w14:paraId="3C5B041B" w14:textId="205AAC37" w:rsidR="00863960" w:rsidRPr="006018B6" w:rsidRDefault="00863960" w:rsidP="006018B6">
      <w:pPr>
        <w:spacing w:before="120"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45B6E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045B6E">
        <w:rPr>
          <w:rFonts w:ascii="TH SarabunPSK" w:eastAsia="Calibri" w:hAnsi="TH SarabunPSK" w:cs="TH SarabunPSK"/>
          <w:sz w:val="32"/>
          <w:szCs w:val="32"/>
          <w:cs/>
        </w:rPr>
        <w:t xml:space="preserve">กรณีที่นายคำสะไหวกล่าวอ้างว่า กรมศุลกากรก็มีหนังสือไปที่ ทสจ. ที่มุกดาหาร </w:t>
      </w:r>
      <w:r w:rsidRPr="00045B6E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ก็ถึงได้เกิดเรื่องเมื่อวันที่ 24 - 25 ที่ผ่านมามีการเรียกรับเงิน ประเด็นนี้ </w:t>
      </w:r>
      <w:bookmarkStart w:id="3" w:name="_Hlk68699180"/>
      <w:r w:rsidRPr="00045B6E">
        <w:rPr>
          <w:rFonts w:ascii="TH SarabunPSK" w:eastAsia="Calibri" w:hAnsi="TH SarabunPSK" w:cs="TH SarabunPSK"/>
          <w:spacing w:val="-2"/>
          <w:sz w:val="32"/>
          <w:szCs w:val="32"/>
          <w:cs/>
        </w:rPr>
        <w:t>กรมศุลกากร ขอเรียนว่า</w:t>
      </w:r>
      <w:bookmarkEnd w:id="3"/>
      <w:r w:rsidRPr="00045B6E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 กรมศุลกากร</w:t>
      </w:r>
      <w:r w:rsidRPr="00045B6E">
        <w:rPr>
          <w:rFonts w:ascii="TH SarabunPSK" w:eastAsia="Calibri" w:hAnsi="TH SarabunPSK" w:cs="TH SarabunPSK"/>
          <w:sz w:val="32"/>
          <w:szCs w:val="32"/>
          <w:cs/>
        </w:rPr>
        <w:t>และ</w:t>
      </w:r>
      <w:r w:rsidRPr="00045B6E">
        <w:rPr>
          <w:rFonts w:ascii="TH SarabunPSK" w:eastAsia="Calibri" w:hAnsi="TH SarabunPSK" w:cs="TH SarabunPSK"/>
          <w:spacing w:val="-4"/>
          <w:sz w:val="32"/>
          <w:szCs w:val="32"/>
          <w:cs/>
        </w:rPr>
        <w:t>หน่วยงานในสังกัดไม่เคยมีหนังสือถึงสำนักงานทรัพยากรธรรมชาติและสิ่งแวดล้อม จังหวัดมุกดาหาร แต่อย่างใด</w:t>
      </w:r>
      <w:r w:rsidRPr="00045B6E">
        <w:rPr>
          <w:rFonts w:ascii="TH SarabunPSK" w:eastAsia="Calibri" w:hAnsi="TH SarabunPSK" w:cs="TH SarabunPSK"/>
          <w:sz w:val="32"/>
          <w:szCs w:val="32"/>
          <w:cs/>
        </w:rPr>
        <w:t xml:space="preserve"> กรณีเป็นการกล่าวเท็จทั้งสิ้น</w:t>
      </w:r>
    </w:p>
    <w:p w14:paraId="0AB94E30" w14:textId="71ECE9EF" w:rsidR="00863960" w:rsidRPr="00045B6E" w:rsidRDefault="00863960" w:rsidP="00863960">
      <w:pPr>
        <w:spacing w:after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045B6E">
        <w:rPr>
          <w:rFonts w:ascii="TH SarabunPSK" w:hAnsi="TH SarabunPSK" w:cs="TH SarabunPSK"/>
          <w:sz w:val="32"/>
          <w:szCs w:val="32"/>
          <w:cs/>
        </w:rPr>
        <w:lastRenderedPageBreak/>
        <w:t xml:space="preserve">3. </w:t>
      </w:r>
      <w:r w:rsidRPr="00045B6E">
        <w:rPr>
          <w:rFonts w:ascii="TH SarabunPSK" w:eastAsia="Calibri" w:hAnsi="TH SarabunPSK" w:cs="TH SarabunPSK"/>
          <w:sz w:val="32"/>
          <w:szCs w:val="32"/>
          <w:cs/>
        </w:rPr>
        <w:t>กรณีนายคำสะไหวกล่าวอ้างว่า ปริมาณไม้ จำนวนไม้ก็ลดหายไป กรมศุลกากร ขอเรียนว่า ไม้ดังกล่าวอยู่ในความรับผิดชอบของ บริษัท เอเวอร์กรีน คอนเทนเนอร์ เทอร์มินัล (ประเทศไทย) จำกัด ตั้งอยู่ในพื้นที่รับผิดชอบของสำนักงานศุลกากรตรวจสินค้าลาดกระบัง ยืนยันว่า ยังอยู่ครบถ้วนถูกต้อง ซึ่งผู้ตรวจการแผ่นดินได้มีหนังสือถึงอธิบดีกรมศุลกากรลงพื้นที่ตรวจสอบ เมื่อวันจันทร์ที่ 21 ธันวาคม 2563</w:t>
      </w:r>
    </w:p>
    <w:p w14:paraId="01F9463B" w14:textId="33AD747D" w:rsidR="00863960" w:rsidRDefault="00863960" w:rsidP="00863960">
      <w:pPr>
        <w:spacing w:after="0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45B6E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Pr="00045B6E">
        <w:rPr>
          <w:rFonts w:ascii="TH SarabunPSK" w:eastAsia="Calibri" w:hAnsi="TH SarabunPSK" w:cs="TH SarabunPSK"/>
          <w:sz w:val="32"/>
          <w:szCs w:val="32"/>
          <w:cs/>
        </w:rPr>
        <w:t>กรณีนายคำสะไหวขอเข้าตรวจสอบดูไม้พะยูงของกลาง โดยอ้างว่า มีคำสั่งจากที่ปรึกษาฯ กรมศุลกากร ห้ามเข้าไปดูไม้ ห้ามใครเข้าไปยุ่งเกี่ยวเรื่องไม้ โดยเฉพาะชื่อผมที่ระบุในการรับไม้ ไม่ให้เข้าไปยุ่งเกี่ยว กรมศุลกากรขอเรียนว่า ไม้พะยูงของกลางดังกล่าวมีผู้โต้แย้งสิทธิถึง 7 ราย ยังไม่ทราบว่า ผู้ใดเป็นเจ้าของที่แท้จริง การขอเข้าดูและตรวจวัดไม้ จึงยังไม่สามารถดำเนินการได้ เพราะยังไม่ทราบว่า ไม้ของกลางเป็นของผู้ใด ดังนั้น ควรรอความชัดเจน หากมีผู้ไม่สุจริตมาตรวจสอบดูไม้และถ่ายรูปนำไปเสนอขายที่ต่างประเทศ จะ</w:t>
      </w:r>
      <w:r w:rsidRPr="00045B6E">
        <w:rPr>
          <w:rFonts w:ascii="TH SarabunPSK" w:eastAsia="Calibri" w:hAnsi="TH SarabunPSK" w:cs="TH SarabunPSK"/>
          <w:b/>
          <w:bCs/>
          <w:sz w:val="32"/>
          <w:szCs w:val="32"/>
          <w:cs/>
        </w:rPr>
        <w:t>ทำให้เกิดความเสียหายต่อประเทศไทย ซึ่งเหตุการณ์ดังกล่าว</w:t>
      </w:r>
      <w:r w:rsidRPr="00045B6E">
        <w:rPr>
          <w:rFonts w:ascii="TH SarabunPSK" w:eastAsia="Calibri" w:hAnsi="TH SarabunPSK" w:cs="TH SarabunPSK"/>
          <w:sz w:val="32"/>
          <w:szCs w:val="32"/>
          <w:cs/>
        </w:rPr>
        <w:t>เคยเกิดขึ้นแล้ว</w:t>
      </w:r>
    </w:p>
    <w:p w14:paraId="30021093" w14:textId="77777777" w:rsidR="00045B6E" w:rsidRPr="00045B6E" w:rsidRDefault="00045B6E" w:rsidP="00863960">
      <w:pPr>
        <w:spacing w:after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17F8BC78" w14:textId="10FA3988" w:rsidR="00110922" w:rsidRPr="00045B6E" w:rsidRDefault="00110922" w:rsidP="00863960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</w:pPr>
      <w:r w:rsidRPr="00045B6E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………………………………………………………………</w:t>
      </w:r>
      <w:bookmarkEnd w:id="0"/>
    </w:p>
    <w:sectPr w:rsidR="00110922" w:rsidRPr="00045B6E" w:rsidSect="00EB7C01">
      <w:pgSz w:w="11906" w:h="16838"/>
      <w:pgMar w:top="156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A3310F" w14:textId="77777777" w:rsidR="00FA777F" w:rsidRDefault="00FA777F" w:rsidP="00745AD4">
      <w:pPr>
        <w:spacing w:after="0" w:line="240" w:lineRule="auto"/>
      </w:pPr>
      <w:r>
        <w:separator/>
      </w:r>
    </w:p>
  </w:endnote>
  <w:endnote w:type="continuationSeparator" w:id="0">
    <w:p w14:paraId="65B63A52" w14:textId="77777777" w:rsidR="00FA777F" w:rsidRDefault="00FA777F" w:rsidP="00745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A0BD5B" w14:textId="77777777" w:rsidR="00FA777F" w:rsidRDefault="00FA777F" w:rsidP="00745AD4">
      <w:pPr>
        <w:spacing w:after="0" w:line="240" w:lineRule="auto"/>
      </w:pPr>
      <w:r>
        <w:separator/>
      </w:r>
    </w:p>
  </w:footnote>
  <w:footnote w:type="continuationSeparator" w:id="0">
    <w:p w14:paraId="3D4E06CA" w14:textId="77777777" w:rsidR="00FA777F" w:rsidRDefault="00FA777F" w:rsidP="00745A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12822"/>
    <w:multiLevelType w:val="hybridMultilevel"/>
    <w:tmpl w:val="89A273CE"/>
    <w:lvl w:ilvl="0" w:tplc="31FCF4C0">
      <w:numFmt w:val="bullet"/>
      <w:lvlText w:val="-"/>
      <w:lvlJc w:val="left"/>
      <w:pPr>
        <w:ind w:left="1440" w:hanging="360"/>
      </w:pPr>
      <w:rPr>
        <w:rFonts w:ascii="TH SarabunIT๙" w:eastAsiaTheme="minorHAnsi" w:hAnsi="TH SarabunIT๙" w:cs="TH SarabunIT๙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F6A"/>
    <w:rsid w:val="00045B6E"/>
    <w:rsid w:val="00066807"/>
    <w:rsid w:val="00071F6A"/>
    <w:rsid w:val="000808E0"/>
    <w:rsid w:val="00096D8D"/>
    <w:rsid w:val="000A58E4"/>
    <w:rsid w:val="000C6337"/>
    <w:rsid w:val="0011036B"/>
    <w:rsid w:val="00110922"/>
    <w:rsid w:val="001148F4"/>
    <w:rsid w:val="00155F8E"/>
    <w:rsid w:val="00170AAC"/>
    <w:rsid w:val="001C11F5"/>
    <w:rsid w:val="001C1421"/>
    <w:rsid w:val="001E394A"/>
    <w:rsid w:val="00201D87"/>
    <w:rsid w:val="00206378"/>
    <w:rsid w:val="002075B4"/>
    <w:rsid w:val="00213B72"/>
    <w:rsid w:val="002234BC"/>
    <w:rsid w:val="0022495A"/>
    <w:rsid w:val="00237F53"/>
    <w:rsid w:val="002423B6"/>
    <w:rsid w:val="0025571D"/>
    <w:rsid w:val="00262997"/>
    <w:rsid w:val="00273231"/>
    <w:rsid w:val="002748A7"/>
    <w:rsid w:val="00281BB8"/>
    <w:rsid w:val="00296833"/>
    <w:rsid w:val="002A4737"/>
    <w:rsid w:val="002A64A7"/>
    <w:rsid w:val="002D15A9"/>
    <w:rsid w:val="002D4930"/>
    <w:rsid w:val="002D6C9A"/>
    <w:rsid w:val="002D6EE5"/>
    <w:rsid w:val="002E1D88"/>
    <w:rsid w:val="002E37CB"/>
    <w:rsid w:val="0032014C"/>
    <w:rsid w:val="00342090"/>
    <w:rsid w:val="0035348B"/>
    <w:rsid w:val="003554A5"/>
    <w:rsid w:val="0038651A"/>
    <w:rsid w:val="003B7320"/>
    <w:rsid w:val="003D5A7B"/>
    <w:rsid w:val="003E268A"/>
    <w:rsid w:val="003F0313"/>
    <w:rsid w:val="00400DF3"/>
    <w:rsid w:val="0040336A"/>
    <w:rsid w:val="00403555"/>
    <w:rsid w:val="00467EE8"/>
    <w:rsid w:val="0047222C"/>
    <w:rsid w:val="004903DE"/>
    <w:rsid w:val="004C787B"/>
    <w:rsid w:val="00506110"/>
    <w:rsid w:val="0052230E"/>
    <w:rsid w:val="00594A2E"/>
    <w:rsid w:val="005A4026"/>
    <w:rsid w:val="005A7378"/>
    <w:rsid w:val="006018B6"/>
    <w:rsid w:val="006034E7"/>
    <w:rsid w:val="00624D2A"/>
    <w:rsid w:val="006339B3"/>
    <w:rsid w:val="006647C7"/>
    <w:rsid w:val="006656E2"/>
    <w:rsid w:val="00692CFD"/>
    <w:rsid w:val="006B4FC9"/>
    <w:rsid w:val="006C2DF2"/>
    <w:rsid w:val="006C54DC"/>
    <w:rsid w:val="006D7D70"/>
    <w:rsid w:val="006E22D4"/>
    <w:rsid w:val="00704E12"/>
    <w:rsid w:val="00706313"/>
    <w:rsid w:val="007154C6"/>
    <w:rsid w:val="007312E4"/>
    <w:rsid w:val="007363F7"/>
    <w:rsid w:val="00744A6A"/>
    <w:rsid w:val="00745AD4"/>
    <w:rsid w:val="0078620D"/>
    <w:rsid w:val="007A3993"/>
    <w:rsid w:val="0083751C"/>
    <w:rsid w:val="00853938"/>
    <w:rsid w:val="00863960"/>
    <w:rsid w:val="0086490B"/>
    <w:rsid w:val="00875A65"/>
    <w:rsid w:val="00880865"/>
    <w:rsid w:val="008B6339"/>
    <w:rsid w:val="008B6499"/>
    <w:rsid w:val="008C6A7A"/>
    <w:rsid w:val="008E5D8A"/>
    <w:rsid w:val="0093189C"/>
    <w:rsid w:val="0096747D"/>
    <w:rsid w:val="00970743"/>
    <w:rsid w:val="00985C70"/>
    <w:rsid w:val="00A1438E"/>
    <w:rsid w:val="00A20F12"/>
    <w:rsid w:val="00A75213"/>
    <w:rsid w:val="00A7780F"/>
    <w:rsid w:val="00A80D34"/>
    <w:rsid w:val="00A86E0E"/>
    <w:rsid w:val="00AC0080"/>
    <w:rsid w:val="00AC0F82"/>
    <w:rsid w:val="00AC54B6"/>
    <w:rsid w:val="00B45602"/>
    <w:rsid w:val="00B57DA4"/>
    <w:rsid w:val="00B81079"/>
    <w:rsid w:val="00B84612"/>
    <w:rsid w:val="00BA3D43"/>
    <w:rsid w:val="00BB25A4"/>
    <w:rsid w:val="00BD7143"/>
    <w:rsid w:val="00BE07FD"/>
    <w:rsid w:val="00C21C3D"/>
    <w:rsid w:val="00C23D28"/>
    <w:rsid w:val="00C23DC0"/>
    <w:rsid w:val="00C7320E"/>
    <w:rsid w:val="00C93894"/>
    <w:rsid w:val="00CB1A45"/>
    <w:rsid w:val="00CC7F33"/>
    <w:rsid w:val="00CE0D37"/>
    <w:rsid w:val="00D17A99"/>
    <w:rsid w:val="00D3567D"/>
    <w:rsid w:val="00D50607"/>
    <w:rsid w:val="00D74D6F"/>
    <w:rsid w:val="00D95F11"/>
    <w:rsid w:val="00DA1ADC"/>
    <w:rsid w:val="00DA1FDA"/>
    <w:rsid w:val="00DF613A"/>
    <w:rsid w:val="00DF7113"/>
    <w:rsid w:val="00E10F26"/>
    <w:rsid w:val="00E3169A"/>
    <w:rsid w:val="00E63C13"/>
    <w:rsid w:val="00E678A4"/>
    <w:rsid w:val="00E856B7"/>
    <w:rsid w:val="00EB7C01"/>
    <w:rsid w:val="00EC0EF0"/>
    <w:rsid w:val="00EC26D2"/>
    <w:rsid w:val="00EF613B"/>
    <w:rsid w:val="00F25053"/>
    <w:rsid w:val="00F25F61"/>
    <w:rsid w:val="00F31A5B"/>
    <w:rsid w:val="00F34CC9"/>
    <w:rsid w:val="00F62681"/>
    <w:rsid w:val="00F74CE9"/>
    <w:rsid w:val="00F86088"/>
    <w:rsid w:val="00FA777F"/>
    <w:rsid w:val="00FC51B0"/>
    <w:rsid w:val="00FE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5A6EB6"/>
  <w15:docId w15:val="{9513142C-B758-46B1-9727-4A700F04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A40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3D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75B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5A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AD4"/>
  </w:style>
  <w:style w:type="paragraph" w:styleId="Footer">
    <w:name w:val="footer"/>
    <w:basedOn w:val="Normal"/>
    <w:link w:val="FooterChar"/>
    <w:uiPriority w:val="99"/>
    <w:unhideWhenUsed/>
    <w:rsid w:val="00745A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AD4"/>
  </w:style>
  <w:style w:type="character" w:customStyle="1" w:styleId="il">
    <w:name w:val="il"/>
    <w:basedOn w:val="DefaultParagraphFont"/>
    <w:rsid w:val="00D3567D"/>
  </w:style>
  <w:style w:type="paragraph" w:styleId="Title">
    <w:name w:val="Title"/>
    <w:basedOn w:val="Normal"/>
    <w:link w:val="TitleChar"/>
    <w:qFormat/>
    <w:rsid w:val="002D6EE5"/>
    <w:pPr>
      <w:spacing w:after="0" w:line="240" w:lineRule="auto"/>
      <w:jc w:val="center"/>
    </w:pPr>
    <w:rPr>
      <w:rFonts w:ascii="Cordia New" w:eastAsia="Times New Roman" w:hAnsi="Cordia New" w:cs="Cordia New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D6EE5"/>
    <w:rPr>
      <w:rFonts w:ascii="Cordia New" w:eastAsia="Times New Roman" w:hAnsi="Cordia New" w:cs="Cordia New"/>
      <w:b/>
      <w:bCs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A402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23D28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A4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A45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CB1A4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856B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E5B5B-F7AE-4B83-85A1-6DCE44D01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966</Words>
  <Characters>5509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Ammarawadee yodsuwan</dc:creator>
  <cp:lastModifiedBy>sornpawunbhas boonchird</cp:lastModifiedBy>
  <cp:revision>3</cp:revision>
  <cp:lastPrinted>2021-04-09T09:08:00Z</cp:lastPrinted>
  <dcterms:created xsi:type="dcterms:W3CDTF">2021-04-09T09:10:00Z</dcterms:created>
  <dcterms:modified xsi:type="dcterms:W3CDTF">2021-04-09T09:13:00Z</dcterms:modified>
</cp:coreProperties>
</file>