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DFD6" w14:textId="77777777" w:rsidR="00F1197E" w:rsidRPr="004E3A8E" w:rsidRDefault="00F1197E" w:rsidP="00F1197E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46DBD195" w14:textId="77777777" w:rsidR="00F1197E" w:rsidRDefault="008557C5" w:rsidP="00F1197E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  <w:r w:rsidRPr="008557C5">
        <w:rPr>
          <w:rFonts w:ascii="Cordia New" w:eastAsia="Cordia New" w:hAnsi="Cordia New" w:cs="Cordia New"/>
          <w:b/>
          <w:noProof/>
          <w:color w:val="000000"/>
          <w:sz w:val="30"/>
          <w:szCs w:val="30"/>
        </w:rPr>
        <w:drawing>
          <wp:inline distT="0" distB="0" distL="0" distR="0" wp14:anchorId="7213A23F" wp14:editId="76443FD9">
            <wp:extent cx="1660286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53" cy="66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197E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                                                          </w:t>
      </w:r>
    </w:p>
    <w:p w14:paraId="7A042DD9" w14:textId="77777777" w:rsidR="00F1197E" w:rsidRPr="008B7ACC" w:rsidRDefault="00F1197E" w:rsidP="009A7762">
      <w:pPr>
        <w:spacing w:after="0" w:line="240" w:lineRule="auto"/>
        <w:ind w:left="6480" w:firstLine="720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8B7ACC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cs/>
        </w:rPr>
        <w:t>ข่าวประชาสัมพันธ์</w:t>
      </w:r>
    </w:p>
    <w:p w14:paraId="6FFE419A" w14:textId="77777777" w:rsidR="000050E7" w:rsidRDefault="000050E7" w:rsidP="007D19AF">
      <w:pPr>
        <w:spacing w:after="0" w:line="240" w:lineRule="auto"/>
        <w:ind w:firstLine="567"/>
        <w:jc w:val="thaiDistribute"/>
        <w:rPr>
          <w:rFonts w:ascii="Cordia New" w:hAnsi="Cordia New" w:cs="Cordia New"/>
          <w:b/>
          <w:bCs/>
          <w:sz w:val="24"/>
          <w:szCs w:val="24"/>
        </w:rPr>
      </w:pPr>
    </w:p>
    <w:p w14:paraId="4C6CDC46" w14:textId="7E2A7B93" w:rsidR="000050E7" w:rsidRDefault="000050E7" w:rsidP="000050E7">
      <w:pPr>
        <w:spacing w:after="0" w:line="240" w:lineRule="auto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  <w:t>Krungthai COMPASS</w:t>
      </w:r>
      <w:r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 xml:space="preserve"> </w:t>
      </w:r>
      <w:r w:rsidR="000B3D00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ชี้</w:t>
      </w:r>
      <w:r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 xml:space="preserve"> </w:t>
      </w:r>
      <w:r w:rsidRPr="000050E7"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  <w:t>Medical Textile</w:t>
      </w:r>
      <w:r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 xml:space="preserve"> </w:t>
      </w:r>
      <w:r w:rsidR="00777328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ช่วย</w:t>
      </w:r>
      <w:r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สร้าง</w:t>
      </w:r>
      <w:r w:rsidRPr="000050E7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โอกาส</w:t>
      </w:r>
      <w:r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ใหม่</w:t>
      </w:r>
      <w:r w:rsidR="0010058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ให้</w:t>
      </w:r>
      <w:r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กลุ่ม</w:t>
      </w:r>
      <w:r w:rsidRPr="000050E7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สิ่งทอ</w:t>
      </w:r>
      <w:r w:rsidR="000B3D00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เติบ</w:t>
      </w:r>
      <w:r w:rsidRPr="000050E7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โต</w:t>
      </w:r>
      <w:r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รับ</w:t>
      </w:r>
      <w:r w:rsidRPr="000050E7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 xml:space="preserve"> </w:t>
      </w:r>
      <w:r w:rsidRPr="000050E7"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  <w:t>New Normal</w:t>
      </w:r>
    </w:p>
    <w:p w14:paraId="1FA3A520" w14:textId="75C10F8A" w:rsidR="001F1149" w:rsidRDefault="000050E7" w:rsidP="007D19AF">
      <w:pPr>
        <w:spacing w:after="0" w:line="240" w:lineRule="auto"/>
        <w:ind w:firstLine="567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0050E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ศูนย์วิจัยธนาคารกรุงไทย</w:t>
      </w:r>
      <w:r w:rsidRPr="000050E7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0B3D0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เผย</w:t>
      </w:r>
      <w:r w:rsidR="001F1149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สิ่งทอทางการแพทย์</w:t>
      </w:r>
      <w:r w:rsidR="001F1149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1F1149" w:rsidRPr="001F1149">
        <w:rPr>
          <w:rFonts w:ascii="Cordia New" w:hAnsi="Cordia New" w:cs="Cordia New"/>
          <w:sz w:val="28"/>
          <w:szCs w:val="28"/>
          <w:shd w:val="clear" w:color="auto" w:fill="FFFFFF"/>
        </w:rPr>
        <w:t>Medical Textile</w:t>
      </w:r>
      <w:r w:rsidR="001F1149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1F1149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เป็น</w:t>
      </w:r>
      <w:r w:rsidR="00787E36" w:rsidRPr="00787E3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ผลิตภัณฑ์ย่อย</w:t>
      </w:r>
      <w:r w:rsidR="000B3D0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</w:t>
      </w:r>
      <w:r w:rsidR="00787E36" w:rsidRPr="00787E3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กลุ่มสิ่งทอเทคนิค</w:t>
      </w:r>
      <w:r w:rsidR="00787E36" w:rsidRPr="00787E3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787E36" w:rsidRPr="00787E36">
        <w:rPr>
          <w:rFonts w:ascii="Cordia New" w:hAnsi="Cordia New" w:cs="Cordia New"/>
          <w:sz w:val="28"/>
          <w:szCs w:val="28"/>
          <w:shd w:val="clear" w:color="auto" w:fill="FFFFFF"/>
        </w:rPr>
        <w:t>Technical Textile</w:t>
      </w:r>
      <w:r w:rsidR="00787E36" w:rsidRPr="00787E3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787E36" w:rsidRPr="00787E3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ที่เนื้อหอมสุด</w:t>
      </w:r>
      <w:r w:rsidR="00777328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ในกลุ่ม</w:t>
      </w:r>
      <w:r w:rsid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ช่วยสร้างโอกาสใหม่ให้แก่</w:t>
      </w:r>
      <w:r w:rsidR="00777328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ผู้ประกอบการใน</w:t>
      </w:r>
      <w:r w:rsidR="00787E3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ธุรกิจ</w:t>
      </w:r>
      <w:r w:rsid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สิ่งทอ</w:t>
      </w:r>
      <w:r w:rsidR="000B3D0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ที่ใน</w:t>
      </w:r>
      <w:r w:rsid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ปัจจุบัน</w:t>
      </w:r>
      <w:r w:rsidR="001F1149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จัดเป็นหนึ่งในธุรกิจ</w:t>
      </w:r>
      <w:r w:rsidR="001F1149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F1149" w:rsidRPr="001F1149">
        <w:rPr>
          <w:rFonts w:ascii="Cordia New" w:hAnsi="Cordia New" w:cs="Cordia New"/>
          <w:sz w:val="28"/>
          <w:szCs w:val="28"/>
          <w:shd w:val="clear" w:color="auto" w:fill="FFFFFF"/>
        </w:rPr>
        <w:t xml:space="preserve">Zombie </w:t>
      </w:r>
      <w:r w:rsidR="001F1149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หลัง</w:t>
      </w:r>
      <w:r w:rsidR="000B3D0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เจอปัจจัยกดดันจากการ</w:t>
      </w:r>
      <w:r w:rsidR="001F1149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ถูกตัดสิทธิพิเศษทางภาษีศุลกากร</w:t>
      </w:r>
      <w:r w:rsidR="005614AE" w:rsidRPr="005614AE">
        <w:rPr>
          <w:rFonts w:cs="Angsana New"/>
          <w:cs/>
        </w:rPr>
        <w:t xml:space="preserve"> </w:t>
      </w:r>
      <w:r w:rsidR="005614AE" w:rsidRPr="005614AE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="005614AE" w:rsidRPr="005614AE">
        <w:rPr>
          <w:rFonts w:ascii="Cordia New" w:hAnsi="Cordia New" w:cs="Cordia New"/>
          <w:sz w:val="28"/>
          <w:szCs w:val="28"/>
          <w:shd w:val="clear" w:color="auto" w:fill="FFFFFF"/>
        </w:rPr>
        <w:t>GSP</w:t>
      </w:r>
      <w:r w:rsidR="005614AE" w:rsidRPr="005614A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5614A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จากสห</w:t>
      </w:r>
      <w:r w:rsidR="0037652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ภาพ</w:t>
      </w:r>
      <w:r w:rsidR="005614A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ยุโรป </w:t>
      </w:r>
      <w:r w:rsidR="001F1149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ตั้งแต่ปี</w:t>
      </w:r>
      <w:r w:rsidR="001F1149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87A42">
        <w:rPr>
          <w:rFonts w:ascii="Cordia New" w:hAnsi="Cordia New" w:cs="Cordia New"/>
          <w:sz w:val="28"/>
          <w:szCs w:val="28"/>
          <w:shd w:val="clear" w:color="auto" w:fill="FFFFFF"/>
        </w:rPr>
        <w:t>2558</w:t>
      </w:r>
      <w:r w:rsidR="001F1149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614A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เพิ่มเติมจาก</w:t>
      </w:r>
      <w:r w:rsidR="001F1149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ต้นทุนแรงงาน</w:t>
      </w:r>
      <w:r w:rsidR="005614A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</w:t>
      </w:r>
      <w:r w:rsidR="001F1149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สูงกว่าประเทศเพื่อนบ้าน</w:t>
      </w:r>
      <w:r w:rsidR="005614A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0B3D0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ประเมิน</w:t>
      </w:r>
      <w:r w:rsidR="005614A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สิ่งทอทางการแพทย์ในภูมิภาค</w:t>
      </w:r>
      <w:r w:rsidR="005614AE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เอเชียแปซิฟิก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5614AE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รวมไทย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5614A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มี</w:t>
      </w:r>
      <w:r w:rsidR="005614AE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มูลค่าธุรกิจแตะ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87A42">
        <w:rPr>
          <w:rFonts w:ascii="Cordia New" w:hAnsi="Cordia New" w:cs="Cordia New"/>
          <w:sz w:val="28"/>
          <w:szCs w:val="28"/>
          <w:shd w:val="clear" w:color="auto" w:fill="FFFFFF"/>
        </w:rPr>
        <w:t>3</w:t>
      </w:r>
      <w:r w:rsidR="00787E3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5614AE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พันล้านดอลลาร์ฯ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614AE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และมีแนวโน้มเติบโตที่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87A42">
        <w:rPr>
          <w:rFonts w:ascii="Cordia New" w:hAnsi="Cordia New" w:cs="Cordia New"/>
          <w:sz w:val="28"/>
          <w:szCs w:val="28"/>
          <w:shd w:val="clear" w:color="auto" w:fill="FFFFFF"/>
        </w:rPr>
        <w:t>8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</w:rPr>
        <w:t>3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</w:t>
      </w:r>
      <w:r w:rsidR="005614AE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ต่อปี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614AE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ในช่วงปี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87A42">
        <w:rPr>
          <w:rFonts w:ascii="Cordia New" w:hAnsi="Cordia New" w:cs="Cordia New"/>
          <w:sz w:val="28"/>
          <w:szCs w:val="28"/>
          <w:shd w:val="clear" w:color="auto" w:fill="FFFFFF"/>
        </w:rPr>
        <w:t>2563</w:t>
      </w:r>
      <w:r w:rsidR="005614AE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587A42">
        <w:rPr>
          <w:rFonts w:ascii="Cordia New" w:hAnsi="Cordia New" w:cs="Cordia New"/>
          <w:sz w:val="28"/>
          <w:szCs w:val="28"/>
          <w:shd w:val="clear" w:color="auto" w:fill="FFFFFF"/>
        </w:rPr>
        <w:t>2570</w:t>
      </w:r>
      <w:r w:rsidR="000B3D0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100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ซึ่งสูงกว่าภูมิภาคอื่นๆ ของโลก </w:t>
      </w:r>
    </w:p>
    <w:p w14:paraId="66D1AB71" w14:textId="68AE7A2B" w:rsidR="00100586" w:rsidRPr="00745F1B" w:rsidRDefault="00FA60B3" w:rsidP="00FA60B3">
      <w:pPr>
        <w:spacing w:after="0" w:line="240" w:lineRule="auto"/>
        <w:jc w:val="thaiDistribute"/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</w:pPr>
      <w:r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ab/>
      </w:r>
      <w:r w:rsidR="003E4C16" w:rsidRPr="003E4C16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ดร.พชรพจน์ นันทรามาศ</w:t>
      </w:r>
      <w:r w:rsidR="003E4C16"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ผู้ช่วยกรรมการผู้จัดการใหญ่ ศูนย์วิจัย </w:t>
      </w:r>
      <w:r w:rsidR="003E4C16" w:rsidRPr="00544FFE">
        <w:rPr>
          <w:rFonts w:ascii="Cordia New" w:hAnsi="Cordia New" w:cs="Cordia New"/>
          <w:sz w:val="28"/>
          <w:szCs w:val="28"/>
          <w:shd w:val="clear" w:color="auto" w:fill="FFFFFF"/>
        </w:rPr>
        <w:t xml:space="preserve">Krungthai COMPASS </w:t>
      </w:r>
      <w:r w:rsidR="003E4C16"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ธนาคารกรุงไทย </w:t>
      </w:r>
      <w:r w:rsidR="003E4C16" w:rsidRPr="00544FF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เปิดเผยว่า</w:t>
      </w:r>
      <w:r w:rsidR="00100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ความต้องการสินค้าทางการแพทย์เพิ่มสูงขึ้น</w:t>
      </w:r>
      <w:r w:rsidR="00100586" w:rsidRPr="00100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ภายใต้ชีวิตวิถีใหม่</w:t>
      </w:r>
      <w:r w:rsidR="00100586" w:rsidRPr="00100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100586" w:rsidRPr="00100586">
        <w:rPr>
          <w:rFonts w:ascii="Cordia New" w:hAnsi="Cordia New" w:cs="Cordia New"/>
          <w:sz w:val="28"/>
          <w:szCs w:val="28"/>
          <w:shd w:val="clear" w:color="auto" w:fill="FFFFFF"/>
        </w:rPr>
        <w:t>New Normal</w:t>
      </w:r>
      <w:r w:rsidR="00100586" w:rsidRPr="00100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100586" w:rsidRPr="00100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100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การเข้าสู่สังคมสูงอายุ </w:t>
      </w:r>
      <w:r w:rsidR="00326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ทำให้ธุรกิจ</w:t>
      </w:r>
      <w:r w:rsidR="00787E3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สิ่งทอทางการแพทย์</w:t>
      </w:r>
      <w:r w:rsidR="00100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มีศักยภาพ</w:t>
      </w:r>
      <w:r w:rsidR="00787E3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326BA4"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จัดเป็นหนึ่งในอุตสาหกรรมเป้าหมาย</w:t>
      </w:r>
      <w:r w:rsidR="00326BA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(</w:t>
      </w:r>
      <w:r w:rsidR="00326BA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S</w:t>
      </w:r>
      <w:r w:rsidR="00326BA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>-</w:t>
      </w:r>
      <w:r w:rsidR="00326BA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Curve</w:t>
      </w:r>
      <w:r w:rsidR="00326BA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) </w:t>
      </w:r>
      <w:r w:rsidR="00326BA4"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ที่ภาครัฐกำลังส่งเสริ</w:t>
      </w:r>
      <w:r w:rsidR="00326BA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ม</w:t>
      </w:r>
      <w:r w:rsidR="00326BA4"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การลงทุนผ่านมาตรการของ</w:t>
      </w:r>
      <w:r w:rsidR="004A00D7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  </w:t>
      </w:r>
      <w:r w:rsidR="00326BA4"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บีโอไอ</w:t>
      </w:r>
      <w:r w:rsidR="00326BA4" w:rsidRPr="00376524">
        <w:rPr>
          <w:rFonts w:cs="Angsana New"/>
          <w:spacing w:val="-2"/>
          <w:cs/>
        </w:rPr>
        <w:t xml:space="preserve"> </w:t>
      </w:r>
      <w:r w:rsidR="00326BA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>(</w:t>
      </w:r>
      <w:r w:rsidR="00326BA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Thailand Board of Investment</w:t>
      </w:r>
      <w:r w:rsidR="00326BA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: </w:t>
      </w:r>
      <w:r w:rsidR="00326BA4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BOI</w:t>
      </w:r>
      <w:r w:rsidR="00326BA4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>)</w:t>
      </w:r>
      <w:r w:rsidR="00326BA4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สะท้อนจาก</w:t>
      </w:r>
      <w:r w:rsidR="00745F1B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มูลค่า</w:t>
      </w:r>
      <w:r w:rsidR="00587A42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เงินลงทุนของ</w:t>
      </w:r>
      <w:r w:rsidR="00745F1B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โครงการสิ่งทอทางการแพทย์ที่ได้รับอนุมัติจาก</w:t>
      </w:r>
      <w:r w:rsidR="00DD75E1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   </w:t>
      </w:r>
      <w:r w:rsidR="00745F1B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บีโอไอ</w:t>
      </w:r>
      <w:r w:rsidR="00745F1B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="00D12AC7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เพิ่มขึ้นราว </w:t>
      </w:r>
      <w:r w:rsidR="00D12AC7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4</w:t>
      </w:r>
      <w:r w:rsidR="00D12AC7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เท่าตัว</w:t>
      </w:r>
      <w:r w:rsidR="008B56DF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</w:t>
      </w:r>
      <w:r w:rsidR="00D12AC7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จาก </w:t>
      </w:r>
      <w:r w:rsidR="00D12AC7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4</w:t>
      </w:r>
      <w:r w:rsidR="00494CE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05</w:t>
      </w:r>
      <w:r w:rsidR="00D12AC7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ล้านบาท</w:t>
      </w:r>
      <w:r w:rsidR="008B56DF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</w:t>
      </w:r>
      <w:r w:rsidR="00D12AC7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ในปี </w:t>
      </w:r>
      <w:r w:rsidR="00D12AC7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 xml:space="preserve">2561 </w:t>
      </w:r>
      <w:r w:rsidR="00D12AC7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เป็น</w:t>
      </w:r>
      <w:r w:rsidR="00745F1B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="00D12AC7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2,148</w:t>
      </w:r>
      <w:r w:rsidR="00745F1B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="00745F1B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ล้านบาท</w:t>
      </w:r>
      <w:r w:rsidR="008B56DF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</w:t>
      </w:r>
      <w:r w:rsidR="00745F1B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ในปี</w:t>
      </w:r>
      <w:r w:rsidR="00745F1B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="00587A42" w:rsidRPr="00494CE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>2563</w:t>
      </w:r>
      <w:r w:rsidR="00745F1B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</w:t>
      </w:r>
      <w:r w:rsidR="00326BA4" w:rsidRPr="00494CE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ทั้งนี้ประเมิน</w:t>
      </w:r>
      <w:r w:rsidR="00326BA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ว่าธุรกิจสิ่งทอ</w:t>
      </w:r>
      <w:r w:rsidR="008B56DF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           </w:t>
      </w:r>
      <w:r w:rsidR="00326BA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ทางการแพทย์</w:t>
      </w:r>
      <w:r w:rsidR="00100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มีแนวโน้มเติบโต</w:t>
      </w:r>
      <w:r w:rsidR="003A269C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ได้มากกว่า</w:t>
      </w:r>
      <w:r w:rsidR="00100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สิ่งทอเทคนิคอื่น</w:t>
      </w:r>
      <w:r w:rsidR="008B56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100586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ได้แก่</w:t>
      </w:r>
      <w:r w:rsidR="00100586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00586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สิ่งทอในกลุ่มยานยนต์</w:t>
      </w:r>
      <w:r w:rsidR="00100586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00586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สิ่งทอในภาคอุตสาหกรรม</w:t>
      </w:r>
      <w:r w:rsidR="00100586" w:rsidRPr="001F114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00586" w:rsidRPr="001F114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และสิ่งทอทางกีฬา</w:t>
      </w:r>
      <w:r w:rsidR="00326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โดยคาดว่ากลุ่มผู้ประกอบการที่จะเข้าสู่ธุรกิจสิ่งทอทางการแพทย์คือ</w:t>
      </w:r>
      <w:r w:rsidR="004A00D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326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ผู้ประกอบการในธุรกิจสิ่งทอและเครื่องนุ่งห่มเดิม เนื่องจากสามารถต่อยอดผลิตภัณฑ์จากสายการผลิตที่มีอยู่ได้ นอกจากนี้ ยังรวมถึงผู้ประกอบการในธุรกิจเคมีภัณฑ์ เนื่องจากมีความได้เปรียบที่มีวัตถุดิบหลัก </w:t>
      </w:r>
      <w:r w:rsidR="00CA3218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อาทิ</w:t>
      </w:r>
      <w:r w:rsidR="00326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เม็ดพลาสติก </w:t>
      </w:r>
    </w:p>
    <w:p w14:paraId="290F1663" w14:textId="7C896424" w:rsidR="00FA60B3" w:rsidRPr="00376524" w:rsidRDefault="00FA60B3" w:rsidP="003E4C16">
      <w:pPr>
        <w:spacing w:after="0" w:line="240" w:lineRule="auto"/>
        <w:jc w:val="thaiDistribute"/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</w:pP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ab/>
      </w:r>
      <w:r w:rsidR="00CA06F1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>“</w:t>
      </w:r>
      <w:r w:rsidR="00326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สิ่งทอทางการแพทย์เป็นสินค้าที่มีมูลค่าเพิ่มสูง </w:t>
      </w:r>
      <w:r w:rsidR="00326BA4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="00326BA4">
        <w:rPr>
          <w:rFonts w:ascii="Cordia New" w:hAnsi="Cordia New" w:cs="Cordia New"/>
          <w:sz w:val="28"/>
          <w:szCs w:val="28"/>
          <w:shd w:val="clear" w:color="auto" w:fill="FFFFFF"/>
        </w:rPr>
        <w:t>High Value Added</w:t>
      </w:r>
      <w:r w:rsidR="00326BA4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326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เมื่อเทียบกับผลิตภัณฑ์สิ่งทอทั่วไป </w:t>
      </w:r>
      <w:r w:rsidR="008B56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            </w:t>
      </w:r>
      <w:r w:rsidR="003A269C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เป็นโอกาสใหม่ให้กับอุตสาหกรรมสิ่งทอ แต่ยังต้องการการสนับสนุนจาก</w:t>
      </w:r>
      <w:r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ภาครัฐ</w:t>
      </w:r>
      <w:r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โดยเฉพาะอย่างยิ่ง</w:t>
      </w:r>
      <w:r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การตั้งศูนย์ทดสอบ</w:t>
      </w:r>
      <w:r w:rsidR="00376524"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ผ้า</w:t>
      </w:r>
      <w:r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และรับรองคุณภาพสิ่งทอทางการแพทย์</w:t>
      </w:r>
      <w:r w:rsidR="00376524"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ให้สอดคล้องกับมาตรฐานสากลโลก เช่น </w:t>
      </w:r>
      <w:r w:rsidR="00376524"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 xml:space="preserve">CE </w:t>
      </w:r>
      <w:r w:rsidR="00376524"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ของสหภาพยุโรป</w:t>
      </w:r>
      <w:r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รวมถึงการช่วยเหลือ</w:t>
      </w:r>
      <w:r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Pr="00376524"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  <w:t xml:space="preserve">SMEs </w:t>
      </w:r>
      <w:r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ให้มีอำนาจต่อรองราคาวัตถุดิบ</w:t>
      </w:r>
      <w:r w:rsidR="003A269C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</w:t>
      </w:r>
      <w:r w:rsidR="003A269C" w:rsidRPr="00376524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และผนึกห่วงโซ่อุปทานของธุรกิจนี้ให้เข้มแข็ง</w:t>
      </w:r>
      <w:r w:rsidR="00CA06F1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>”</w:t>
      </w:r>
    </w:p>
    <w:p w14:paraId="26A4398E" w14:textId="0D1465AB" w:rsidR="00F8176A" w:rsidRDefault="00FA60B3" w:rsidP="003E4C16">
      <w:pPr>
        <w:spacing w:after="0" w:line="240" w:lineRule="auto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ab/>
      </w:r>
      <w:r w:rsidRPr="003A269C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นา</w:t>
      </w:r>
      <w:r w:rsidRPr="003A269C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งสาวนิรัติศัย ทุมวงษา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นักวิเคราะห์ กล่าวว่า</w:t>
      </w:r>
      <w:r w:rsidRPr="00544FF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สำหรับผลิตภัณฑ์สิ่งทอทางการแพทย์ที่ผู้ประกอบการไทย</w:t>
      </w:r>
      <w:r w:rsidR="006E713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               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มีศักยภาพลงทุนในระยะ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3-5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ปีข้างหน้า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จะเป็น</w:t>
      </w:r>
      <w:r w:rsidR="00F8176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เฉพาะ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ผลิตภัณฑ์ที่ใช้ภายนอกร่างกาย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ได้แก่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1)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ผลิตภัณฑ์ที่ใช้เฉพาะทางการแพทย์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</w:rPr>
        <w:t>Medical and Patient Care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ที่ทำจากผ้า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</w:rPr>
        <w:t xml:space="preserve">Woven 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ชนิดที่ซักแล้วใช้ซ้ำได้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F8176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เช่น หน้ากากผ้าที่สะท้อนน้ำและ           กันแบคทีเรีย 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>2)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ผลิตภัณฑ์ที่ใช้ในทางการแพทย์ที่ทำจากผ้า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</w:rPr>
        <w:t xml:space="preserve">Nonwoven 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ชนิดที่ใช้ครั้งเดียวแล้วทิ้ง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F8176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เช่น ชุด </w:t>
      </w:r>
      <w:r w:rsidR="00F8176A">
        <w:rPr>
          <w:rFonts w:ascii="Cordia New" w:hAnsi="Cordia New" w:cs="Cordia New"/>
          <w:sz w:val="28"/>
          <w:szCs w:val="28"/>
          <w:shd w:val="clear" w:color="auto" w:fill="FFFFFF"/>
        </w:rPr>
        <w:t>PPE</w:t>
      </w:r>
      <w:r w:rsidR="00F8176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F8176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           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>3)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ผลิตภัณฑ์ที่ใช้เพื่อสุขอนามัย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</w:rPr>
        <w:t>Health and Wellness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เช่น</w:t>
      </w:r>
      <w:r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ผ้าปูเตียงที่กันไรฝุ่น</w:t>
      </w:r>
      <w:r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</w:t>
      </w:r>
      <w:r w:rsidR="00142587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ประเมินว่า</w:t>
      </w:r>
      <w:r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ภูมิภาคเอเชียแป</w:t>
      </w:r>
      <w:r w:rsidR="00142587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ซิฟิก   </w:t>
      </w:r>
      <w:r w:rsidR="00F8176A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กลุ่ม</w:t>
      </w:r>
      <w:r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ผลิตภัณฑ์ที่ใช้ในทางการแพทย์จะขยายตัวเฉลี่ยที่</w:t>
      </w:r>
      <w:r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</w:rPr>
        <w:t>8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</w:rPr>
        <w:t>7</w:t>
      </w:r>
      <w:r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</w:t>
      </w:r>
      <w:r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ต่อปี</w:t>
      </w:r>
      <w:r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ในช่วงปี</w:t>
      </w:r>
      <w:r w:rsidR="00C8460E"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87A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2563-2570</w:t>
      </w:r>
      <w:r w:rsidR="00C8460E"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6849EA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โดยเฉพาะหน้ากากอนามัยที่</w:t>
      </w:r>
      <w:r w:rsidR="00423862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มัก</w:t>
      </w:r>
      <w:r w:rsidR="006849EA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ใช้ในห้องผ่าตัด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มีแนวโน้มเติบโตมากถึง 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</w:rPr>
        <w:t>144</w:t>
      </w:r>
      <w:r w:rsidR="00C8460E"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ต่อปี</w:t>
      </w:r>
      <w:r w:rsidR="00C8460E"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F8176A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กลุ่ม</w:t>
      </w:r>
      <w:r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ผลิตภัณฑ์ที่ใช้เพื่อสุขอนามัยจะขยายตัวเฉลี่ยที่</w:t>
      </w:r>
      <w:r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</w:rPr>
        <w:t>8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</w:rPr>
        <w:t>0</w:t>
      </w:r>
      <w:r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</w:t>
      </w:r>
      <w:r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ต่อปี</w:t>
      </w:r>
      <w:r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โดยเฉพาะเสื้อผ้าที่</w:t>
      </w:r>
      <w:r w:rsidR="00142587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มีคุณสมบัติพิเศษ เช่น 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กันแบคทีเรีย</w:t>
      </w:r>
      <w:r w:rsidR="00142587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มีแนวโน้มเติบโตที่ </w:t>
      </w:r>
      <w:r w:rsidR="004A57D2" w:rsidRPr="001B3586">
        <w:rPr>
          <w:rFonts w:ascii="Cordia New" w:hAnsi="Cordia New" w:cs="Cordia New"/>
          <w:sz w:val="28"/>
          <w:szCs w:val="28"/>
          <w:shd w:val="clear" w:color="auto" w:fill="FFFFFF"/>
        </w:rPr>
        <w:t>8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031ECB">
        <w:rPr>
          <w:rFonts w:ascii="Cordia New" w:hAnsi="Cordia New" w:cs="Cordia New"/>
          <w:sz w:val="28"/>
          <w:szCs w:val="28"/>
          <w:shd w:val="clear" w:color="auto" w:fill="FFFFFF"/>
        </w:rPr>
        <w:t>4</w:t>
      </w:r>
      <w:r w:rsidR="00C8460E" w:rsidRPr="001B3586">
        <w:rPr>
          <w:rFonts w:ascii="Cordia New" w:hAnsi="Cordia New" w:cs="Cordia New"/>
          <w:sz w:val="28"/>
          <w:szCs w:val="28"/>
          <w:shd w:val="clear" w:color="auto" w:fill="FFFFFF"/>
          <w:cs/>
        </w:rPr>
        <w:t>%</w:t>
      </w:r>
      <w:r w:rsidR="00C8460E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ต่อปี </w:t>
      </w:r>
      <w:r w:rsidR="00CA06F1" w:rsidRPr="001B35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ขณะที่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สิ่งทอทางการแพทย์ที่ใช้ภายในร่างกายเป็นโจทย์ที่ท้าทายแก่ผู้ประกอบการไทย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ซึ่งอาจใช้ระยะเวลาอีก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5-10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ปี</w:t>
      </w:r>
      <w:r w:rsidRPr="00FA60B3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FA60B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เพื่อพัฒนาเทคโนโลยีขั้นสูง</w:t>
      </w:r>
      <w:r w:rsidR="0077732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</w:p>
    <w:p w14:paraId="6A85D3B0" w14:textId="281B56B4" w:rsidR="00CA06F1" w:rsidRPr="00642CE1" w:rsidRDefault="00CA06F1" w:rsidP="003E4C16">
      <w:pPr>
        <w:spacing w:after="0" w:line="240" w:lineRule="auto"/>
        <w:jc w:val="thaiDistribute"/>
        <w:rPr>
          <w:rFonts w:ascii="Cordia New" w:hAnsi="Cordia New" w:cs="Cordia New"/>
          <w:spacing w:val="-2"/>
          <w:sz w:val="28"/>
          <w:szCs w:val="28"/>
          <w:shd w:val="clear" w:color="auto" w:fill="FFFFFF"/>
        </w:rPr>
      </w:pP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ab/>
      </w:r>
      <w:r w:rsidRPr="00642CE1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>“</w:t>
      </w:r>
      <w:r w:rsidR="00642CE1"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แม้</w:t>
      </w:r>
      <w:r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กลุ่มผลิตภัณฑ์ที่ใช้เพื่อสุขอนามัยมี</w:t>
      </w:r>
      <w:r w:rsidR="00642CE1"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อัตราการเติบโตที่น้อยกว่า แต่มี</w:t>
      </w:r>
      <w:r w:rsidR="002B164F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ความ</w:t>
      </w:r>
      <w:r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น่าสนใจตรงที่กลุ่มลูกค้าเป้าหมายเป็นผู้บริโภคทั่วไป</w:t>
      </w:r>
      <w:r w:rsidR="001F06AC"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</w:t>
      </w:r>
      <w:r w:rsidR="003A269C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ซึ่งหมายถึง</w:t>
      </w:r>
      <w:r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ฐานตลาด</w:t>
      </w:r>
      <w:r w:rsidR="003A269C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ที่</w:t>
      </w:r>
      <w:r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กว้าง</w:t>
      </w:r>
      <w:r w:rsidRPr="00642CE1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และไม่</w:t>
      </w:r>
      <w:r w:rsidR="0005791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จำเป็น</w:t>
      </w:r>
      <w:r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ต้องผ่านการทดสอบมาตรฐานทางการแพทย์</w:t>
      </w:r>
      <w:r w:rsidRPr="00642CE1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 xml:space="preserve"> </w:t>
      </w:r>
      <w:r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ซึ่งมักใช้เวลานานและ</w:t>
      </w:r>
      <w:r w:rsidR="008B56DF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   </w:t>
      </w:r>
      <w:r w:rsidRPr="00642CE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>มีค่าใช้จ่ายที่สูง</w:t>
      </w:r>
      <w:r w:rsidR="00057911">
        <w:rPr>
          <w:rFonts w:ascii="Cordia New" w:hAnsi="Cordia New" w:cs="Cordia New" w:hint="cs"/>
          <w:spacing w:val="-2"/>
          <w:sz w:val="28"/>
          <w:szCs w:val="28"/>
          <w:shd w:val="clear" w:color="auto" w:fill="FFFFFF"/>
          <w:cs/>
        </w:rPr>
        <w:t xml:space="preserve"> จึงมองว่าทั้งสองกลุ่มมีศักยภาพไม่แพ้กัน</w:t>
      </w:r>
      <w:r w:rsidRPr="00642CE1"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>”</w:t>
      </w:r>
    </w:p>
    <w:p w14:paraId="25AA40E5" w14:textId="0F8845F2" w:rsidR="00F8176A" w:rsidRPr="008B7ACC" w:rsidRDefault="00F8176A" w:rsidP="003E4C1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  <w:shd w:val="clear" w:color="auto" w:fill="FFFFFF"/>
        </w:rPr>
      </w:pPr>
    </w:p>
    <w:p w14:paraId="4D1C4686" w14:textId="77777777" w:rsidR="008B7ACC" w:rsidRPr="008B7ACC" w:rsidRDefault="008B7ACC" w:rsidP="008B7ACC">
      <w:pPr>
        <w:spacing w:after="0" w:line="240" w:lineRule="auto"/>
        <w:rPr>
          <w:rFonts w:ascii="Cordia New" w:hAnsi="Cordia New" w:cs="Cordia New"/>
          <w:sz w:val="28"/>
          <w:szCs w:val="28"/>
        </w:rPr>
      </w:pPr>
      <w:r w:rsidRPr="008B7ACC">
        <w:rPr>
          <w:rFonts w:ascii="Cordia New" w:hAnsi="Cordia New" w:cs="Cordia New" w:hint="cs"/>
          <w:sz w:val="28"/>
          <w:szCs w:val="28"/>
          <w:cs/>
        </w:rPr>
        <w:t>ทีม</w:t>
      </w:r>
      <w:r w:rsidRPr="008B7ACC">
        <w:rPr>
          <w:rFonts w:ascii="Cordia New" w:hAnsi="Cordia New" w:cs="Cordia New"/>
          <w:sz w:val="28"/>
          <w:szCs w:val="28"/>
          <w:cs/>
        </w:rPr>
        <w:t xml:space="preserve"> </w:t>
      </w:r>
      <w:r w:rsidRPr="008B7ACC">
        <w:rPr>
          <w:rFonts w:ascii="Cordia New" w:hAnsi="Cordia New" w:cs="Cordia New"/>
          <w:sz w:val="28"/>
          <w:szCs w:val="28"/>
        </w:rPr>
        <w:t xml:space="preserve">Marketing Strategy </w:t>
      </w:r>
    </w:p>
    <w:p w14:paraId="27962C89" w14:textId="6E1015E0" w:rsidR="00ED5DC3" w:rsidRPr="008B7ACC" w:rsidRDefault="008B7ACC" w:rsidP="008B7ACC">
      <w:pPr>
        <w:spacing w:after="0" w:line="240" w:lineRule="auto"/>
        <w:rPr>
          <w:rFonts w:ascii="Cordia New" w:hAnsi="Cordia New" w:cs="Cordia New" w:hint="cs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10</w:t>
      </w:r>
      <w:r w:rsidRPr="008B7ACC">
        <w:rPr>
          <w:rFonts w:ascii="Cordia New" w:hAnsi="Cordia New" w:cs="Cordia New"/>
          <w:sz w:val="28"/>
          <w:szCs w:val="28"/>
          <w:cs/>
        </w:rPr>
        <w:t xml:space="preserve"> </w:t>
      </w:r>
      <w:r w:rsidRPr="008B7ACC">
        <w:rPr>
          <w:rFonts w:ascii="Cordia New" w:hAnsi="Cordia New" w:cs="Cordia New" w:hint="cs"/>
          <w:sz w:val="28"/>
          <w:szCs w:val="28"/>
          <w:cs/>
        </w:rPr>
        <w:t>มีนาคม</w:t>
      </w:r>
      <w:r>
        <w:rPr>
          <w:rFonts w:ascii="Cordia New" w:hAnsi="Cordia New" w:cs="Cordia New"/>
          <w:sz w:val="28"/>
          <w:szCs w:val="28"/>
          <w:cs/>
        </w:rPr>
        <w:t xml:space="preserve"> </w:t>
      </w:r>
      <w:r>
        <w:rPr>
          <w:rFonts w:ascii="Cordia New" w:hAnsi="Cordia New" w:cs="Cordia New"/>
          <w:sz w:val="28"/>
          <w:szCs w:val="28"/>
        </w:rPr>
        <w:t>2564</w:t>
      </w:r>
      <w:bookmarkStart w:id="0" w:name="_GoBack"/>
      <w:bookmarkEnd w:id="0"/>
    </w:p>
    <w:sectPr w:rsidR="00ED5DC3" w:rsidRPr="008B7ACC" w:rsidSect="0075400E">
      <w:pgSz w:w="11906" w:h="16838"/>
      <w:pgMar w:top="568" w:right="1247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3227" w14:textId="77777777" w:rsidR="00977123" w:rsidRDefault="00977123" w:rsidP="00E616C5">
      <w:pPr>
        <w:spacing w:after="0" w:line="240" w:lineRule="auto"/>
      </w:pPr>
      <w:r>
        <w:separator/>
      </w:r>
    </w:p>
  </w:endnote>
  <w:endnote w:type="continuationSeparator" w:id="0">
    <w:p w14:paraId="60706062" w14:textId="77777777" w:rsidR="00977123" w:rsidRDefault="00977123" w:rsidP="00E6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BB29" w14:textId="77777777" w:rsidR="00977123" w:rsidRDefault="00977123" w:rsidP="00E616C5">
      <w:pPr>
        <w:spacing w:after="0" w:line="240" w:lineRule="auto"/>
      </w:pPr>
      <w:r>
        <w:separator/>
      </w:r>
    </w:p>
  </w:footnote>
  <w:footnote w:type="continuationSeparator" w:id="0">
    <w:p w14:paraId="342348A2" w14:textId="77777777" w:rsidR="00977123" w:rsidRDefault="00977123" w:rsidP="00E6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1E20"/>
    <w:multiLevelType w:val="hybridMultilevel"/>
    <w:tmpl w:val="E40C4E76"/>
    <w:lvl w:ilvl="0" w:tplc="64F0EB3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A8E21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8C79B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972773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66BEC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76C52D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760C5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4904F6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4DE1A5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5DE157D7"/>
    <w:multiLevelType w:val="hybridMultilevel"/>
    <w:tmpl w:val="1660A3F4"/>
    <w:lvl w:ilvl="0" w:tplc="2334CAEA">
      <w:start w:val="2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2D1A"/>
    <w:multiLevelType w:val="hybridMultilevel"/>
    <w:tmpl w:val="17289832"/>
    <w:lvl w:ilvl="0" w:tplc="33F0D5A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DC2F84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967B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206B59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087EB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6699C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26633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D62A64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5C69D9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7E"/>
    <w:rsid w:val="000007F8"/>
    <w:rsid w:val="00000A66"/>
    <w:rsid w:val="000050E7"/>
    <w:rsid w:val="00006631"/>
    <w:rsid w:val="00014B14"/>
    <w:rsid w:val="00017EC0"/>
    <w:rsid w:val="00020077"/>
    <w:rsid w:val="00020135"/>
    <w:rsid w:val="00023933"/>
    <w:rsid w:val="00025A2D"/>
    <w:rsid w:val="00026492"/>
    <w:rsid w:val="00031ECB"/>
    <w:rsid w:val="00033064"/>
    <w:rsid w:val="00045B24"/>
    <w:rsid w:val="00050DF5"/>
    <w:rsid w:val="0005215F"/>
    <w:rsid w:val="000563C9"/>
    <w:rsid w:val="00057911"/>
    <w:rsid w:val="000607AE"/>
    <w:rsid w:val="00064808"/>
    <w:rsid w:val="00065050"/>
    <w:rsid w:val="00071D97"/>
    <w:rsid w:val="00082814"/>
    <w:rsid w:val="000924B4"/>
    <w:rsid w:val="000945E3"/>
    <w:rsid w:val="00095E6F"/>
    <w:rsid w:val="00096228"/>
    <w:rsid w:val="0009685E"/>
    <w:rsid w:val="00097FC8"/>
    <w:rsid w:val="000A17A7"/>
    <w:rsid w:val="000B1342"/>
    <w:rsid w:val="000B17EF"/>
    <w:rsid w:val="000B3D00"/>
    <w:rsid w:val="000B500F"/>
    <w:rsid w:val="000B7EF7"/>
    <w:rsid w:val="000C03AF"/>
    <w:rsid w:val="000C304C"/>
    <w:rsid w:val="000C4428"/>
    <w:rsid w:val="000C602C"/>
    <w:rsid w:val="000C772B"/>
    <w:rsid w:val="000D0E73"/>
    <w:rsid w:val="000D1689"/>
    <w:rsid w:val="000D20D3"/>
    <w:rsid w:val="000D22FC"/>
    <w:rsid w:val="000D6B28"/>
    <w:rsid w:val="000E5CF6"/>
    <w:rsid w:val="000F009F"/>
    <w:rsid w:val="000F2E81"/>
    <w:rsid w:val="000F4717"/>
    <w:rsid w:val="00100586"/>
    <w:rsid w:val="00101DA6"/>
    <w:rsid w:val="00104553"/>
    <w:rsid w:val="001175E7"/>
    <w:rsid w:val="00120CF9"/>
    <w:rsid w:val="001216B3"/>
    <w:rsid w:val="00123898"/>
    <w:rsid w:val="00124192"/>
    <w:rsid w:val="00125411"/>
    <w:rsid w:val="00125A6A"/>
    <w:rsid w:val="0013026F"/>
    <w:rsid w:val="0013742F"/>
    <w:rsid w:val="0014091C"/>
    <w:rsid w:val="00140ABB"/>
    <w:rsid w:val="00142587"/>
    <w:rsid w:val="001434C8"/>
    <w:rsid w:val="0014481E"/>
    <w:rsid w:val="00145036"/>
    <w:rsid w:val="00147373"/>
    <w:rsid w:val="001520A4"/>
    <w:rsid w:val="00154A7A"/>
    <w:rsid w:val="00157FC7"/>
    <w:rsid w:val="0016220F"/>
    <w:rsid w:val="00164511"/>
    <w:rsid w:val="0016581B"/>
    <w:rsid w:val="00166D41"/>
    <w:rsid w:val="001727F0"/>
    <w:rsid w:val="00172C77"/>
    <w:rsid w:val="00172D7C"/>
    <w:rsid w:val="00175424"/>
    <w:rsid w:val="0017555F"/>
    <w:rsid w:val="00177436"/>
    <w:rsid w:val="00177B9A"/>
    <w:rsid w:val="00183547"/>
    <w:rsid w:val="00185C09"/>
    <w:rsid w:val="00193983"/>
    <w:rsid w:val="001A09D6"/>
    <w:rsid w:val="001A1BE5"/>
    <w:rsid w:val="001A2A6E"/>
    <w:rsid w:val="001A4594"/>
    <w:rsid w:val="001A60AF"/>
    <w:rsid w:val="001A643C"/>
    <w:rsid w:val="001A7118"/>
    <w:rsid w:val="001A7FC3"/>
    <w:rsid w:val="001B3586"/>
    <w:rsid w:val="001B4149"/>
    <w:rsid w:val="001B43A0"/>
    <w:rsid w:val="001B5AC4"/>
    <w:rsid w:val="001B6D3D"/>
    <w:rsid w:val="001E05AE"/>
    <w:rsid w:val="001E2682"/>
    <w:rsid w:val="001E36E3"/>
    <w:rsid w:val="001F06AC"/>
    <w:rsid w:val="001F1149"/>
    <w:rsid w:val="001F51B3"/>
    <w:rsid w:val="00210A58"/>
    <w:rsid w:val="002111AD"/>
    <w:rsid w:val="0022188C"/>
    <w:rsid w:val="002221D5"/>
    <w:rsid w:val="00222334"/>
    <w:rsid w:val="002235EE"/>
    <w:rsid w:val="0022621B"/>
    <w:rsid w:val="002433C7"/>
    <w:rsid w:val="00243815"/>
    <w:rsid w:val="002503D6"/>
    <w:rsid w:val="00257D0F"/>
    <w:rsid w:val="002601AA"/>
    <w:rsid w:val="002605CD"/>
    <w:rsid w:val="002606D7"/>
    <w:rsid w:val="002615A9"/>
    <w:rsid w:val="002620E3"/>
    <w:rsid w:val="00265B37"/>
    <w:rsid w:val="002808E2"/>
    <w:rsid w:val="00284F07"/>
    <w:rsid w:val="002868F3"/>
    <w:rsid w:val="002906AE"/>
    <w:rsid w:val="002917FF"/>
    <w:rsid w:val="00294121"/>
    <w:rsid w:val="00296398"/>
    <w:rsid w:val="00296478"/>
    <w:rsid w:val="00296A91"/>
    <w:rsid w:val="002A2CAB"/>
    <w:rsid w:val="002B164F"/>
    <w:rsid w:val="002B69AD"/>
    <w:rsid w:val="002C0DDD"/>
    <w:rsid w:val="002C6987"/>
    <w:rsid w:val="002D03D3"/>
    <w:rsid w:val="002D4675"/>
    <w:rsid w:val="002D6D0E"/>
    <w:rsid w:val="002D6FFD"/>
    <w:rsid w:val="002E0F79"/>
    <w:rsid w:val="002E1131"/>
    <w:rsid w:val="003000C0"/>
    <w:rsid w:val="0030193D"/>
    <w:rsid w:val="003077E3"/>
    <w:rsid w:val="00307FDF"/>
    <w:rsid w:val="00312B23"/>
    <w:rsid w:val="00313E2C"/>
    <w:rsid w:val="00316852"/>
    <w:rsid w:val="003171C4"/>
    <w:rsid w:val="00317A9D"/>
    <w:rsid w:val="00320052"/>
    <w:rsid w:val="003225BD"/>
    <w:rsid w:val="00322BB4"/>
    <w:rsid w:val="003244CF"/>
    <w:rsid w:val="00324A54"/>
    <w:rsid w:val="00326B92"/>
    <w:rsid w:val="00326BA4"/>
    <w:rsid w:val="003279E0"/>
    <w:rsid w:val="003341E1"/>
    <w:rsid w:val="00334305"/>
    <w:rsid w:val="0033653E"/>
    <w:rsid w:val="003377BD"/>
    <w:rsid w:val="00340505"/>
    <w:rsid w:val="00344EDB"/>
    <w:rsid w:val="0034677F"/>
    <w:rsid w:val="00346C26"/>
    <w:rsid w:val="003572B8"/>
    <w:rsid w:val="00360682"/>
    <w:rsid w:val="0036556D"/>
    <w:rsid w:val="00365B1F"/>
    <w:rsid w:val="00365C8C"/>
    <w:rsid w:val="00366F68"/>
    <w:rsid w:val="003673B6"/>
    <w:rsid w:val="00367B52"/>
    <w:rsid w:val="00373E31"/>
    <w:rsid w:val="00376524"/>
    <w:rsid w:val="00376E69"/>
    <w:rsid w:val="00377479"/>
    <w:rsid w:val="00380DAD"/>
    <w:rsid w:val="00386069"/>
    <w:rsid w:val="0039093B"/>
    <w:rsid w:val="00393526"/>
    <w:rsid w:val="0039478F"/>
    <w:rsid w:val="00397580"/>
    <w:rsid w:val="003975AD"/>
    <w:rsid w:val="003A14D3"/>
    <w:rsid w:val="003A269C"/>
    <w:rsid w:val="003C0C0D"/>
    <w:rsid w:val="003C544A"/>
    <w:rsid w:val="003C5B80"/>
    <w:rsid w:val="003C5CC2"/>
    <w:rsid w:val="003C5D3B"/>
    <w:rsid w:val="003C69A0"/>
    <w:rsid w:val="003C69D2"/>
    <w:rsid w:val="003C7D3C"/>
    <w:rsid w:val="003D613A"/>
    <w:rsid w:val="003E06D1"/>
    <w:rsid w:val="003E12B6"/>
    <w:rsid w:val="003E2526"/>
    <w:rsid w:val="003E4C16"/>
    <w:rsid w:val="003F39FE"/>
    <w:rsid w:val="003F476A"/>
    <w:rsid w:val="004003CC"/>
    <w:rsid w:val="0041094B"/>
    <w:rsid w:val="00412DB8"/>
    <w:rsid w:val="00415582"/>
    <w:rsid w:val="00423862"/>
    <w:rsid w:val="00430FDE"/>
    <w:rsid w:val="0043463D"/>
    <w:rsid w:val="004346A1"/>
    <w:rsid w:val="00442412"/>
    <w:rsid w:val="00443F8B"/>
    <w:rsid w:val="00455866"/>
    <w:rsid w:val="004570F8"/>
    <w:rsid w:val="0047433A"/>
    <w:rsid w:val="00475459"/>
    <w:rsid w:val="00477F40"/>
    <w:rsid w:val="00482C4F"/>
    <w:rsid w:val="00484D83"/>
    <w:rsid w:val="00486104"/>
    <w:rsid w:val="00494CE4"/>
    <w:rsid w:val="0049569A"/>
    <w:rsid w:val="004976E6"/>
    <w:rsid w:val="004A00D7"/>
    <w:rsid w:val="004A0722"/>
    <w:rsid w:val="004A1A36"/>
    <w:rsid w:val="004A57D2"/>
    <w:rsid w:val="004A64A8"/>
    <w:rsid w:val="004B23EE"/>
    <w:rsid w:val="004B326A"/>
    <w:rsid w:val="004B724C"/>
    <w:rsid w:val="004C2A98"/>
    <w:rsid w:val="004C601D"/>
    <w:rsid w:val="004D3DFD"/>
    <w:rsid w:val="004D5E03"/>
    <w:rsid w:val="004E2D11"/>
    <w:rsid w:val="004E3539"/>
    <w:rsid w:val="004E3761"/>
    <w:rsid w:val="004E3A8E"/>
    <w:rsid w:val="004E3BDF"/>
    <w:rsid w:val="004F1129"/>
    <w:rsid w:val="004F358E"/>
    <w:rsid w:val="004F3907"/>
    <w:rsid w:val="00503524"/>
    <w:rsid w:val="00504BE5"/>
    <w:rsid w:val="0050507A"/>
    <w:rsid w:val="00510869"/>
    <w:rsid w:val="00511E2F"/>
    <w:rsid w:val="0051386E"/>
    <w:rsid w:val="00513A15"/>
    <w:rsid w:val="00514E65"/>
    <w:rsid w:val="00515394"/>
    <w:rsid w:val="00516398"/>
    <w:rsid w:val="005165AF"/>
    <w:rsid w:val="00517DB5"/>
    <w:rsid w:val="00517EC9"/>
    <w:rsid w:val="00524162"/>
    <w:rsid w:val="00524491"/>
    <w:rsid w:val="00524A84"/>
    <w:rsid w:val="0052575F"/>
    <w:rsid w:val="00531148"/>
    <w:rsid w:val="0053438A"/>
    <w:rsid w:val="00535C0F"/>
    <w:rsid w:val="00537731"/>
    <w:rsid w:val="0053795C"/>
    <w:rsid w:val="00541744"/>
    <w:rsid w:val="00541C54"/>
    <w:rsid w:val="00544FFE"/>
    <w:rsid w:val="0054639F"/>
    <w:rsid w:val="00552AA9"/>
    <w:rsid w:val="00554125"/>
    <w:rsid w:val="005541FA"/>
    <w:rsid w:val="00554734"/>
    <w:rsid w:val="00557266"/>
    <w:rsid w:val="005614AE"/>
    <w:rsid w:val="00563AA0"/>
    <w:rsid w:val="0056495C"/>
    <w:rsid w:val="00565DDF"/>
    <w:rsid w:val="0057467C"/>
    <w:rsid w:val="00581531"/>
    <w:rsid w:val="00582AA6"/>
    <w:rsid w:val="0058428D"/>
    <w:rsid w:val="0058493F"/>
    <w:rsid w:val="00586E8A"/>
    <w:rsid w:val="00587A42"/>
    <w:rsid w:val="005910BD"/>
    <w:rsid w:val="005926E2"/>
    <w:rsid w:val="00593D27"/>
    <w:rsid w:val="005A2AB5"/>
    <w:rsid w:val="005B645D"/>
    <w:rsid w:val="005C293A"/>
    <w:rsid w:val="005C3FD8"/>
    <w:rsid w:val="005C4800"/>
    <w:rsid w:val="005C4F4E"/>
    <w:rsid w:val="005D36FE"/>
    <w:rsid w:val="005D3E42"/>
    <w:rsid w:val="005E14D9"/>
    <w:rsid w:val="005E173C"/>
    <w:rsid w:val="005E4A8E"/>
    <w:rsid w:val="005F08CE"/>
    <w:rsid w:val="005F1170"/>
    <w:rsid w:val="005F796A"/>
    <w:rsid w:val="005F7DBD"/>
    <w:rsid w:val="00600EDA"/>
    <w:rsid w:val="006016B2"/>
    <w:rsid w:val="006053F1"/>
    <w:rsid w:val="00607074"/>
    <w:rsid w:val="00611DFC"/>
    <w:rsid w:val="006120F0"/>
    <w:rsid w:val="006133B1"/>
    <w:rsid w:val="0061346F"/>
    <w:rsid w:val="00614FA2"/>
    <w:rsid w:val="00617A9B"/>
    <w:rsid w:val="006216A1"/>
    <w:rsid w:val="00622837"/>
    <w:rsid w:val="00626881"/>
    <w:rsid w:val="00630686"/>
    <w:rsid w:val="00642CE1"/>
    <w:rsid w:val="0064396F"/>
    <w:rsid w:val="00643EB8"/>
    <w:rsid w:val="00645170"/>
    <w:rsid w:val="0064653E"/>
    <w:rsid w:val="00653077"/>
    <w:rsid w:val="00654488"/>
    <w:rsid w:val="00655F6E"/>
    <w:rsid w:val="00657F50"/>
    <w:rsid w:val="00667B3E"/>
    <w:rsid w:val="00670A4D"/>
    <w:rsid w:val="006812EE"/>
    <w:rsid w:val="006835FB"/>
    <w:rsid w:val="00683996"/>
    <w:rsid w:val="006849EA"/>
    <w:rsid w:val="0068561A"/>
    <w:rsid w:val="006856CE"/>
    <w:rsid w:val="00685D71"/>
    <w:rsid w:val="006915BA"/>
    <w:rsid w:val="00694279"/>
    <w:rsid w:val="0069442E"/>
    <w:rsid w:val="006C3156"/>
    <w:rsid w:val="006C4B94"/>
    <w:rsid w:val="006C56B5"/>
    <w:rsid w:val="006D0E89"/>
    <w:rsid w:val="006E6AF6"/>
    <w:rsid w:val="006E7139"/>
    <w:rsid w:val="006F0CAA"/>
    <w:rsid w:val="006F1252"/>
    <w:rsid w:val="006F239A"/>
    <w:rsid w:val="006F345B"/>
    <w:rsid w:val="006F619B"/>
    <w:rsid w:val="00710375"/>
    <w:rsid w:val="0073426A"/>
    <w:rsid w:val="007344BF"/>
    <w:rsid w:val="00735551"/>
    <w:rsid w:val="00735A46"/>
    <w:rsid w:val="007360F5"/>
    <w:rsid w:val="0073620C"/>
    <w:rsid w:val="007364B4"/>
    <w:rsid w:val="007449C0"/>
    <w:rsid w:val="00745F1B"/>
    <w:rsid w:val="00746145"/>
    <w:rsid w:val="00746491"/>
    <w:rsid w:val="0075400E"/>
    <w:rsid w:val="00754A14"/>
    <w:rsid w:val="00754E9B"/>
    <w:rsid w:val="00755357"/>
    <w:rsid w:val="00757604"/>
    <w:rsid w:val="007654F4"/>
    <w:rsid w:val="007722A8"/>
    <w:rsid w:val="007736D9"/>
    <w:rsid w:val="00774486"/>
    <w:rsid w:val="00775BEF"/>
    <w:rsid w:val="00776F65"/>
    <w:rsid w:val="00777328"/>
    <w:rsid w:val="00786F68"/>
    <w:rsid w:val="007877FE"/>
    <w:rsid w:val="00787E36"/>
    <w:rsid w:val="00790C99"/>
    <w:rsid w:val="00791468"/>
    <w:rsid w:val="00791B72"/>
    <w:rsid w:val="00793883"/>
    <w:rsid w:val="00793985"/>
    <w:rsid w:val="00797F7B"/>
    <w:rsid w:val="007A2336"/>
    <w:rsid w:val="007A4B82"/>
    <w:rsid w:val="007A6052"/>
    <w:rsid w:val="007A6EA2"/>
    <w:rsid w:val="007B70FA"/>
    <w:rsid w:val="007B72BE"/>
    <w:rsid w:val="007C1877"/>
    <w:rsid w:val="007C1EA3"/>
    <w:rsid w:val="007C3EE8"/>
    <w:rsid w:val="007C7F84"/>
    <w:rsid w:val="007D19AF"/>
    <w:rsid w:val="007D237D"/>
    <w:rsid w:val="007D2E9E"/>
    <w:rsid w:val="007D42F4"/>
    <w:rsid w:val="007E0311"/>
    <w:rsid w:val="007E3F0A"/>
    <w:rsid w:val="007F0140"/>
    <w:rsid w:val="007F3140"/>
    <w:rsid w:val="007F7CCD"/>
    <w:rsid w:val="00805BB3"/>
    <w:rsid w:val="008149F1"/>
    <w:rsid w:val="008215F2"/>
    <w:rsid w:val="00821E74"/>
    <w:rsid w:val="00823EB4"/>
    <w:rsid w:val="0082592E"/>
    <w:rsid w:val="00830AE7"/>
    <w:rsid w:val="00836F31"/>
    <w:rsid w:val="00844D07"/>
    <w:rsid w:val="00846274"/>
    <w:rsid w:val="00847196"/>
    <w:rsid w:val="00847A66"/>
    <w:rsid w:val="00852B10"/>
    <w:rsid w:val="0085311A"/>
    <w:rsid w:val="00855019"/>
    <w:rsid w:val="008557C5"/>
    <w:rsid w:val="00863BF6"/>
    <w:rsid w:val="00867700"/>
    <w:rsid w:val="008772DD"/>
    <w:rsid w:val="008808E8"/>
    <w:rsid w:val="00882CDC"/>
    <w:rsid w:val="008854B9"/>
    <w:rsid w:val="0088562F"/>
    <w:rsid w:val="00890BB0"/>
    <w:rsid w:val="0089590F"/>
    <w:rsid w:val="008A36D4"/>
    <w:rsid w:val="008A422D"/>
    <w:rsid w:val="008A6793"/>
    <w:rsid w:val="008B0405"/>
    <w:rsid w:val="008B0C84"/>
    <w:rsid w:val="008B142D"/>
    <w:rsid w:val="008B3D9C"/>
    <w:rsid w:val="008B44DF"/>
    <w:rsid w:val="008B46B4"/>
    <w:rsid w:val="008B471D"/>
    <w:rsid w:val="008B56DF"/>
    <w:rsid w:val="008B615B"/>
    <w:rsid w:val="008B68D7"/>
    <w:rsid w:val="008B7ACC"/>
    <w:rsid w:val="008C2D90"/>
    <w:rsid w:val="008C4913"/>
    <w:rsid w:val="008C7201"/>
    <w:rsid w:val="008C7DFC"/>
    <w:rsid w:val="008D0726"/>
    <w:rsid w:val="008D48C8"/>
    <w:rsid w:val="008E5FCD"/>
    <w:rsid w:val="008F19CC"/>
    <w:rsid w:val="008F2716"/>
    <w:rsid w:val="008F4C62"/>
    <w:rsid w:val="008F5F88"/>
    <w:rsid w:val="00900909"/>
    <w:rsid w:val="00913241"/>
    <w:rsid w:val="00916B1D"/>
    <w:rsid w:val="00917784"/>
    <w:rsid w:val="009269F6"/>
    <w:rsid w:val="00931858"/>
    <w:rsid w:val="009331CA"/>
    <w:rsid w:val="00933AFC"/>
    <w:rsid w:val="0093742C"/>
    <w:rsid w:val="00942736"/>
    <w:rsid w:val="009454BC"/>
    <w:rsid w:val="00947389"/>
    <w:rsid w:val="009541E4"/>
    <w:rsid w:val="00955BB9"/>
    <w:rsid w:val="00955F10"/>
    <w:rsid w:val="00961ABE"/>
    <w:rsid w:val="00961F75"/>
    <w:rsid w:val="0096252D"/>
    <w:rsid w:val="00964A16"/>
    <w:rsid w:val="00965A0B"/>
    <w:rsid w:val="00967093"/>
    <w:rsid w:val="00967352"/>
    <w:rsid w:val="009707F0"/>
    <w:rsid w:val="00972A09"/>
    <w:rsid w:val="00974DBC"/>
    <w:rsid w:val="00974EEC"/>
    <w:rsid w:val="00976D9E"/>
    <w:rsid w:val="00977123"/>
    <w:rsid w:val="00977992"/>
    <w:rsid w:val="00981A1B"/>
    <w:rsid w:val="009829D2"/>
    <w:rsid w:val="00985037"/>
    <w:rsid w:val="009915FC"/>
    <w:rsid w:val="00991C0A"/>
    <w:rsid w:val="0099275F"/>
    <w:rsid w:val="009A03AE"/>
    <w:rsid w:val="009A3823"/>
    <w:rsid w:val="009A5240"/>
    <w:rsid w:val="009A5E98"/>
    <w:rsid w:val="009A5EA6"/>
    <w:rsid w:val="009A7762"/>
    <w:rsid w:val="009B0B58"/>
    <w:rsid w:val="009B613E"/>
    <w:rsid w:val="009C52F2"/>
    <w:rsid w:val="009C6A46"/>
    <w:rsid w:val="009C6C73"/>
    <w:rsid w:val="009C720C"/>
    <w:rsid w:val="009C7968"/>
    <w:rsid w:val="009D1108"/>
    <w:rsid w:val="009D2BA7"/>
    <w:rsid w:val="009E4483"/>
    <w:rsid w:val="009E63D0"/>
    <w:rsid w:val="009E7171"/>
    <w:rsid w:val="009E77A1"/>
    <w:rsid w:val="009F2443"/>
    <w:rsid w:val="009F6A39"/>
    <w:rsid w:val="00A01F3A"/>
    <w:rsid w:val="00A0501E"/>
    <w:rsid w:val="00A14594"/>
    <w:rsid w:val="00A165D4"/>
    <w:rsid w:val="00A1799D"/>
    <w:rsid w:val="00A17B90"/>
    <w:rsid w:val="00A221B6"/>
    <w:rsid w:val="00A30A89"/>
    <w:rsid w:val="00A31668"/>
    <w:rsid w:val="00A339DE"/>
    <w:rsid w:val="00A34368"/>
    <w:rsid w:val="00A34644"/>
    <w:rsid w:val="00A4166D"/>
    <w:rsid w:val="00A43A56"/>
    <w:rsid w:val="00A45CCE"/>
    <w:rsid w:val="00A47DCE"/>
    <w:rsid w:val="00A50A2D"/>
    <w:rsid w:val="00A51344"/>
    <w:rsid w:val="00A541B2"/>
    <w:rsid w:val="00A60C7E"/>
    <w:rsid w:val="00A64B1C"/>
    <w:rsid w:val="00A67016"/>
    <w:rsid w:val="00A673FD"/>
    <w:rsid w:val="00A67F02"/>
    <w:rsid w:val="00A70810"/>
    <w:rsid w:val="00A70D0C"/>
    <w:rsid w:val="00A71ABD"/>
    <w:rsid w:val="00A720F4"/>
    <w:rsid w:val="00A74364"/>
    <w:rsid w:val="00A746B8"/>
    <w:rsid w:val="00A75AC3"/>
    <w:rsid w:val="00A80D3C"/>
    <w:rsid w:val="00A84720"/>
    <w:rsid w:val="00AA517E"/>
    <w:rsid w:val="00AA57C2"/>
    <w:rsid w:val="00AA5DF4"/>
    <w:rsid w:val="00AB087D"/>
    <w:rsid w:val="00AB24E5"/>
    <w:rsid w:val="00AB36E4"/>
    <w:rsid w:val="00AB54DF"/>
    <w:rsid w:val="00AB7111"/>
    <w:rsid w:val="00AB7355"/>
    <w:rsid w:val="00AC06AB"/>
    <w:rsid w:val="00AC0A46"/>
    <w:rsid w:val="00AC0FE3"/>
    <w:rsid w:val="00AC17A0"/>
    <w:rsid w:val="00AC38F8"/>
    <w:rsid w:val="00AD0AF4"/>
    <w:rsid w:val="00AD5887"/>
    <w:rsid w:val="00AD6760"/>
    <w:rsid w:val="00AD7BFE"/>
    <w:rsid w:val="00AE143A"/>
    <w:rsid w:val="00AE24C3"/>
    <w:rsid w:val="00AE4A80"/>
    <w:rsid w:val="00AE516B"/>
    <w:rsid w:val="00AE5DCD"/>
    <w:rsid w:val="00AE7800"/>
    <w:rsid w:val="00AE7FA3"/>
    <w:rsid w:val="00AF7FCA"/>
    <w:rsid w:val="00B00C8F"/>
    <w:rsid w:val="00B06E6D"/>
    <w:rsid w:val="00B10151"/>
    <w:rsid w:val="00B108E4"/>
    <w:rsid w:val="00B109D3"/>
    <w:rsid w:val="00B10DCD"/>
    <w:rsid w:val="00B12EBD"/>
    <w:rsid w:val="00B15BD2"/>
    <w:rsid w:val="00B21571"/>
    <w:rsid w:val="00B22CA1"/>
    <w:rsid w:val="00B276EF"/>
    <w:rsid w:val="00B27745"/>
    <w:rsid w:val="00B44D62"/>
    <w:rsid w:val="00B4539D"/>
    <w:rsid w:val="00B50E37"/>
    <w:rsid w:val="00B53A6B"/>
    <w:rsid w:val="00B5463F"/>
    <w:rsid w:val="00B550A6"/>
    <w:rsid w:val="00B560C8"/>
    <w:rsid w:val="00B622BE"/>
    <w:rsid w:val="00B63B3E"/>
    <w:rsid w:val="00B63BFA"/>
    <w:rsid w:val="00B655A1"/>
    <w:rsid w:val="00B65FED"/>
    <w:rsid w:val="00B67C74"/>
    <w:rsid w:val="00B70B74"/>
    <w:rsid w:val="00B71E34"/>
    <w:rsid w:val="00B81710"/>
    <w:rsid w:val="00B855E9"/>
    <w:rsid w:val="00B917DF"/>
    <w:rsid w:val="00B929BB"/>
    <w:rsid w:val="00B93A39"/>
    <w:rsid w:val="00BA1154"/>
    <w:rsid w:val="00BA38FE"/>
    <w:rsid w:val="00BA4EFD"/>
    <w:rsid w:val="00BA6412"/>
    <w:rsid w:val="00BB119D"/>
    <w:rsid w:val="00BB659B"/>
    <w:rsid w:val="00BB66B6"/>
    <w:rsid w:val="00BD13D8"/>
    <w:rsid w:val="00BD35A7"/>
    <w:rsid w:val="00BD4E04"/>
    <w:rsid w:val="00BD67D5"/>
    <w:rsid w:val="00BE3CA6"/>
    <w:rsid w:val="00BE4649"/>
    <w:rsid w:val="00BE4E28"/>
    <w:rsid w:val="00BE68CC"/>
    <w:rsid w:val="00BE6CF5"/>
    <w:rsid w:val="00BF02AB"/>
    <w:rsid w:val="00BF1F70"/>
    <w:rsid w:val="00BF388E"/>
    <w:rsid w:val="00BF61D1"/>
    <w:rsid w:val="00C055F2"/>
    <w:rsid w:val="00C111BD"/>
    <w:rsid w:val="00C120E4"/>
    <w:rsid w:val="00C14A38"/>
    <w:rsid w:val="00C1670A"/>
    <w:rsid w:val="00C221DD"/>
    <w:rsid w:val="00C224DB"/>
    <w:rsid w:val="00C2515A"/>
    <w:rsid w:val="00C2539E"/>
    <w:rsid w:val="00C27725"/>
    <w:rsid w:val="00C32B7B"/>
    <w:rsid w:val="00C35D40"/>
    <w:rsid w:val="00C37993"/>
    <w:rsid w:val="00C43D6B"/>
    <w:rsid w:val="00C44E61"/>
    <w:rsid w:val="00C457B9"/>
    <w:rsid w:val="00C45BAC"/>
    <w:rsid w:val="00C50E87"/>
    <w:rsid w:val="00C55446"/>
    <w:rsid w:val="00C56132"/>
    <w:rsid w:val="00C60ECE"/>
    <w:rsid w:val="00C61941"/>
    <w:rsid w:val="00C63589"/>
    <w:rsid w:val="00C6789A"/>
    <w:rsid w:val="00C75EE4"/>
    <w:rsid w:val="00C824D5"/>
    <w:rsid w:val="00C8460E"/>
    <w:rsid w:val="00C866AB"/>
    <w:rsid w:val="00C86941"/>
    <w:rsid w:val="00C94911"/>
    <w:rsid w:val="00C95F32"/>
    <w:rsid w:val="00CA06F1"/>
    <w:rsid w:val="00CA176B"/>
    <w:rsid w:val="00CA3218"/>
    <w:rsid w:val="00CA4669"/>
    <w:rsid w:val="00CA6F49"/>
    <w:rsid w:val="00CA6FF3"/>
    <w:rsid w:val="00CB67CB"/>
    <w:rsid w:val="00CB6E0C"/>
    <w:rsid w:val="00CC2901"/>
    <w:rsid w:val="00CC7E2D"/>
    <w:rsid w:val="00CD0429"/>
    <w:rsid w:val="00CD0CFB"/>
    <w:rsid w:val="00CD4400"/>
    <w:rsid w:val="00CE4DA8"/>
    <w:rsid w:val="00CE7B30"/>
    <w:rsid w:val="00CF0436"/>
    <w:rsid w:val="00CF0851"/>
    <w:rsid w:val="00CF24DA"/>
    <w:rsid w:val="00CF51AC"/>
    <w:rsid w:val="00CF62B7"/>
    <w:rsid w:val="00CF7447"/>
    <w:rsid w:val="00D01A0F"/>
    <w:rsid w:val="00D02AFE"/>
    <w:rsid w:val="00D04DE3"/>
    <w:rsid w:val="00D04FC7"/>
    <w:rsid w:val="00D067C6"/>
    <w:rsid w:val="00D1213A"/>
    <w:rsid w:val="00D12AC7"/>
    <w:rsid w:val="00D15548"/>
    <w:rsid w:val="00D216AC"/>
    <w:rsid w:val="00D22B97"/>
    <w:rsid w:val="00D24050"/>
    <w:rsid w:val="00D24C25"/>
    <w:rsid w:val="00D25BEE"/>
    <w:rsid w:val="00D269C8"/>
    <w:rsid w:val="00D30AE1"/>
    <w:rsid w:val="00D30BDC"/>
    <w:rsid w:val="00D31A40"/>
    <w:rsid w:val="00D31DE2"/>
    <w:rsid w:val="00D327DD"/>
    <w:rsid w:val="00D35E7D"/>
    <w:rsid w:val="00D41A24"/>
    <w:rsid w:val="00D42FC3"/>
    <w:rsid w:val="00D462BE"/>
    <w:rsid w:val="00D472AD"/>
    <w:rsid w:val="00D51E65"/>
    <w:rsid w:val="00D54209"/>
    <w:rsid w:val="00D65556"/>
    <w:rsid w:val="00D66B6F"/>
    <w:rsid w:val="00D70E18"/>
    <w:rsid w:val="00D751BA"/>
    <w:rsid w:val="00D75488"/>
    <w:rsid w:val="00D75C3C"/>
    <w:rsid w:val="00D76938"/>
    <w:rsid w:val="00D86335"/>
    <w:rsid w:val="00D90F72"/>
    <w:rsid w:val="00D91E85"/>
    <w:rsid w:val="00D929B3"/>
    <w:rsid w:val="00D94078"/>
    <w:rsid w:val="00D94C26"/>
    <w:rsid w:val="00D971AC"/>
    <w:rsid w:val="00DA2435"/>
    <w:rsid w:val="00DA4B56"/>
    <w:rsid w:val="00DB2E2E"/>
    <w:rsid w:val="00DB314C"/>
    <w:rsid w:val="00DD0939"/>
    <w:rsid w:val="00DD1764"/>
    <w:rsid w:val="00DD21B5"/>
    <w:rsid w:val="00DD2A5D"/>
    <w:rsid w:val="00DD3374"/>
    <w:rsid w:val="00DD467E"/>
    <w:rsid w:val="00DD6E57"/>
    <w:rsid w:val="00DD75E1"/>
    <w:rsid w:val="00DE130A"/>
    <w:rsid w:val="00DE68D2"/>
    <w:rsid w:val="00DF78BF"/>
    <w:rsid w:val="00DF7A0C"/>
    <w:rsid w:val="00E001E1"/>
    <w:rsid w:val="00E002E9"/>
    <w:rsid w:val="00E011A2"/>
    <w:rsid w:val="00E034D0"/>
    <w:rsid w:val="00E04D41"/>
    <w:rsid w:val="00E0513E"/>
    <w:rsid w:val="00E0702C"/>
    <w:rsid w:val="00E13337"/>
    <w:rsid w:val="00E137E6"/>
    <w:rsid w:val="00E23543"/>
    <w:rsid w:val="00E308E3"/>
    <w:rsid w:val="00E30B8A"/>
    <w:rsid w:val="00E3381A"/>
    <w:rsid w:val="00E43976"/>
    <w:rsid w:val="00E56102"/>
    <w:rsid w:val="00E616C5"/>
    <w:rsid w:val="00E64D2A"/>
    <w:rsid w:val="00E6595A"/>
    <w:rsid w:val="00E66CB4"/>
    <w:rsid w:val="00E67818"/>
    <w:rsid w:val="00E72793"/>
    <w:rsid w:val="00E74E03"/>
    <w:rsid w:val="00E77363"/>
    <w:rsid w:val="00E80E23"/>
    <w:rsid w:val="00E908B2"/>
    <w:rsid w:val="00E91832"/>
    <w:rsid w:val="00E925A8"/>
    <w:rsid w:val="00E972CF"/>
    <w:rsid w:val="00EA3E2A"/>
    <w:rsid w:val="00EA6CAE"/>
    <w:rsid w:val="00EB3BD1"/>
    <w:rsid w:val="00EB4E2A"/>
    <w:rsid w:val="00EB640B"/>
    <w:rsid w:val="00ED4FF0"/>
    <w:rsid w:val="00ED5DC3"/>
    <w:rsid w:val="00EE1820"/>
    <w:rsid w:val="00F052F7"/>
    <w:rsid w:val="00F10DA3"/>
    <w:rsid w:val="00F1197E"/>
    <w:rsid w:val="00F13C5F"/>
    <w:rsid w:val="00F15173"/>
    <w:rsid w:val="00F157AC"/>
    <w:rsid w:val="00F174F3"/>
    <w:rsid w:val="00F21F45"/>
    <w:rsid w:val="00F2534D"/>
    <w:rsid w:val="00F3153F"/>
    <w:rsid w:val="00F3781F"/>
    <w:rsid w:val="00F40136"/>
    <w:rsid w:val="00F600E8"/>
    <w:rsid w:val="00F61E41"/>
    <w:rsid w:val="00F676DC"/>
    <w:rsid w:val="00F67833"/>
    <w:rsid w:val="00F71C3F"/>
    <w:rsid w:val="00F7267C"/>
    <w:rsid w:val="00F736D6"/>
    <w:rsid w:val="00F737A2"/>
    <w:rsid w:val="00F74D04"/>
    <w:rsid w:val="00F8176A"/>
    <w:rsid w:val="00F82EDC"/>
    <w:rsid w:val="00F83070"/>
    <w:rsid w:val="00F830A8"/>
    <w:rsid w:val="00F83DC5"/>
    <w:rsid w:val="00F90536"/>
    <w:rsid w:val="00F91575"/>
    <w:rsid w:val="00F96189"/>
    <w:rsid w:val="00F96377"/>
    <w:rsid w:val="00FA474E"/>
    <w:rsid w:val="00FA60B3"/>
    <w:rsid w:val="00FB1416"/>
    <w:rsid w:val="00FB37F9"/>
    <w:rsid w:val="00FB38D5"/>
    <w:rsid w:val="00FB3AF4"/>
    <w:rsid w:val="00FB4C42"/>
    <w:rsid w:val="00FB5D32"/>
    <w:rsid w:val="00FB7FCD"/>
    <w:rsid w:val="00FC3234"/>
    <w:rsid w:val="00FC3EEB"/>
    <w:rsid w:val="00FD413C"/>
    <w:rsid w:val="00FD4605"/>
    <w:rsid w:val="00FE0918"/>
    <w:rsid w:val="00FE4BFF"/>
    <w:rsid w:val="00FE5EF0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D9A8"/>
  <w15:docId w15:val="{6C5CA76B-8257-4480-8B62-6319925D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B6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  <w:style w:type="paragraph" w:styleId="NoSpacing">
    <w:name w:val="No Spacing"/>
    <w:uiPriority w:val="1"/>
    <w:qFormat/>
    <w:rsid w:val="00B65FE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C5"/>
    <w:pPr>
      <w:spacing w:after="0"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616C5"/>
    <w:rPr>
      <w:sz w:val="32"/>
      <w:szCs w:val="32"/>
      <w:vertAlign w:val="superscript"/>
    </w:rPr>
  </w:style>
  <w:style w:type="character" w:styleId="Strong">
    <w:name w:val="Strong"/>
    <w:basedOn w:val="DefaultParagraphFont"/>
    <w:uiPriority w:val="22"/>
    <w:qFormat/>
    <w:rsid w:val="00735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6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2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6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4E3C-CDFE-445F-973C-F8AFC9EB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Praethong Polsawatwanich</cp:lastModifiedBy>
  <cp:revision>6</cp:revision>
  <cp:lastPrinted>2020-11-03T10:35:00Z</cp:lastPrinted>
  <dcterms:created xsi:type="dcterms:W3CDTF">2021-03-02T07:37:00Z</dcterms:created>
  <dcterms:modified xsi:type="dcterms:W3CDTF">2021-03-10T04:38:00Z</dcterms:modified>
</cp:coreProperties>
</file>