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443B1" w14:textId="6A0C20C0" w:rsidR="00E44F82" w:rsidRDefault="00E44F82" w:rsidP="00E44F82">
      <w:pPr>
        <w:spacing w:after="0" w:line="240" w:lineRule="auto"/>
        <w:jc w:val="right"/>
        <w:rPr>
          <w:rFonts w:asciiTheme="minorBidi" w:hAnsiTheme="minorBidi"/>
          <w:b/>
          <w:bCs/>
          <w:sz w:val="28"/>
          <w:u w:val="single"/>
        </w:rPr>
      </w:pPr>
      <w:r w:rsidRPr="00E44F82">
        <w:rPr>
          <w:rFonts w:asciiTheme="minorBidi" w:hAnsiTheme="minorBidi"/>
          <w:b/>
          <w:bCs/>
          <w:noProof/>
          <w:sz w:val="28"/>
          <w:lang w:eastAsia="en-US"/>
        </w:rPr>
        <w:drawing>
          <wp:anchor distT="0" distB="0" distL="114300" distR="114300" simplePos="0" relativeHeight="251658240" behindDoc="0" locked="0" layoutInCell="1" allowOverlap="1" wp14:anchorId="064AE311" wp14:editId="6E51650D">
            <wp:simplePos x="0" y="0"/>
            <wp:positionH relativeFrom="margin">
              <wp:align>left</wp:align>
            </wp:positionH>
            <wp:positionV relativeFrom="paragraph">
              <wp:posOffset>-184354</wp:posOffset>
            </wp:positionV>
            <wp:extent cx="1287634" cy="493874"/>
            <wp:effectExtent l="0" t="0" r="825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634" cy="493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4F1C4" w14:textId="7F152A7E" w:rsidR="00852A92" w:rsidRPr="00E44F82" w:rsidRDefault="00852A92" w:rsidP="00E44F82">
      <w:pPr>
        <w:spacing w:after="0" w:line="240" w:lineRule="auto"/>
        <w:jc w:val="right"/>
        <w:rPr>
          <w:rFonts w:asciiTheme="minorBidi" w:hAnsiTheme="minorBidi"/>
          <w:b/>
          <w:bCs/>
          <w:sz w:val="28"/>
          <w:u w:val="single"/>
        </w:rPr>
      </w:pPr>
      <w:r w:rsidRPr="00E44F82">
        <w:rPr>
          <w:rFonts w:asciiTheme="minorBidi" w:hAnsiTheme="minorBidi"/>
          <w:b/>
          <w:bCs/>
          <w:sz w:val="28"/>
          <w:u w:val="single"/>
          <w:cs/>
        </w:rPr>
        <w:t>ข่าวประชาสัมพันธ์</w:t>
      </w:r>
    </w:p>
    <w:p w14:paraId="16507242" w14:textId="77777777" w:rsidR="00E44F82" w:rsidRDefault="00E44F82" w:rsidP="00E44F82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</w:p>
    <w:p w14:paraId="18D0B690" w14:textId="65F8D6AC" w:rsidR="00FC7B8C" w:rsidRPr="00E44F82" w:rsidRDefault="00FF30F4" w:rsidP="00E44F82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  <w:bookmarkStart w:id="0" w:name="_GoBack"/>
      <w:proofErr w:type="spellStart"/>
      <w:r w:rsidRPr="00E44F82">
        <w:rPr>
          <w:rFonts w:asciiTheme="minorBidi" w:hAnsiTheme="minorBidi"/>
          <w:b/>
          <w:bCs/>
          <w:sz w:val="28"/>
        </w:rPr>
        <w:t>Krungthai</w:t>
      </w:r>
      <w:proofErr w:type="spellEnd"/>
      <w:r w:rsidRPr="00E44F82">
        <w:rPr>
          <w:rFonts w:asciiTheme="minorBidi" w:hAnsiTheme="minorBidi"/>
          <w:b/>
          <w:bCs/>
          <w:sz w:val="28"/>
        </w:rPr>
        <w:t xml:space="preserve"> COMPASS </w:t>
      </w:r>
      <w:r w:rsidR="00786B29" w:rsidRPr="00E44F82">
        <w:rPr>
          <w:rFonts w:asciiTheme="minorBidi" w:hAnsiTheme="minorBidi"/>
          <w:b/>
          <w:bCs/>
          <w:sz w:val="28"/>
          <w:cs/>
        </w:rPr>
        <w:t>แนะ</w:t>
      </w:r>
      <w:r w:rsidR="00F03280" w:rsidRPr="00E44F82">
        <w:rPr>
          <w:rFonts w:asciiTheme="minorBidi" w:hAnsiTheme="minorBidi"/>
          <w:b/>
          <w:bCs/>
          <w:sz w:val="28"/>
          <w:cs/>
        </w:rPr>
        <w:t xml:space="preserve">ธุรกิจใส่ใจสิ่งแวดล้อม </w:t>
      </w:r>
    </w:p>
    <w:p w14:paraId="3F3BA8BF" w14:textId="273C056D" w:rsidR="00852A92" w:rsidRDefault="00F03280" w:rsidP="00E44F82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  <w:r w:rsidRPr="00E44F82">
        <w:rPr>
          <w:rFonts w:asciiTheme="minorBidi" w:hAnsiTheme="minorBidi"/>
          <w:b/>
          <w:bCs/>
          <w:sz w:val="28"/>
          <w:cs/>
        </w:rPr>
        <w:t xml:space="preserve">ปรับใช้เทคโนโลยีชีวภาพและดิจิทัล </w:t>
      </w:r>
      <w:r w:rsidR="00101C2F" w:rsidRPr="00E44F82">
        <w:rPr>
          <w:rFonts w:asciiTheme="minorBidi" w:hAnsiTheme="minorBidi"/>
          <w:b/>
          <w:bCs/>
          <w:sz w:val="28"/>
          <w:cs/>
        </w:rPr>
        <w:t>รับมือ</w:t>
      </w:r>
      <w:r w:rsidRPr="00E44F82">
        <w:rPr>
          <w:rFonts w:asciiTheme="minorBidi" w:hAnsiTheme="minorBidi"/>
          <w:b/>
          <w:bCs/>
          <w:sz w:val="28"/>
          <w:cs/>
        </w:rPr>
        <w:t xml:space="preserve"> </w:t>
      </w:r>
      <w:r w:rsidR="00786B29" w:rsidRPr="00E44F82">
        <w:rPr>
          <w:rFonts w:asciiTheme="minorBidi" w:hAnsiTheme="minorBidi"/>
          <w:b/>
          <w:bCs/>
          <w:sz w:val="28"/>
        </w:rPr>
        <w:t>3</w:t>
      </w:r>
      <w:r w:rsidR="00852A92" w:rsidRPr="00E44F82">
        <w:rPr>
          <w:rFonts w:asciiTheme="minorBidi" w:hAnsiTheme="minorBidi"/>
          <w:b/>
          <w:bCs/>
          <w:sz w:val="28"/>
          <w:cs/>
        </w:rPr>
        <w:t xml:space="preserve"> กระแสเปลี่ยนโลก</w:t>
      </w:r>
    </w:p>
    <w:p w14:paraId="75F81753" w14:textId="29FADF45" w:rsidR="000D0375" w:rsidRPr="00E44F82" w:rsidRDefault="000D0375" w:rsidP="00E44F82">
      <w:pPr>
        <w:spacing w:before="240"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E44F82">
        <w:rPr>
          <w:rFonts w:asciiTheme="minorBidi" w:hAnsiTheme="minorBidi"/>
          <w:sz w:val="28"/>
          <w:cs/>
        </w:rPr>
        <w:t>ศูนย์วิจัยธนาคารกรุงไทยชี้</w:t>
      </w:r>
      <w:r w:rsidR="00E6702B" w:rsidRPr="00E44F82">
        <w:rPr>
          <w:rFonts w:asciiTheme="minorBidi" w:hAnsiTheme="minorBidi"/>
          <w:sz w:val="28"/>
          <w:cs/>
        </w:rPr>
        <w:t>การปรับตัวเพื่อรับมือกับ</w:t>
      </w:r>
      <w:r w:rsidR="00457AF0" w:rsidRPr="00E44F82">
        <w:rPr>
          <w:rFonts w:asciiTheme="minorBidi" w:hAnsiTheme="minorBidi"/>
          <w:sz w:val="28"/>
          <w:cs/>
        </w:rPr>
        <w:t>ความเสี่ยงจากการ</w:t>
      </w:r>
      <w:r w:rsidR="00886136" w:rsidRPr="00E44F82">
        <w:rPr>
          <w:rFonts w:asciiTheme="minorBidi" w:hAnsiTheme="minorBidi"/>
          <w:sz w:val="28"/>
          <w:cs/>
        </w:rPr>
        <w:t>เปลี่ยนแปลงสภาพภูมิอากาศ</w:t>
      </w:r>
      <w:r w:rsidR="00E6702B" w:rsidRPr="00E44F82">
        <w:rPr>
          <w:rFonts w:asciiTheme="minorBidi" w:hAnsiTheme="minorBidi"/>
          <w:sz w:val="28"/>
          <w:cs/>
        </w:rPr>
        <w:t>เป็นหัวใจสำคัญ</w:t>
      </w:r>
      <w:r w:rsidR="00457AF0" w:rsidRPr="00E44F82">
        <w:rPr>
          <w:rFonts w:asciiTheme="minorBidi" w:hAnsiTheme="minorBidi"/>
          <w:sz w:val="28"/>
          <w:cs/>
        </w:rPr>
        <w:t>ที่จะช่วยเพิ่มศักยภาพการแข่งขันของธุรกิจ</w:t>
      </w:r>
      <w:r w:rsidR="00101C2F" w:rsidRPr="00E44F82">
        <w:rPr>
          <w:rFonts w:asciiTheme="minorBidi" w:hAnsiTheme="minorBidi"/>
          <w:sz w:val="28"/>
          <w:cs/>
        </w:rPr>
        <w:t xml:space="preserve"> ภายใต้แรงกดดันจากมาตรการด้านสิ่งแวดล้อมของประเทศคู่ค้าที่มีแนวโน้มเข้มข้นมากขึ้นในระยะข้างหน้า</w:t>
      </w:r>
      <w:r w:rsidR="00457AF0" w:rsidRPr="00E44F82">
        <w:rPr>
          <w:rFonts w:asciiTheme="minorBidi" w:hAnsiTheme="minorBidi"/>
          <w:sz w:val="28"/>
          <w:cs/>
        </w:rPr>
        <w:t xml:space="preserve"> </w:t>
      </w:r>
      <w:r w:rsidR="00101C2F" w:rsidRPr="00E44F82">
        <w:rPr>
          <w:rFonts w:asciiTheme="minorBidi" w:hAnsiTheme="minorBidi"/>
          <w:sz w:val="28"/>
          <w:cs/>
        </w:rPr>
        <w:t>พร้อมทั้ง</w:t>
      </w:r>
      <w:r w:rsidR="00786B29" w:rsidRPr="00E44F82">
        <w:rPr>
          <w:rFonts w:asciiTheme="minorBidi" w:hAnsiTheme="minorBidi"/>
          <w:sz w:val="28"/>
          <w:cs/>
        </w:rPr>
        <w:t>ยกระดับความ</w:t>
      </w:r>
      <w:r w:rsidRPr="00E44F82">
        <w:rPr>
          <w:rFonts w:asciiTheme="minorBidi" w:hAnsiTheme="minorBidi"/>
          <w:sz w:val="28"/>
          <w:cs/>
        </w:rPr>
        <w:t>สามารถ</w:t>
      </w:r>
      <w:r w:rsidR="00786B29" w:rsidRPr="00E44F82">
        <w:rPr>
          <w:rFonts w:asciiTheme="minorBidi" w:hAnsiTheme="minorBidi"/>
          <w:sz w:val="28"/>
          <w:cs/>
        </w:rPr>
        <w:t>ในการ</w:t>
      </w:r>
      <w:r w:rsidRPr="00E44F82">
        <w:rPr>
          <w:rFonts w:asciiTheme="minorBidi" w:hAnsiTheme="minorBidi"/>
          <w:sz w:val="28"/>
          <w:cs/>
        </w:rPr>
        <w:t>ตอบโจทย์ความต้องการของลูกค้า</w:t>
      </w:r>
      <w:r w:rsidR="00786B29" w:rsidRPr="00E44F82">
        <w:rPr>
          <w:rFonts w:asciiTheme="minorBidi" w:hAnsiTheme="minorBidi"/>
          <w:sz w:val="28"/>
          <w:cs/>
        </w:rPr>
        <w:t>ที่เปลี่ยนแปลงไป</w:t>
      </w:r>
      <w:r w:rsidRPr="00E44F82">
        <w:rPr>
          <w:rFonts w:asciiTheme="minorBidi" w:hAnsiTheme="minorBidi"/>
          <w:sz w:val="28"/>
          <w:cs/>
        </w:rPr>
        <w:t xml:space="preserve"> คาด</w:t>
      </w:r>
      <w:r w:rsidR="00786B29" w:rsidRPr="00E44F82">
        <w:rPr>
          <w:rFonts w:asciiTheme="minorBidi" w:hAnsiTheme="minorBidi"/>
          <w:sz w:val="28"/>
          <w:cs/>
        </w:rPr>
        <w:t>ภาคธุรกิจ</w:t>
      </w:r>
      <w:r w:rsidRPr="00E44F82">
        <w:rPr>
          <w:rFonts w:asciiTheme="minorBidi" w:hAnsiTheme="minorBidi"/>
          <w:sz w:val="28"/>
          <w:cs/>
        </w:rPr>
        <w:t>ไทย</w:t>
      </w:r>
      <w:r w:rsidR="00101C2F" w:rsidRPr="00E44F82">
        <w:rPr>
          <w:rFonts w:asciiTheme="minorBidi" w:hAnsiTheme="minorBidi"/>
          <w:sz w:val="28"/>
          <w:cs/>
        </w:rPr>
        <w:t xml:space="preserve">จำเป็นต้องมีการลงทุนเพิ่มอย่างน้อย </w:t>
      </w:r>
      <w:r w:rsidR="00101C2F" w:rsidRPr="00E44F82">
        <w:rPr>
          <w:rFonts w:asciiTheme="minorBidi" w:hAnsiTheme="minorBidi"/>
          <w:sz w:val="28"/>
        </w:rPr>
        <w:t>8</w:t>
      </w:r>
      <w:r w:rsidR="00101C2F" w:rsidRPr="00E44F82">
        <w:rPr>
          <w:rFonts w:asciiTheme="minorBidi" w:hAnsiTheme="minorBidi"/>
          <w:sz w:val="28"/>
          <w:cs/>
        </w:rPr>
        <w:t>.</w:t>
      </w:r>
      <w:r w:rsidR="00101C2F" w:rsidRPr="00E44F82">
        <w:rPr>
          <w:rFonts w:asciiTheme="minorBidi" w:hAnsiTheme="minorBidi"/>
          <w:sz w:val="28"/>
        </w:rPr>
        <w:t xml:space="preserve">2 </w:t>
      </w:r>
      <w:r w:rsidR="00101C2F" w:rsidRPr="00E44F82">
        <w:rPr>
          <w:rFonts w:asciiTheme="minorBidi" w:hAnsiTheme="minorBidi"/>
          <w:sz w:val="28"/>
          <w:cs/>
        </w:rPr>
        <w:t xml:space="preserve">แสนล้านบาทในช่วง </w:t>
      </w:r>
      <w:r w:rsidR="00101C2F" w:rsidRPr="00E44F82">
        <w:rPr>
          <w:rFonts w:asciiTheme="minorBidi" w:hAnsiTheme="minorBidi"/>
          <w:sz w:val="28"/>
        </w:rPr>
        <w:t xml:space="preserve">5 </w:t>
      </w:r>
      <w:r w:rsidR="00101C2F" w:rsidRPr="00E44F82">
        <w:rPr>
          <w:rFonts w:asciiTheme="minorBidi" w:hAnsiTheme="minorBidi"/>
          <w:sz w:val="28"/>
          <w:cs/>
        </w:rPr>
        <w:t xml:space="preserve">ปีข้างหน้าหรือคิดเป็นอัตราเติบโตเฉลี่ย </w:t>
      </w:r>
      <w:r w:rsidR="00101C2F" w:rsidRPr="00E44F82">
        <w:rPr>
          <w:rFonts w:asciiTheme="minorBidi" w:hAnsiTheme="minorBidi"/>
          <w:sz w:val="28"/>
        </w:rPr>
        <w:t>6</w:t>
      </w:r>
      <w:r w:rsidR="00101C2F" w:rsidRPr="00E44F82">
        <w:rPr>
          <w:rFonts w:asciiTheme="minorBidi" w:hAnsiTheme="minorBidi"/>
          <w:sz w:val="28"/>
          <w:cs/>
        </w:rPr>
        <w:t xml:space="preserve">% ต่อปี </w:t>
      </w:r>
    </w:p>
    <w:p w14:paraId="66170892" w14:textId="513E26AE" w:rsidR="008F5BEF" w:rsidRPr="00E44F82" w:rsidRDefault="00B11EFC" w:rsidP="00E44F82">
      <w:pPr>
        <w:shd w:val="clear" w:color="auto" w:fill="FFFFFF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E44F82">
        <w:rPr>
          <w:rFonts w:asciiTheme="minorBidi" w:hAnsiTheme="minorBidi"/>
          <w:b/>
          <w:bCs/>
          <w:sz w:val="28"/>
          <w:cs/>
        </w:rPr>
        <w:tab/>
      </w:r>
      <w:r w:rsidR="00A16C2F" w:rsidRPr="003E5F69">
        <w:rPr>
          <w:rFonts w:asciiTheme="minorBidi" w:hAnsiTheme="minorBidi"/>
          <w:b/>
          <w:bCs/>
          <w:spacing w:val="-2"/>
          <w:sz w:val="28"/>
          <w:cs/>
        </w:rPr>
        <w:t>ดร.</w:t>
      </w:r>
      <w:proofErr w:type="spellStart"/>
      <w:r w:rsidR="00A16C2F" w:rsidRPr="003E5F69">
        <w:rPr>
          <w:rFonts w:asciiTheme="minorBidi" w:hAnsiTheme="minorBidi"/>
          <w:b/>
          <w:bCs/>
          <w:spacing w:val="-2"/>
          <w:sz w:val="28"/>
          <w:cs/>
        </w:rPr>
        <w:t>พชรพจน์</w:t>
      </w:r>
      <w:proofErr w:type="spellEnd"/>
      <w:r w:rsidR="00A16C2F" w:rsidRPr="003E5F69">
        <w:rPr>
          <w:rFonts w:asciiTheme="minorBidi" w:hAnsiTheme="minorBidi"/>
          <w:b/>
          <w:bCs/>
          <w:spacing w:val="-2"/>
          <w:sz w:val="28"/>
          <w:cs/>
        </w:rPr>
        <w:t xml:space="preserve"> </w:t>
      </w:r>
      <w:proofErr w:type="spellStart"/>
      <w:r w:rsidR="00A16C2F" w:rsidRPr="003E5F69">
        <w:rPr>
          <w:rFonts w:asciiTheme="minorBidi" w:hAnsiTheme="minorBidi"/>
          <w:b/>
          <w:bCs/>
          <w:spacing w:val="-2"/>
          <w:sz w:val="28"/>
          <w:cs/>
        </w:rPr>
        <w:t>นันท</w:t>
      </w:r>
      <w:proofErr w:type="spellEnd"/>
      <w:r w:rsidR="00A16C2F" w:rsidRPr="003E5F69">
        <w:rPr>
          <w:rFonts w:asciiTheme="minorBidi" w:hAnsiTheme="minorBidi"/>
          <w:b/>
          <w:bCs/>
          <w:spacing w:val="-2"/>
          <w:sz w:val="28"/>
          <w:cs/>
        </w:rPr>
        <w:t xml:space="preserve">รามาศ </w:t>
      </w:r>
      <w:r w:rsidR="00A16C2F" w:rsidRPr="003E5F69">
        <w:rPr>
          <w:rFonts w:asciiTheme="minorBidi" w:hAnsiTheme="minorBidi"/>
          <w:spacing w:val="-2"/>
          <w:sz w:val="28"/>
          <w:cs/>
        </w:rPr>
        <w:t>ผู้ช่วยกรรมการผู้จัดการใหญ่ ศูนย์วิจัย</w:t>
      </w:r>
      <w:r w:rsidR="00A16C2F" w:rsidRPr="003E5F69">
        <w:rPr>
          <w:rFonts w:asciiTheme="minorBidi" w:hAnsiTheme="minorBidi"/>
          <w:spacing w:val="-2"/>
          <w:sz w:val="28"/>
        </w:rPr>
        <w:t> </w:t>
      </w:r>
      <w:proofErr w:type="spellStart"/>
      <w:r w:rsidR="00A16C2F" w:rsidRPr="003E5F69">
        <w:rPr>
          <w:rFonts w:asciiTheme="minorBidi" w:hAnsiTheme="minorBidi"/>
          <w:spacing w:val="-2"/>
          <w:sz w:val="28"/>
        </w:rPr>
        <w:t>Krungthai</w:t>
      </w:r>
      <w:proofErr w:type="spellEnd"/>
      <w:r w:rsidR="00A16C2F" w:rsidRPr="003E5F69">
        <w:rPr>
          <w:rFonts w:asciiTheme="minorBidi" w:hAnsiTheme="minorBidi"/>
          <w:spacing w:val="-2"/>
          <w:sz w:val="28"/>
        </w:rPr>
        <w:t xml:space="preserve"> </w:t>
      </w:r>
      <w:r w:rsidR="003E5F69" w:rsidRPr="003E5F69">
        <w:rPr>
          <w:rFonts w:asciiTheme="minorBidi" w:hAnsiTheme="minorBidi"/>
          <w:spacing w:val="-2"/>
          <w:sz w:val="28"/>
        </w:rPr>
        <w:t>C</w:t>
      </w:r>
      <w:r w:rsidR="00A16C2F" w:rsidRPr="003E5F69">
        <w:rPr>
          <w:rFonts w:asciiTheme="minorBidi" w:hAnsiTheme="minorBidi"/>
          <w:spacing w:val="-2"/>
          <w:sz w:val="28"/>
        </w:rPr>
        <w:t>OMPASS </w:t>
      </w:r>
      <w:r w:rsidR="00A16C2F" w:rsidRPr="003E5F69">
        <w:rPr>
          <w:rFonts w:asciiTheme="minorBidi" w:hAnsiTheme="minorBidi"/>
          <w:spacing w:val="-2"/>
          <w:sz w:val="28"/>
          <w:cs/>
        </w:rPr>
        <w:t>ธนาคารกรุงไทย</w:t>
      </w:r>
      <w:r w:rsidR="00A16C2F" w:rsidRPr="00E44F82">
        <w:rPr>
          <w:rFonts w:asciiTheme="minorBidi" w:hAnsiTheme="minorBidi"/>
          <w:sz w:val="28"/>
        </w:rPr>
        <w:t> </w:t>
      </w:r>
      <w:r w:rsidR="0026089A" w:rsidRPr="00E44F82">
        <w:rPr>
          <w:rFonts w:asciiTheme="minorBidi" w:hAnsiTheme="minorBidi"/>
          <w:sz w:val="28"/>
          <w:cs/>
        </w:rPr>
        <w:t>เปิดเผยว่า</w:t>
      </w:r>
      <w:r w:rsidR="00A16C2F" w:rsidRPr="00E44F82">
        <w:rPr>
          <w:rFonts w:asciiTheme="minorBidi" w:hAnsiTheme="minorBidi"/>
          <w:sz w:val="28"/>
          <w:cs/>
        </w:rPr>
        <w:t xml:space="preserve"> </w:t>
      </w:r>
      <w:r w:rsidR="00AE67A0" w:rsidRPr="00E44F82">
        <w:rPr>
          <w:rFonts w:asciiTheme="minorBidi" w:hAnsiTheme="minorBidi"/>
          <w:sz w:val="28"/>
          <w:cs/>
        </w:rPr>
        <w:t>ใน</w:t>
      </w:r>
      <w:r w:rsidR="00664D0E" w:rsidRPr="00E44F82">
        <w:rPr>
          <w:rFonts w:asciiTheme="minorBidi" w:hAnsiTheme="minorBidi"/>
          <w:sz w:val="28"/>
          <w:cs/>
        </w:rPr>
        <w:t>ขณะที่</w:t>
      </w:r>
      <w:r w:rsidR="008F5BEF" w:rsidRPr="00E44F82">
        <w:rPr>
          <w:rFonts w:asciiTheme="minorBidi" w:hAnsiTheme="minorBidi"/>
          <w:sz w:val="28"/>
          <w:cs/>
        </w:rPr>
        <w:t>ภาค</w:t>
      </w:r>
      <w:r w:rsidR="00852A92" w:rsidRPr="00E44F82">
        <w:rPr>
          <w:rFonts w:asciiTheme="minorBidi" w:hAnsiTheme="minorBidi"/>
          <w:sz w:val="28"/>
          <w:cs/>
        </w:rPr>
        <w:t>ธุรกิจ</w:t>
      </w:r>
      <w:r w:rsidR="00AE67A0" w:rsidRPr="00E44F82">
        <w:rPr>
          <w:rFonts w:asciiTheme="minorBidi" w:hAnsiTheme="minorBidi"/>
          <w:sz w:val="28"/>
          <w:cs/>
        </w:rPr>
        <w:t>ทุ่มเทสรรพกำลัง</w:t>
      </w:r>
      <w:r w:rsidR="008F5BEF" w:rsidRPr="00E44F82">
        <w:rPr>
          <w:rFonts w:asciiTheme="minorBidi" w:hAnsiTheme="minorBidi"/>
          <w:sz w:val="28"/>
          <w:cs/>
        </w:rPr>
        <w:t>ในการ</w:t>
      </w:r>
      <w:r w:rsidR="00AE67A0" w:rsidRPr="00E44F82">
        <w:rPr>
          <w:rFonts w:asciiTheme="minorBidi" w:hAnsiTheme="minorBidi"/>
          <w:sz w:val="28"/>
          <w:cs/>
        </w:rPr>
        <w:t xml:space="preserve">พลิกฟื้นจากผลกระทบของวิกฤต  </w:t>
      </w:r>
      <w:proofErr w:type="spellStart"/>
      <w:r w:rsidR="00A16C2F" w:rsidRPr="00E44F82">
        <w:rPr>
          <w:rFonts w:asciiTheme="minorBidi" w:hAnsiTheme="minorBidi"/>
          <w:sz w:val="28"/>
        </w:rPr>
        <w:t>Covid</w:t>
      </w:r>
      <w:proofErr w:type="spellEnd"/>
      <w:r w:rsidR="00A16C2F" w:rsidRPr="00E44F82">
        <w:rPr>
          <w:rFonts w:asciiTheme="minorBidi" w:hAnsiTheme="minorBidi"/>
          <w:sz w:val="28"/>
          <w:cs/>
        </w:rPr>
        <w:t xml:space="preserve">-19 </w:t>
      </w:r>
      <w:r w:rsidR="00AE67A0" w:rsidRPr="00E44F82">
        <w:rPr>
          <w:rFonts w:asciiTheme="minorBidi" w:hAnsiTheme="minorBidi"/>
          <w:sz w:val="28"/>
          <w:cs/>
        </w:rPr>
        <w:t xml:space="preserve">ให้ได้โดยเร็ว </w:t>
      </w:r>
      <w:r w:rsidR="00EC0E3C" w:rsidRPr="00E44F82">
        <w:rPr>
          <w:rFonts w:asciiTheme="minorBidi" w:hAnsiTheme="minorBidi"/>
          <w:sz w:val="28"/>
          <w:cs/>
        </w:rPr>
        <w:t>แต่</w:t>
      </w:r>
      <w:r w:rsidR="008F5BEF" w:rsidRPr="00E44F82">
        <w:rPr>
          <w:rFonts w:asciiTheme="minorBidi" w:hAnsiTheme="minorBidi"/>
          <w:sz w:val="28"/>
          <w:cs/>
        </w:rPr>
        <w:t>ก็ต้อง</w:t>
      </w:r>
      <w:r w:rsidR="008F24E2" w:rsidRPr="00E44F82">
        <w:rPr>
          <w:rFonts w:asciiTheme="minorBidi" w:hAnsiTheme="minorBidi"/>
          <w:sz w:val="28"/>
          <w:cs/>
        </w:rPr>
        <w:t>ไม่ลืม</w:t>
      </w:r>
      <w:r w:rsidR="008F5BEF" w:rsidRPr="00E44F82">
        <w:rPr>
          <w:rFonts w:asciiTheme="minorBidi" w:hAnsiTheme="minorBidi"/>
          <w:sz w:val="28"/>
          <w:cs/>
        </w:rPr>
        <w:t xml:space="preserve">หันมาเตรียมพร้อมกับ </w:t>
      </w:r>
      <w:r w:rsidR="008F5BEF" w:rsidRPr="00E44F82">
        <w:rPr>
          <w:rFonts w:asciiTheme="minorBidi" w:hAnsiTheme="minorBidi"/>
          <w:sz w:val="28"/>
          <w:lang w:val="en-GB"/>
        </w:rPr>
        <w:t xml:space="preserve">New Normal </w:t>
      </w:r>
      <w:r w:rsidR="008F5BEF" w:rsidRPr="00E44F82">
        <w:rPr>
          <w:rFonts w:asciiTheme="minorBidi" w:hAnsiTheme="minorBidi"/>
          <w:sz w:val="28"/>
          <w:cs/>
          <w:lang w:val="en-GB"/>
        </w:rPr>
        <w:t>ด้วย</w:t>
      </w:r>
      <w:r w:rsidR="008F5BEF" w:rsidRPr="00E44F82">
        <w:rPr>
          <w:rFonts w:asciiTheme="minorBidi" w:hAnsiTheme="minorBidi"/>
          <w:sz w:val="28"/>
          <w:cs/>
        </w:rPr>
        <w:t>เช่นกัน</w:t>
      </w:r>
      <w:r w:rsidR="00AE67A0" w:rsidRPr="00E44F82">
        <w:rPr>
          <w:rFonts w:asciiTheme="minorBidi" w:hAnsiTheme="minorBidi"/>
          <w:sz w:val="28"/>
          <w:cs/>
        </w:rPr>
        <w:t xml:space="preserve"> </w:t>
      </w:r>
      <w:r w:rsidR="008F5BEF" w:rsidRPr="00E44F82">
        <w:rPr>
          <w:rFonts w:asciiTheme="minorBidi" w:hAnsiTheme="minorBidi"/>
          <w:sz w:val="28"/>
          <w:cs/>
        </w:rPr>
        <w:t>โดยเทรนด์ที่</w:t>
      </w:r>
      <w:r w:rsidR="00664D0E" w:rsidRPr="00E44F82">
        <w:rPr>
          <w:rFonts w:asciiTheme="minorBidi" w:hAnsiTheme="minorBidi"/>
          <w:sz w:val="28"/>
          <w:cs/>
        </w:rPr>
        <w:t>เด่นชัด</w:t>
      </w:r>
      <w:r w:rsidR="008F5BEF" w:rsidRPr="00E44F82">
        <w:rPr>
          <w:rFonts w:asciiTheme="minorBidi" w:hAnsiTheme="minorBidi"/>
          <w:sz w:val="28"/>
          <w:cs/>
        </w:rPr>
        <w:t>คือ</w:t>
      </w:r>
      <w:r w:rsidR="00EB6215" w:rsidRPr="00E44F82">
        <w:rPr>
          <w:rFonts w:asciiTheme="minorBidi" w:hAnsiTheme="minorBidi"/>
          <w:sz w:val="28"/>
          <w:cs/>
        </w:rPr>
        <w:t xml:space="preserve">การดำเนินธุรกิจที่เป็นมิตรกับสิ่งแวดล้อม </w:t>
      </w:r>
      <w:r w:rsidR="008F5BEF" w:rsidRPr="00E44F82">
        <w:rPr>
          <w:rFonts w:asciiTheme="minorBidi" w:hAnsiTheme="minorBidi"/>
          <w:sz w:val="28"/>
          <w:cs/>
        </w:rPr>
        <w:t>ที่มาพร้อมกับ 3 กระแสเปลี่ยนโลก ได้แก่ 1) การมุ่งลดการปล่อยก๊าซเรือนกระจกสุทธิเป็นศูนย์เพื่อบรรเทาภาวะโลกร้อน 2) การพัฒนาระบบเศรษฐกิจหมุนเวียนเพื่อกระตุ้นให้เกิดการใช้ทรัพยากรธรรมชาติอย่างคุ้มค่า และ 3) การประยุกต์ใช้ความก้าวหน้าทางด้านเทคโนโลยีดิจิทัลและเทคโนโลยีชีวภาพเพื่อยกระดับศักยภาพของธุรกิจ</w:t>
      </w:r>
      <w:r w:rsidR="008F24E2" w:rsidRPr="00E44F82">
        <w:rPr>
          <w:rFonts w:asciiTheme="minorBidi" w:hAnsiTheme="minorBidi"/>
          <w:sz w:val="28"/>
          <w:cs/>
        </w:rPr>
        <w:t xml:space="preserve"> ทั้งนี้</w:t>
      </w:r>
      <w:r w:rsidR="00575F46" w:rsidRPr="00E44F82">
        <w:rPr>
          <w:rFonts w:asciiTheme="minorBidi" w:hAnsiTheme="minorBidi"/>
          <w:sz w:val="28"/>
          <w:cs/>
        </w:rPr>
        <w:t xml:space="preserve"> </w:t>
      </w:r>
      <w:r w:rsidR="008F24E2" w:rsidRPr="00E44F82">
        <w:rPr>
          <w:rFonts w:asciiTheme="minorBidi" w:hAnsiTheme="minorBidi"/>
          <w:sz w:val="28"/>
          <w:cs/>
        </w:rPr>
        <w:t>การลงทุนและปรับเปลี่ยนวิธีการดำเนินธุรกิจ</w:t>
      </w:r>
      <w:r w:rsidR="004F7FDC" w:rsidRPr="00E44F82">
        <w:rPr>
          <w:rFonts w:asciiTheme="minorBidi" w:hAnsiTheme="minorBidi"/>
          <w:sz w:val="28"/>
          <w:cs/>
        </w:rPr>
        <w:t>ที่</w:t>
      </w:r>
      <w:r w:rsidR="008F24E2" w:rsidRPr="00E44F82">
        <w:rPr>
          <w:rFonts w:asciiTheme="minorBidi" w:hAnsiTheme="minorBidi"/>
          <w:sz w:val="28"/>
          <w:cs/>
        </w:rPr>
        <w:t xml:space="preserve">อยู่บนฐานโมเดลเศรษฐกิจ </w:t>
      </w:r>
      <w:r w:rsidR="008F24E2" w:rsidRPr="00E44F82">
        <w:rPr>
          <w:rFonts w:asciiTheme="minorBidi" w:hAnsiTheme="minorBidi"/>
          <w:sz w:val="28"/>
        </w:rPr>
        <w:t>BCG</w:t>
      </w:r>
      <w:r w:rsidR="008F24E2" w:rsidRPr="00E44F82">
        <w:rPr>
          <w:rFonts w:asciiTheme="minorBidi" w:hAnsiTheme="minorBidi"/>
          <w:sz w:val="28"/>
          <w:cs/>
        </w:rPr>
        <w:t xml:space="preserve"> (</w:t>
      </w:r>
      <w:r w:rsidR="008F24E2" w:rsidRPr="00E44F82">
        <w:rPr>
          <w:rFonts w:asciiTheme="minorBidi" w:hAnsiTheme="minorBidi"/>
          <w:sz w:val="28"/>
        </w:rPr>
        <w:t>Bio</w:t>
      </w:r>
      <w:r w:rsidR="008F24E2" w:rsidRPr="00E44F82">
        <w:rPr>
          <w:rFonts w:asciiTheme="minorBidi" w:hAnsiTheme="minorBidi"/>
          <w:sz w:val="28"/>
          <w:cs/>
        </w:rPr>
        <w:t>-</w:t>
      </w:r>
      <w:r w:rsidR="008F24E2" w:rsidRPr="00E44F82">
        <w:rPr>
          <w:rFonts w:asciiTheme="minorBidi" w:hAnsiTheme="minorBidi"/>
          <w:sz w:val="28"/>
        </w:rPr>
        <w:t>Circular</w:t>
      </w:r>
      <w:r w:rsidR="008F24E2" w:rsidRPr="00E44F82">
        <w:rPr>
          <w:rFonts w:asciiTheme="minorBidi" w:hAnsiTheme="minorBidi"/>
          <w:sz w:val="28"/>
          <w:cs/>
        </w:rPr>
        <w:t>-</w:t>
      </w:r>
      <w:r w:rsidR="008F24E2" w:rsidRPr="00E44F82">
        <w:rPr>
          <w:rFonts w:asciiTheme="minorBidi" w:hAnsiTheme="minorBidi"/>
          <w:sz w:val="28"/>
        </w:rPr>
        <w:t>Green</w:t>
      </w:r>
      <w:r w:rsidR="008F24E2" w:rsidRPr="00E44F82">
        <w:rPr>
          <w:rFonts w:asciiTheme="minorBidi" w:hAnsiTheme="minorBidi"/>
          <w:sz w:val="28"/>
          <w:cs/>
        </w:rPr>
        <w:t xml:space="preserve"> </w:t>
      </w:r>
      <w:r w:rsidR="008F24E2" w:rsidRPr="00E44F82">
        <w:rPr>
          <w:rFonts w:asciiTheme="minorBidi" w:hAnsiTheme="minorBidi"/>
          <w:sz w:val="28"/>
        </w:rPr>
        <w:t>Economy</w:t>
      </w:r>
      <w:r w:rsidR="008F24E2" w:rsidRPr="00E44F82">
        <w:rPr>
          <w:rFonts w:asciiTheme="minorBidi" w:hAnsiTheme="minorBidi"/>
          <w:sz w:val="28"/>
          <w:cs/>
        </w:rPr>
        <w:t>) คาดว่าจำเป็นต้องใช้เม็ดเงินลงทุนในเศรษฐกิจไทย</w:t>
      </w:r>
      <w:r w:rsidR="00FD0D88" w:rsidRPr="00E44F82">
        <w:rPr>
          <w:rFonts w:asciiTheme="minorBidi" w:hAnsiTheme="minorBidi"/>
          <w:sz w:val="28"/>
          <w:cs/>
        </w:rPr>
        <w:t>เพิ่ม</w:t>
      </w:r>
      <w:r w:rsidR="008F24E2" w:rsidRPr="00E44F82">
        <w:rPr>
          <w:rFonts w:asciiTheme="minorBidi" w:hAnsiTheme="minorBidi"/>
          <w:sz w:val="28"/>
          <w:cs/>
        </w:rPr>
        <w:t xml:space="preserve">อย่างน้อย </w:t>
      </w:r>
      <w:r w:rsidR="008F24E2" w:rsidRPr="00E44F82">
        <w:rPr>
          <w:rFonts w:asciiTheme="minorBidi" w:hAnsiTheme="minorBidi"/>
          <w:sz w:val="28"/>
        </w:rPr>
        <w:t>8</w:t>
      </w:r>
      <w:r w:rsidR="008F24E2" w:rsidRPr="00E44F82">
        <w:rPr>
          <w:rFonts w:asciiTheme="minorBidi" w:hAnsiTheme="minorBidi"/>
          <w:sz w:val="28"/>
          <w:cs/>
        </w:rPr>
        <w:t>.</w:t>
      </w:r>
      <w:r w:rsidR="008F24E2" w:rsidRPr="00E44F82">
        <w:rPr>
          <w:rFonts w:asciiTheme="minorBidi" w:hAnsiTheme="minorBidi"/>
          <w:sz w:val="28"/>
        </w:rPr>
        <w:t xml:space="preserve">2 </w:t>
      </w:r>
      <w:r w:rsidR="008F24E2" w:rsidRPr="00E44F82">
        <w:rPr>
          <w:rFonts w:asciiTheme="minorBidi" w:hAnsiTheme="minorBidi"/>
          <w:sz w:val="28"/>
          <w:cs/>
        </w:rPr>
        <w:t>แสนล้านบาท</w:t>
      </w:r>
      <w:r w:rsidR="00FF30F4" w:rsidRPr="00E44F82">
        <w:rPr>
          <w:rFonts w:asciiTheme="minorBidi" w:hAnsiTheme="minorBidi"/>
          <w:sz w:val="28"/>
          <w:cs/>
        </w:rPr>
        <w:t xml:space="preserve">ในช่วง </w:t>
      </w:r>
      <w:r w:rsidR="00FF30F4" w:rsidRPr="00E44F82">
        <w:rPr>
          <w:rFonts w:asciiTheme="minorBidi" w:hAnsiTheme="minorBidi"/>
          <w:sz w:val="28"/>
        </w:rPr>
        <w:t xml:space="preserve">5 </w:t>
      </w:r>
      <w:r w:rsidR="00FF30F4" w:rsidRPr="00E44F82">
        <w:rPr>
          <w:rFonts w:asciiTheme="minorBidi" w:hAnsiTheme="minorBidi"/>
          <w:sz w:val="28"/>
          <w:cs/>
        </w:rPr>
        <w:t xml:space="preserve">ปีข้างหน้าหรือคิดเป็นอัตราเติบโตเฉลี่ย </w:t>
      </w:r>
      <w:r w:rsidR="00FF30F4" w:rsidRPr="00E44F82">
        <w:rPr>
          <w:rFonts w:asciiTheme="minorBidi" w:hAnsiTheme="minorBidi"/>
          <w:sz w:val="28"/>
        </w:rPr>
        <w:t>6</w:t>
      </w:r>
      <w:r w:rsidR="00FF30F4" w:rsidRPr="00E44F82">
        <w:rPr>
          <w:rFonts w:asciiTheme="minorBidi" w:hAnsiTheme="minorBidi"/>
          <w:sz w:val="28"/>
          <w:cs/>
        </w:rPr>
        <w:t>% ต่อปี</w:t>
      </w:r>
      <w:r w:rsidR="008F24E2" w:rsidRPr="00E44F82">
        <w:rPr>
          <w:rFonts w:asciiTheme="minorBidi" w:hAnsiTheme="minorBidi"/>
          <w:sz w:val="28"/>
          <w:cs/>
        </w:rPr>
        <w:t xml:space="preserve"> ซึ่งจะทำให้สัดส่วนเงินลงทุนต่อจีดีพีเพิ่มขึ้นได้อีกกว่า </w:t>
      </w:r>
      <w:r w:rsidR="008F24E2" w:rsidRPr="00E44F82">
        <w:rPr>
          <w:rFonts w:asciiTheme="minorBidi" w:hAnsiTheme="minorBidi"/>
          <w:sz w:val="28"/>
        </w:rPr>
        <w:t>4</w:t>
      </w:r>
      <w:r w:rsidR="008F24E2" w:rsidRPr="00E44F82">
        <w:rPr>
          <w:rFonts w:asciiTheme="minorBidi" w:hAnsiTheme="minorBidi"/>
          <w:sz w:val="28"/>
          <w:cs/>
        </w:rPr>
        <w:t>% จากระดับปัจจุบัน</w:t>
      </w:r>
    </w:p>
    <w:p w14:paraId="19CCD5D4" w14:textId="0F88C544" w:rsidR="00A16C2F" w:rsidRPr="00E44F82" w:rsidRDefault="00B619EB" w:rsidP="00E44F82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E44F82">
        <w:rPr>
          <w:rFonts w:asciiTheme="minorBidi" w:hAnsiTheme="minorBidi"/>
          <w:sz w:val="28"/>
          <w:cs/>
        </w:rPr>
        <w:t>“</w:t>
      </w:r>
      <w:r w:rsidR="004D4542" w:rsidRPr="00E44F82">
        <w:rPr>
          <w:rFonts w:asciiTheme="minorBidi" w:hAnsiTheme="minorBidi"/>
          <w:sz w:val="28"/>
          <w:cs/>
        </w:rPr>
        <w:t>หากธุรกิจไทยใช้ประโยชน์จาก</w:t>
      </w:r>
      <w:r w:rsidR="003F3F8B" w:rsidRPr="00E44F82">
        <w:rPr>
          <w:rFonts w:asciiTheme="minorBidi" w:hAnsiTheme="minorBidi"/>
          <w:sz w:val="28"/>
          <w:cs/>
        </w:rPr>
        <w:t>ฐานเกษตรกรรมและทรัพยากรชีวภาพ</w:t>
      </w:r>
      <w:r w:rsidR="004D4542" w:rsidRPr="00E44F82">
        <w:rPr>
          <w:rFonts w:asciiTheme="minorBidi" w:hAnsiTheme="minorBidi"/>
          <w:sz w:val="28"/>
          <w:cs/>
        </w:rPr>
        <w:t>ไทยที่มีความหลากหลาย และประยุกต์ใช้เทคโนโลยีชีวภาพและดิจิทัลอย่างเหมาะสม ในการพัฒนาและ</w:t>
      </w:r>
      <w:r w:rsidR="003F3F8B" w:rsidRPr="00E44F82">
        <w:rPr>
          <w:rFonts w:asciiTheme="minorBidi" w:hAnsiTheme="minorBidi"/>
          <w:sz w:val="28"/>
          <w:cs/>
        </w:rPr>
        <w:t>ต่อยอดในหลายอุตสาหกรรม</w:t>
      </w:r>
      <w:r w:rsidR="004D4542" w:rsidRPr="00E44F82">
        <w:rPr>
          <w:rFonts w:asciiTheme="minorBidi" w:hAnsiTheme="minorBidi"/>
          <w:sz w:val="28"/>
          <w:cs/>
        </w:rPr>
        <w:t>บนพื้นฐานของความเป็น</w:t>
      </w:r>
      <w:r w:rsidR="00663E5B" w:rsidRPr="00E44F82">
        <w:rPr>
          <w:rFonts w:asciiTheme="minorBidi" w:hAnsiTheme="minorBidi"/>
          <w:sz w:val="28"/>
          <w:cs/>
        </w:rPr>
        <w:t>มิตรกับสิ่งแวดล้อม จะช่วยยกระดับศักยภาพของอุตสาหกรรมและความสามารถในการแข่งขัน</w:t>
      </w:r>
      <w:r w:rsidR="004D4542" w:rsidRPr="00E44F82">
        <w:rPr>
          <w:rFonts w:asciiTheme="minorBidi" w:hAnsiTheme="minorBidi"/>
          <w:sz w:val="28"/>
          <w:cs/>
        </w:rPr>
        <w:t>ของประเทศ</w:t>
      </w:r>
      <w:r w:rsidR="00663E5B" w:rsidRPr="00E44F82">
        <w:rPr>
          <w:rFonts w:asciiTheme="minorBidi" w:hAnsiTheme="minorBidi"/>
          <w:sz w:val="28"/>
          <w:cs/>
        </w:rPr>
        <w:t>ได้อย่างยั่งยืน</w:t>
      </w:r>
      <w:r w:rsidR="00FD0D88" w:rsidRPr="00E44F82">
        <w:rPr>
          <w:rFonts w:asciiTheme="minorBidi" w:hAnsiTheme="minorBidi"/>
          <w:sz w:val="28"/>
          <w:cs/>
        </w:rPr>
        <w:t>”</w:t>
      </w:r>
    </w:p>
    <w:p w14:paraId="61C0543D" w14:textId="61EC19C5" w:rsidR="00836AA6" w:rsidRPr="00E44F82" w:rsidRDefault="00740410" w:rsidP="00E44F82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E44F82">
        <w:rPr>
          <w:rFonts w:asciiTheme="minorBidi" w:hAnsiTheme="minorBidi"/>
          <w:b/>
          <w:bCs/>
          <w:sz w:val="28"/>
          <w:cs/>
        </w:rPr>
        <w:t>ดร.ชัยสิทธิ์ อนุชิตวรวงศ์</w:t>
      </w:r>
      <w:r w:rsidRPr="00E44F82">
        <w:rPr>
          <w:rFonts w:asciiTheme="minorBidi" w:hAnsiTheme="minorBidi"/>
          <w:sz w:val="28"/>
          <w:cs/>
        </w:rPr>
        <w:t xml:space="preserve"> </w:t>
      </w:r>
      <w:r w:rsidR="00FF30F4" w:rsidRPr="00E44F82">
        <w:rPr>
          <w:rFonts w:asciiTheme="minorBidi" w:hAnsiTheme="minorBidi"/>
          <w:sz w:val="28"/>
          <w:cs/>
        </w:rPr>
        <w:t xml:space="preserve">นักวิเคราะห์อาวุโส </w:t>
      </w:r>
      <w:r w:rsidRPr="00E44F82">
        <w:rPr>
          <w:rFonts w:asciiTheme="minorBidi" w:hAnsiTheme="minorBidi"/>
          <w:sz w:val="28"/>
          <w:cs/>
        </w:rPr>
        <w:t>กล่าว</w:t>
      </w:r>
      <w:r w:rsidR="004E4059" w:rsidRPr="00E44F82">
        <w:rPr>
          <w:rFonts w:asciiTheme="minorBidi" w:hAnsiTheme="minorBidi"/>
          <w:sz w:val="28"/>
          <w:cs/>
        </w:rPr>
        <w:t>เสริม</w:t>
      </w:r>
      <w:r w:rsidRPr="00E44F82">
        <w:rPr>
          <w:rFonts w:asciiTheme="minorBidi" w:hAnsiTheme="minorBidi"/>
          <w:sz w:val="28"/>
          <w:cs/>
        </w:rPr>
        <w:t>ว่</w:t>
      </w:r>
      <w:r w:rsidR="004E4059" w:rsidRPr="00E44F82">
        <w:rPr>
          <w:rFonts w:asciiTheme="minorBidi" w:hAnsiTheme="minorBidi"/>
          <w:sz w:val="28"/>
          <w:cs/>
        </w:rPr>
        <w:t>า</w:t>
      </w:r>
      <w:r w:rsidR="004B46F0" w:rsidRPr="00E44F82">
        <w:rPr>
          <w:rFonts w:asciiTheme="minorBidi" w:hAnsiTheme="minorBidi"/>
          <w:sz w:val="28"/>
          <w:cs/>
        </w:rPr>
        <w:t xml:space="preserve"> </w:t>
      </w:r>
      <w:r w:rsidR="004E4059" w:rsidRPr="00E44F82">
        <w:rPr>
          <w:rFonts w:asciiTheme="minorBidi" w:hAnsiTheme="minorBidi"/>
          <w:sz w:val="28"/>
          <w:cs/>
        </w:rPr>
        <w:t>ที่ผ่านมาประเทศคู่ค้าสำคัญๆ ของไทย เช่น สหภาพยุโรป สหรัฐฯ ญี่ปุ่น ได้ดำเนินมาตรการ</w:t>
      </w:r>
      <w:r w:rsidR="003A69BA" w:rsidRPr="00E44F82">
        <w:rPr>
          <w:rFonts w:asciiTheme="minorBidi" w:hAnsiTheme="minorBidi"/>
          <w:sz w:val="28"/>
          <w:cs/>
        </w:rPr>
        <w:t>ภาคบังคับด้านสิ่งแวดล้อม</w:t>
      </w:r>
      <w:r w:rsidR="004E4059" w:rsidRPr="00E44F82">
        <w:rPr>
          <w:rFonts w:asciiTheme="minorBidi" w:hAnsiTheme="minorBidi"/>
          <w:sz w:val="28"/>
          <w:cs/>
        </w:rPr>
        <w:t xml:space="preserve"> </w:t>
      </w:r>
      <w:r w:rsidR="00FD0D88" w:rsidRPr="00E44F82">
        <w:rPr>
          <w:rFonts w:asciiTheme="minorBidi" w:hAnsiTheme="minorBidi"/>
          <w:sz w:val="28"/>
          <w:cs/>
        </w:rPr>
        <w:t>อาทิ</w:t>
      </w:r>
      <w:r w:rsidR="004E4059" w:rsidRPr="00E44F82">
        <w:rPr>
          <w:rFonts w:asciiTheme="minorBidi" w:hAnsiTheme="minorBidi"/>
          <w:sz w:val="28"/>
          <w:cs/>
        </w:rPr>
        <w:t xml:space="preserve"> มาตรการฉลากคาร์บอนฟุ</w:t>
      </w:r>
      <w:r w:rsidR="004C4A88" w:rsidRPr="00E44F82">
        <w:rPr>
          <w:rFonts w:asciiTheme="minorBidi" w:hAnsiTheme="minorBidi"/>
          <w:sz w:val="28"/>
          <w:cs/>
        </w:rPr>
        <w:t>ตพริ้นท์ มาตรฐานการระบายไอเสียของรถยนต์</w:t>
      </w:r>
      <w:r w:rsidR="005F461F" w:rsidRPr="00E44F82">
        <w:rPr>
          <w:rFonts w:asciiTheme="minorBidi" w:hAnsiTheme="minorBidi"/>
          <w:sz w:val="28"/>
          <w:cs/>
        </w:rPr>
        <w:t xml:space="preserve"> </w:t>
      </w:r>
      <w:r w:rsidR="004C4A88" w:rsidRPr="00E44F82">
        <w:rPr>
          <w:rFonts w:asciiTheme="minorBidi" w:hAnsiTheme="minorBidi"/>
          <w:sz w:val="28"/>
          <w:cs/>
        </w:rPr>
        <w:t xml:space="preserve">เป็นต้น และล่าสุดสหภาพยุโรปได้ร่างมาตรการปรับคาร์บอนก่อนข้ามพรมแดนที่เรียกว่า </w:t>
      </w:r>
      <w:r w:rsidR="004C4A88" w:rsidRPr="00E44F82">
        <w:rPr>
          <w:rFonts w:asciiTheme="minorBidi" w:hAnsiTheme="minorBidi"/>
          <w:sz w:val="28"/>
        </w:rPr>
        <w:t xml:space="preserve">Carbon Border Adjustment </w:t>
      </w:r>
      <w:r w:rsidR="004816EE" w:rsidRPr="00E44F82">
        <w:rPr>
          <w:rFonts w:asciiTheme="minorBidi" w:hAnsiTheme="minorBidi"/>
          <w:sz w:val="28"/>
        </w:rPr>
        <w:t>Mechanism</w:t>
      </w:r>
      <w:r w:rsidR="004C4A88" w:rsidRPr="00E44F82">
        <w:rPr>
          <w:rFonts w:asciiTheme="minorBidi" w:hAnsiTheme="minorBidi"/>
          <w:sz w:val="28"/>
          <w:cs/>
        </w:rPr>
        <w:t xml:space="preserve"> (</w:t>
      </w:r>
      <w:r w:rsidR="004C4A88" w:rsidRPr="00E44F82">
        <w:rPr>
          <w:rFonts w:asciiTheme="minorBidi" w:hAnsiTheme="minorBidi"/>
          <w:sz w:val="28"/>
        </w:rPr>
        <w:t>CBAM</w:t>
      </w:r>
      <w:r w:rsidR="004C4A88" w:rsidRPr="00E44F82">
        <w:rPr>
          <w:rFonts w:asciiTheme="minorBidi" w:hAnsiTheme="minorBidi"/>
          <w:sz w:val="28"/>
          <w:cs/>
        </w:rPr>
        <w:t>) เพื่อ</w:t>
      </w:r>
      <w:r w:rsidR="004816EE" w:rsidRPr="00E44F82">
        <w:rPr>
          <w:rFonts w:asciiTheme="minorBidi" w:hAnsiTheme="minorBidi"/>
          <w:sz w:val="28"/>
          <w:cs/>
        </w:rPr>
        <w:t>ปรับราคาของสินค้าที่นำเข้าจากต่างประเทศให้สะท้อนปริมาณการปล่อยก๊าซเรือนกระจกที่เกิดจากกระบวนการผลิตของสินค้า</w:t>
      </w:r>
      <w:r w:rsidR="00836AA6" w:rsidRPr="00E44F82">
        <w:rPr>
          <w:rFonts w:asciiTheme="minorBidi" w:hAnsiTheme="minorBidi"/>
          <w:sz w:val="28"/>
          <w:cs/>
        </w:rPr>
        <w:t>ที่สูงกว่าการผลิตในสหภาพยุโรป</w:t>
      </w:r>
      <w:r w:rsidR="004816EE" w:rsidRPr="00E44F82">
        <w:rPr>
          <w:rFonts w:asciiTheme="minorBidi" w:hAnsiTheme="minorBidi"/>
          <w:sz w:val="28"/>
          <w:cs/>
        </w:rPr>
        <w:t xml:space="preserve"> </w:t>
      </w:r>
      <w:r w:rsidR="00FD0D88" w:rsidRPr="00E44F82">
        <w:rPr>
          <w:rFonts w:asciiTheme="minorBidi" w:hAnsiTheme="minorBidi"/>
          <w:sz w:val="28"/>
          <w:cs/>
        </w:rPr>
        <w:t>ซึ่งจะทำให้ต้นทุนการค้าเพิ่มขึ้นโดยเฉพาะในสินค้าที่มีการปล่อยคาร์บอนสูง อาจกระทบต่อความสามารถในการแข่งขันและส่วนแบ่งตลาด</w:t>
      </w:r>
      <w:r w:rsidR="00836AA6" w:rsidRPr="00E44F82">
        <w:rPr>
          <w:rFonts w:asciiTheme="minorBidi" w:hAnsiTheme="minorBidi"/>
          <w:sz w:val="28"/>
          <w:cs/>
        </w:rPr>
        <w:t>ของสินค้าไทยหากผู้ประกอบการปรับตัวไม่ทัน</w:t>
      </w:r>
      <w:r w:rsidR="00E6575D" w:rsidRPr="00E44F82">
        <w:rPr>
          <w:rFonts w:asciiTheme="minorBidi" w:hAnsiTheme="minorBidi"/>
          <w:sz w:val="28"/>
          <w:cs/>
        </w:rPr>
        <w:t>อย่างไรก็ดี</w:t>
      </w:r>
      <w:r w:rsidR="004816EE" w:rsidRPr="00E44F82">
        <w:rPr>
          <w:rFonts w:asciiTheme="minorBidi" w:hAnsiTheme="minorBidi"/>
          <w:sz w:val="28"/>
          <w:cs/>
        </w:rPr>
        <w:t xml:space="preserve"> </w:t>
      </w:r>
      <w:r w:rsidR="00E6575D" w:rsidRPr="00E44F82">
        <w:rPr>
          <w:rFonts w:asciiTheme="minorBidi" w:hAnsiTheme="minorBidi"/>
          <w:sz w:val="28"/>
          <w:cs/>
        </w:rPr>
        <w:t>ความท้าทายที่เกิดขึ้น</w:t>
      </w:r>
      <w:r w:rsidR="00836AA6" w:rsidRPr="00E44F82">
        <w:rPr>
          <w:rFonts w:asciiTheme="minorBidi" w:hAnsiTheme="minorBidi"/>
          <w:sz w:val="28"/>
          <w:cs/>
        </w:rPr>
        <w:t>อาจ</w:t>
      </w:r>
      <w:r w:rsidR="004816EE" w:rsidRPr="00E44F82">
        <w:rPr>
          <w:rFonts w:asciiTheme="minorBidi" w:hAnsiTheme="minorBidi"/>
          <w:sz w:val="28"/>
          <w:cs/>
        </w:rPr>
        <w:t>จะ</w:t>
      </w:r>
      <w:r w:rsidR="00836AA6" w:rsidRPr="00E44F82">
        <w:rPr>
          <w:rFonts w:asciiTheme="minorBidi" w:hAnsiTheme="minorBidi"/>
          <w:sz w:val="28"/>
          <w:cs/>
        </w:rPr>
        <w:t>กลาย</w:t>
      </w:r>
      <w:r w:rsidR="004816EE" w:rsidRPr="00E44F82">
        <w:rPr>
          <w:rFonts w:asciiTheme="minorBidi" w:hAnsiTheme="minorBidi"/>
          <w:sz w:val="28"/>
          <w:cs/>
        </w:rPr>
        <w:t>เป็น</w:t>
      </w:r>
      <w:r w:rsidR="00E6575D" w:rsidRPr="00E44F82">
        <w:rPr>
          <w:rFonts w:asciiTheme="minorBidi" w:hAnsiTheme="minorBidi"/>
          <w:sz w:val="28"/>
          <w:cs/>
        </w:rPr>
        <w:t>โอกาสครั้งสำคัญใน</w:t>
      </w:r>
      <w:r w:rsidR="003A69BA" w:rsidRPr="00E44F82">
        <w:rPr>
          <w:rFonts w:asciiTheme="minorBidi" w:hAnsiTheme="minorBidi"/>
          <w:sz w:val="28"/>
          <w:cs/>
        </w:rPr>
        <w:t xml:space="preserve">หลายประเภทอุตสาหกรรม เช่น </w:t>
      </w:r>
      <w:r w:rsidR="00DC5B95" w:rsidRPr="00E44F82">
        <w:rPr>
          <w:rFonts w:asciiTheme="minorBidi" w:hAnsiTheme="minorBidi"/>
          <w:sz w:val="28"/>
          <w:cs/>
        </w:rPr>
        <w:t xml:space="preserve">เกษตรกรรมและอาหาร </w:t>
      </w:r>
      <w:r w:rsidR="00D05861" w:rsidRPr="00E44F82">
        <w:rPr>
          <w:rFonts w:asciiTheme="minorBidi" w:hAnsiTheme="minorBidi"/>
          <w:sz w:val="28"/>
          <w:cs/>
        </w:rPr>
        <w:t>ยานยนต์</w:t>
      </w:r>
      <w:r w:rsidR="00DC5B95" w:rsidRPr="00E44F82">
        <w:rPr>
          <w:rFonts w:asciiTheme="minorBidi" w:hAnsiTheme="minorBidi"/>
          <w:sz w:val="28"/>
          <w:cs/>
        </w:rPr>
        <w:t>และชิ้นส่วน เคมีภัณฑ์ ยาง และพลาสติก พลังงาน</w:t>
      </w:r>
      <w:r w:rsidR="0076193A" w:rsidRPr="00E44F82">
        <w:rPr>
          <w:rFonts w:asciiTheme="minorBidi" w:hAnsiTheme="minorBidi"/>
          <w:sz w:val="28"/>
          <w:cs/>
        </w:rPr>
        <w:t xml:space="preserve"> </w:t>
      </w:r>
      <w:r w:rsidR="00600CDC" w:rsidRPr="00E44F82">
        <w:rPr>
          <w:rFonts w:asciiTheme="minorBidi" w:hAnsiTheme="minorBidi"/>
          <w:sz w:val="28"/>
          <w:cs/>
        </w:rPr>
        <w:t xml:space="preserve"> </w:t>
      </w:r>
    </w:p>
    <w:p w14:paraId="5D8EED40" w14:textId="218E4747" w:rsidR="00087DD0" w:rsidRPr="00E44F82" w:rsidRDefault="00836AA6" w:rsidP="00E44F82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E44F82">
        <w:rPr>
          <w:rFonts w:asciiTheme="minorBidi" w:hAnsiTheme="minorBidi"/>
          <w:sz w:val="28"/>
          <w:cs/>
        </w:rPr>
        <w:t>“</w:t>
      </w:r>
      <w:r w:rsidR="00600CDC" w:rsidRPr="00E44F82">
        <w:rPr>
          <w:rFonts w:asciiTheme="minorBidi" w:hAnsiTheme="minorBidi"/>
          <w:sz w:val="28"/>
          <w:cs/>
        </w:rPr>
        <w:t>หาก</w:t>
      </w:r>
      <w:r w:rsidRPr="00E44F82">
        <w:rPr>
          <w:rFonts w:asciiTheme="minorBidi" w:hAnsiTheme="minorBidi"/>
          <w:sz w:val="28"/>
          <w:cs/>
        </w:rPr>
        <w:t>ผู้ประกอบการ</w:t>
      </w:r>
      <w:r w:rsidR="00600CDC" w:rsidRPr="00E44F82">
        <w:rPr>
          <w:rFonts w:asciiTheme="minorBidi" w:hAnsiTheme="minorBidi"/>
          <w:sz w:val="28"/>
          <w:cs/>
        </w:rPr>
        <w:t>ปรับรูปแบบธุรกิจให้ใส่ใจกับสิ่งแวดล้อมและประยุกต์ใช้เทคโนโลยีสมัยใหม่ เช่น</w:t>
      </w:r>
      <w:r w:rsidRPr="00E44F82">
        <w:rPr>
          <w:rFonts w:asciiTheme="minorBidi" w:hAnsiTheme="minorBidi"/>
          <w:sz w:val="28"/>
          <w:cs/>
        </w:rPr>
        <w:t xml:space="preserve"> </w:t>
      </w:r>
      <w:r w:rsidR="00600CDC" w:rsidRPr="00E44F82">
        <w:rPr>
          <w:rFonts w:asciiTheme="minorBidi" w:hAnsiTheme="minorBidi"/>
          <w:sz w:val="28"/>
          <w:cs/>
        </w:rPr>
        <w:t xml:space="preserve">เทคโนโลยีชีวภาพและดิจิทัล ก็จะสร้างประโยชน์แบบ </w:t>
      </w:r>
      <w:r w:rsidR="00600CDC" w:rsidRPr="00E44F82">
        <w:rPr>
          <w:rFonts w:asciiTheme="minorBidi" w:hAnsiTheme="minorBidi"/>
          <w:sz w:val="28"/>
        </w:rPr>
        <w:t>win</w:t>
      </w:r>
      <w:r w:rsidR="00600CDC" w:rsidRPr="00E44F82">
        <w:rPr>
          <w:rFonts w:asciiTheme="minorBidi" w:hAnsiTheme="minorBidi"/>
          <w:sz w:val="28"/>
          <w:cs/>
        </w:rPr>
        <w:t>-</w:t>
      </w:r>
      <w:r w:rsidR="00600CDC" w:rsidRPr="00E44F82">
        <w:rPr>
          <w:rFonts w:asciiTheme="minorBidi" w:hAnsiTheme="minorBidi"/>
          <w:sz w:val="28"/>
        </w:rPr>
        <w:t xml:space="preserve">win </w:t>
      </w:r>
      <w:r w:rsidR="00600CDC" w:rsidRPr="00E44F82">
        <w:rPr>
          <w:rFonts w:asciiTheme="minorBidi" w:hAnsiTheme="minorBidi"/>
          <w:sz w:val="28"/>
          <w:cs/>
        </w:rPr>
        <w:t>โดย</w:t>
      </w:r>
      <w:r w:rsidR="00B46C7A" w:rsidRPr="00E44F82">
        <w:rPr>
          <w:rFonts w:asciiTheme="minorBidi" w:hAnsiTheme="minorBidi"/>
          <w:sz w:val="28"/>
          <w:cs/>
        </w:rPr>
        <w:t>จะ</w:t>
      </w:r>
      <w:r w:rsidR="00600CDC" w:rsidRPr="00E44F82">
        <w:rPr>
          <w:rFonts w:asciiTheme="minorBidi" w:hAnsiTheme="minorBidi"/>
          <w:sz w:val="28"/>
          <w:cs/>
        </w:rPr>
        <w:t>ช่วยให้ประเทศ</w:t>
      </w:r>
      <w:r w:rsidRPr="00E44F82">
        <w:rPr>
          <w:rFonts w:asciiTheme="minorBidi" w:hAnsiTheme="minorBidi"/>
          <w:sz w:val="28"/>
          <w:cs/>
        </w:rPr>
        <w:t>ไทย</w:t>
      </w:r>
      <w:r w:rsidR="00600CDC" w:rsidRPr="00E44F82">
        <w:rPr>
          <w:rFonts w:asciiTheme="minorBidi" w:hAnsiTheme="minorBidi"/>
          <w:sz w:val="28"/>
          <w:cs/>
        </w:rPr>
        <w:t>ลดก๊าซเรือนกระจกได้</w:t>
      </w:r>
      <w:r w:rsidRPr="00E44F82">
        <w:rPr>
          <w:rFonts w:asciiTheme="minorBidi" w:hAnsiTheme="minorBidi"/>
          <w:sz w:val="28"/>
          <w:cs/>
        </w:rPr>
        <w:t xml:space="preserve"> ในขณะเดียวกันก็</w:t>
      </w:r>
      <w:r w:rsidR="00B46C7A" w:rsidRPr="00E44F82">
        <w:rPr>
          <w:rFonts w:asciiTheme="minorBidi" w:hAnsiTheme="minorBidi"/>
          <w:sz w:val="28"/>
          <w:cs/>
        </w:rPr>
        <w:t>เพิ่ม</w:t>
      </w:r>
      <w:r w:rsidRPr="00E44F82">
        <w:rPr>
          <w:rFonts w:asciiTheme="minorBidi" w:hAnsiTheme="minorBidi"/>
          <w:sz w:val="28"/>
          <w:cs/>
        </w:rPr>
        <w:t xml:space="preserve">ศักยภาพในการแข่งขันภายใต้กฎเกณฑ์ทางการค้าใหม่ๆ </w:t>
      </w:r>
      <w:r w:rsidR="00B46C7A" w:rsidRPr="00E44F82">
        <w:rPr>
          <w:rFonts w:asciiTheme="minorBidi" w:hAnsiTheme="minorBidi"/>
          <w:sz w:val="28"/>
          <w:cs/>
        </w:rPr>
        <w:t>ให้กับธุรกิจ</w:t>
      </w:r>
      <w:r w:rsidRPr="00E44F82">
        <w:rPr>
          <w:rFonts w:asciiTheme="minorBidi" w:hAnsiTheme="minorBidi"/>
          <w:sz w:val="28"/>
          <w:cs/>
        </w:rPr>
        <w:t>ของตน</w:t>
      </w:r>
      <w:r w:rsidR="00B46C7A" w:rsidRPr="00E44F82">
        <w:rPr>
          <w:rFonts w:asciiTheme="minorBidi" w:hAnsiTheme="minorBidi"/>
          <w:sz w:val="28"/>
          <w:cs/>
        </w:rPr>
        <w:t xml:space="preserve"> </w:t>
      </w:r>
      <w:r w:rsidRPr="00E44F82">
        <w:rPr>
          <w:rFonts w:asciiTheme="minorBidi" w:hAnsiTheme="minorBidi"/>
          <w:sz w:val="28"/>
          <w:cs/>
        </w:rPr>
        <w:t>ซึ่งจะเป็นภูมิคุ้มกันที่ดีของภาคธุรกิจในระยะยาว”</w:t>
      </w:r>
    </w:p>
    <w:bookmarkEnd w:id="0"/>
    <w:p w14:paraId="388E88AA" w14:textId="77777777" w:rsidR="00A93EF7" w:rsidRPr="00E44F82" w:rsidRDefault="00A93EF7" w:rsidP="00E44F82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35C1C6EA" w14:textId="77777777" w:rsidR="00E44F82" w:rsidRDefault="00E44F82" w:rsidP="00E44F82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1498C13F" w14:textId="439E94DD" w:rsidR="00087DD0" w:rsidRPr="00E44F82" w:rsidRDefault="00087DD0" w:rsidP="00E44F82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E44F82">
        <w:rPr>
          <w:rFonts w:asciiTheme="minorBidi" w:hAnsiTheme="minorBidi"/>
          <w:sz w:val="28"/>
          <w:cs/>
        </w:rPr>
        <w:t>ฝ่ายกลยุทธ์การตลาด</w:t>
      </w:r>
      <w:r w:rsidR="00DB406A" w:rsidRPr="00E44F82">
        <w:rPr>
          <w:rFonts w:asciiTheme="minorBidi" w:hAnsiTheme="minorBidi"/>
          <w:sz w:val="28"/>
        </w:rPr>
        <w:t xml:space="preserve"> / </w:t>
      </w:r>
      <w:r w:rsidRPr="00E44F82">
        <w:rPr>
          <w:rFonts w:asciiTheme="minorBidi" w:hAnsiTheme="minorBidi"/>
          <w:sz w:val="28"/>
        </w:rPr>
        <w:t xml:space="preserve">9 </w:t>
      </w:r>
      <w:r w:rsidR="00C02E86" w:rsidRPr="00E44F82">
        <w:rPr>
          <w:rFonts w:asciiTheme="minorBidi" w:hAnsiTheme="minorBidi"/>
          <w:sz w:val="28"/>
          <w:cs/>
        </w:rPr>
        <w:t>กุมภาพันธ์</w:t>
      </w:r>
      <w:r w:rsidRPr="00E44F82">
        <w:rPr>
          <w:rFonts w:asciiTheme="minorBidi" w:hAnsiTheme="minorBidi"/>
          <w:sz w:val="28"/>
          <w:cs/>
        </w:rPr>
        <w:t xml:space="preserve"> </w:t>
      </w:r>
      <w:r w:rsidRPr="00E44F82">
        <w:rPr>
          <w:rFonts w:asciiTheme="minorBidi" w:hAnsiTheme="minorBidi"/>
          <w:sz w:val="28"/>
        </w:rPr>
        <w:t>2564</w:t>
      </w:r>
    </w:p>
    <w:sectPr w:rsidR="00087DD0" w:rsidRPr="00E44F82" w:rsidSect="00E44F82"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75"/>
    <w:rsid w:val="00027558"/>
    <w:rsid w:val="00087DD0"/>
    <w:rsid w:val="000A3599"/>
    <w:rsid w:val="000D0375"/>
    <w:rsid w:val="00101C2F"/>
    <w:rsid w:val="00116787"/>
    <w:rsid w:val="001720C1"/>
    <w:rsid w:val="001D4D1B"/>
    <w:rsid w:val="0026089A"/>
    <w:rsid w:val="002B5B4C"/>
    <w:rsid w:val="0035209E"/>
    <w:rsid w:val="00363363"/>
    <w:rsid w:val="003A69BA"/>
    <w:rsid w:val="003E257C"/>
    <w:rsid w:val="003E5F69"/>
    <w:rsid w:val="003F3F8B"/>
    <w:rsid w:val="00457AF0"/>
    <w:rsid w:val="004816EE"/>
    <w:rsid w:val="004B46F0"/>
    <w:rsid w:val="004C4A88"/>
    <w:rsid w:val="004D4542"/>
    <w:rsid w:val="004E4059"/>
    <w:rsid w:val="004F219B"/>
    <w:rsid w:val="004F7FDC"/>
    <w:rsid w:val="00553ADA"/>
    <w:rsid w:val="00575F46"/>
    <w:rsid w:val="005A6370"/>
    <w:rsid w:val="005F461F"/>
    <w:rsid w:val="00600CDC"/>
    <w:rsid w:val="006069D0"/>
    <w:rsid w:val="00623347"/>
    <w:rsid w:val="00663E5B"/>
    <w:rsid w:val="00664D0E"/>
    <w:rsid w:val="00740410"/>
    <w:rsid w:val="0076193A"/>
    <w:rsid w:val="00767029"/>
    <w:rsid w:val="00786B29"/>
    <w:rsid w:val="00836AA6"/>
    <w:rsid w:val="00851672"/>
    <w:rsid w:val="00852A92"/>
    <w:rsid w:val="00886136"/>
    <w:rsid w:val="008C68FE"/>
    <w:rsid w:val="008F24E2"/>
    <w:rsid w:val="008F5BEF"/>
    <w:rsid w:val="0094457D"/>
    <w:rsid w:val="009C5837"/>
    <w:rsid w:val="00A16C2F"/>
    <w:rsid w:val="00A46B56"/>
    <w:rsid w:val="00A93EF7"/>
    <w:rsid w:val="00AB2CC4"/>
    <w:rsid w:val="00AE67A0"/>
    <w:rsid w:val="00B11EFC"/>
    <w:rsid w:val="00B46C7A"/>
    <w:rsid w:val="00B619EB"/>
    <w:rsid w:val="00C02E86"/>
    <w:rsid w:val="00C0705E"/>
    <w:rsid w:val="00C32E5A"/>
    <w:rsid w:val="00CC0B65"/>
    <w:rsid w:val="00D05861"/>
    <w:rsid w:val="00DB406A"/>
    <w:rsid w:val="00DC5B95"/>
    <w:rsid w:val="00E01AB4"/>
    <w:rsid w:val="00E33E9F"/>
    <w:rsid w:val="00E44F82"/>
    <w:rsid w:val="00E6575D"/>
    <w:rsid w:val="00E6702B"/>
    <w:rsid w:val="00E97B83"/>
    <w:rsid w:val="00EB6215"/>
    <w:rsid w:val="00EC0E3C"/>
    <w:rsid w:val="00F03280"/>
    <w:rsid w:val="00F134FF"/>
    <w:rsid w:val="00F2218E"/>
    <w:rsid w:val="00F24F73"/>
    <w:rsid w:val="00F37800"/>
    <w:rsid w:val="00FC7B8C"/>
    <w:rsid w:val="00FD0D88"/>
    <w:rsid w:val="00FF30F4"/>
    <w:rsid w:val="00FF3A98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0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57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7C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57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7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Chaiyasit A</dc:creator>
  <cp:keywords/>
  <dc:description/>
  <cp:lastModifiedBy>Administrator</cp:lastModifiedBy>
  <cp:revision>13</cp:revision>
  <cp:lastPrinted>2021-02-09T05:29:00Z</cp:lastPrinted>
  <dcterms:created xsi:type="dcterms:W3CDTF">2021-02-08T06:48:00Z</dcterms:created>
  <dcterms:modified xsi:type="dcterms:W3CDTF">2021-02-09T05:30:00Z</dcterms:modified>
</cp:coreProperties>
</file>