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502BA" w14:textId="4EAB6AC7" w:rsidR="003B4A8D" w:rsidRPr="00E73CD0" w:rsidRDefault="003B4A8D" w:rsidP="00C834CC">
      <w:pPr>
        <w:jc w:val="right"/>
        <w:rPr>
          <w:rFonts w:ascii="Cordia New" w:hAnsi="Cordia New" w:cs="Cordia New"/>
          <w:sz w:val="32"/>
          <w:szCs w:val="32"/>
        </w:rPr>
      </w:pPr>
      <w:r w:rsidRPr="00E73CD0">
        <w:rPr>
          <w:rFonts w:ascii="Cordia New" w:hAnsi="Cordia New"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40A7BA55" wp14:editId="7DA42139">
            <wp:simplePos x="0" y="0"/>
            <wp:positionH relativeFrom="column">
              <wp:posOffset>0</wp:posOffset>
            </wp:positionH>
            <wp:positionV relativeFrom="paragraph">
              <wp:posOffset>161</wp:posOffset>
            </wp:positionV>
            <wp:extent cx="1428750" cy="550688"/>
            <wp:effectExtent l="0" t="0" r="0" b="1905"/>
            <wp:wrapTopAndBottom/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5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CD0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4C9BBE58" w14:textId="74EE9BC6" w:rsidR="00075729" w:rsidRDefault="0093580B" w:rsidP="00075729">
      <w:pPr>
        <w:spacing w:after="0" w:line="240" w:lineRule="auto"/>
        <w:jc w:val="thaiDistribute"/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</w:pPr>
      <w:r w:rsidRPr="0093580B">
        <w:rPr>
          <w:rFonts w:ascii="Cordia New" w:hAnsi="Cordia New" w:cs="Cordia New"/>
          <w:b/>
          <w:bCs/>
          <w:sz w:val="30"/>
          <w:szCs w:val="30"/>
          <w:cs/>
        </w:rPr>
        <w:t xml:space="preserve">กรุงไทยชวนมอบความสุขฉลองตรุษจีน ด้วยอั่งเปาดิจิทัลผ่าน </w:t>
      </w:r>
      <w:proofErr w:type="spellStart"/>
      <w:r w:rsidRPr="0093580B">
        <w:rPr>
          <w:rFonts w:ascii="Cordia New" w:hAnsi="Cordia New" w:cs="Cordia New"/>
          <w:b/>
          <w:bCs/>
          <w:sz w:val="30"/>
          <w:szCs w:val="30"/>
        </w:rPr>
        <w:t>Krungthai</w:t>
      </w:r>
      <w:proofErr w:type="spellEnd"/>
      <w:r w:rsidRPr="0093580B">
        <w:rPr>
          <w:rFonts w:ascii="Cordia New" w:hAnsi="Cordia New" w:cs="Cordia New"/>
          <w:b/>
          <w:bCs/>
          <w:sz w:val="30"/>
          <w:szCs w:val="30"/>
        </w:rPr>
        <w:t xml:space="preserve"> NEXT</w:t>
      </w:r>
      <w:r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 </w:t>
      </w:r>
    </w:p>
    <w:p w14:paraId="00DB004E" w14:textId="77777777" w:rsidR="0093580B" w:rsidRDefault="0093580B" w:rsidP="00075729">
      <w:pPr>
        <w:spacing w:after="0" w:line="240" w:lineRule="auto"/>
        <w:jc w:val="thaiDistribute"/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</w:pPr>
    </w:p>
    <w:p w14:paraId="43D2FB03" w14:textId="324E7F1B" w:rsidR="0093580B" w:rsidRDefault="0093580B" w:rsidP="00075729">
      <w:pPr>
        <w:spacing w:after="0" w:line="240" w:lineRule="auto"/>
        <w:jc w:val="thaiDistribute"/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</w:pPr>
      <w:r>
        <w:rPr>
          <w:rFonts w:ascii="Cordia New" w:hAnsi="Cordia New" w:cs="Cordia New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086F0894" wp14:editId="209450DB">
            <wp:extent cx="5746750" cy="383095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97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827A2" w14:textId="77777777" w:rsidR="009D4B61" w:rsidRDefault="009D4B61" w:rsidP="009D4B61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</w:pPr>
    </w:p>
    <w:p w14:paraId="012BF610" w14:textId="53FCE69E" w:rsidR="009D4B61" w:rsidRDefault="0093580B" w:rsidP="009D4B61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ธนาคารกรุงไทย เชิญชวนลูกค้ามอบความสุขฉลองตรุษจีนปีฉลู ด้วยการส่งอั่งเปาดิจิทัลผ่านแอปพลิเคชัน </w:t>
      </w:r>
      <w:proofErr w:type="spellStart"/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Krungthai</w:t>
      </w:r>
      <w:proofErr w:type="spellEnd"/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 NEXT 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พร้อมรับ 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e-Slip 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ธีมตรุษจีน ที่สามารถพิมพ์ข้อความอวยพรให้คนที่คุณรัก แม้อยู่ห่างไกลหรืออยู่ในพื้นที่เสี่ยง เพื่อลดความเสี่ยงจากการแพร่ระบาดของ 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COVID - 19 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และลดการสัมผัสเงินสด </w:t>
      </w:r>
    </w:p>
    <w:p w14:paraId="6C9F6C26" w14:textId="1CFBC11B" w:rsidR="0093580B" w:rsidRPr="0093580B" w:rsidRDefault="0093580B" w:rsidP="009D4B6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นอกจากนี้ธนาคารได้จัดทำซองอั่งเปาและถุงผ้าสีแดงบรรจุส้ม เพื่อมอบความสุข ความโชคดีและความมั่งคั่งให้กับลูกค้าที่ทำธุรกรรมผ่านสาขากว่า 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1,023 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แห่งทั่วประเทศ โดยสามารถสแกน 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QR Code 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ด้านหลังซองอั่งเปาเพื่อรับชมคลิปอวยพรสุดพิเศษ ธนาคารยังได้ประดับตกแต่งอาคารต้อนรับเทศกาลตรุษจีน ที่สำนักงานใหญ่และ 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6 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สาขาในย่านเยาวราช ได้แก่ สาขาอาคารเมืองทอง สาขาเยาวราช สาขาสำเพ็ง สาขาสี่แยกราชวงศ์ สาขาราชวงศ์ และสาขาท่าน้ำราชวงศ์</w:t>
      </w:r>
      <w:r w:rsidRPr="0093580B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 </w:t>
      </w:r>
    </w:p>
    <w:p w14:paraId="40033DB0" w14:textId="562DD6BD" w:rsidR="00281C9F" w:rsidRPr="00450390" w:rsidRDefault="00281C9F" w:rsidP="00450390">
      <w:pPr>
        <w:spacing w:after="0" w:line="240" w:lineRule="auto"/>
        <w:ind w:firstLine="720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dia New" w:eastAsia="Times New Roman" w:hAnsi="Cordia New" w:cs="Cordia New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23C4C9EA" wp14:editId="7962B2DD">
            <wp:simplePos x="0" y="0"/>
            <wp:positionH relativeFrom="column">
              <wp:posOffset>-635</wp:posOffset>
            </wp:positionH>
            <wp:positionV relativeFrom="paragraph">
              <wp:posOffset>207974</wp:posOffset>
            </wp:positionV>
            <wp:extent cx="914400" cy="9144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nese-new-year-2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E5D3B" w14:textId="57FA031E" w:rsidR="00E94BD0" w:rsidRDefault="00E94BD0" w:rsidP="00813B2B">
      <w:pPr>
        <w:spacing w:after="0" w:line="240" w:lineRule="auto"/>
        <w:jc w:val="both"/>
        <w:rPr>
          <w:rFonts w:ascii="Cordia New" w:eastAsia="Times New Roman" w:hAnsi="Cordia New" w:cs="Cordia New"/>
          <w:color w:val="000000"/>
          <w:sz w:val="28"/>
          <w:cs/>
        </w:rPr>
      </w:pPr>
      <w:r w:rsidRPr="00E94BD0">
        <w:rPr>
          <w:rFonts w:ascii="Cordia New" w:eastAsia="Times New Roman" w:hAnsi="Cordia New" w:cs="Cordia New"/>
          <w:color w:val="000000"/>
          <w:sz w:val="28"/>
          <w:cs/>
        </w:rPr>
        <w:t>สแกนเพื่อ</w:t>
      </w:r>
      <w:r>
        <w:rPr>
          <w:rFonts w:ascii="Cordia New" w:eastAsia="Times New Roman" w:hAnsi="Cordia New" w:cs="Cordia New" w:hint="cs"/>
          <w:color w:val="000000"/>
          <w:sz w:val="28"/>
          <w:cs/>
        </w:rPr>
        <w:t>รับชมคลิป</w:t>
      </w:r>
      <w:r w:rsidR="0099219F">
        <w:rPr>
          <w:rFonts w:ascii="Cordia New" w:eastAsia="Times New Roman" w:hAnsi="Cordia New" w:cs="Cordia New" w:hint="cs"/>
          <w:color w:val="000000"/>
          <w:sz w:val="28"/>
          <w:cs/>
        </w:rPr>
        <w:t>อวยพรตรุษจีน</w:t>
      </w:r>
      <w:r w:rsidR="008723C7">
        <w:rPr>
          <w:rFonts w:ascii="Cordia New" w:eastAsia="Times New Roman" w:hAnsi="Cordia New" w:cs="Cordia New" w:hint="cs"/>
          <w:color w:val="000000"/>
          <w:sz w:val="28"/>
          <w:cs/>
        </w:rPr>
        <w:t>สุดพิเศษ</w:t>
      </w:r>
    </w:p>
    <w:p w14:paraId="4C6839EB" w14:textId="20AC8B31" w:rsidR="00E94BD0" w:rsidRDefault="00E94BD0" w:rsidP="00813B2B">
      <w:pPr>
        <w:spacing w:after="0" w:line="240" w:lineRule="auto"/>
        <w:jc w:val="both"/>
        <w:rPr>
          <w:rFonts w:ascii="Cordia New" w:eastAsia="Times New Roman" w:hAnsi="Cordia New" w:cs="Cordia New"/>
          <w:color w:val="000000"/>
          <w:sz w:val="28"/>
        </w:rPr>
      </w:pPr>
    </w:p>
    <w:p w14:paraId="42570503" w14:textId="105893C5" w:rsidR="00813B2B" w:rsidRDefault="00813B2B" w:rsidP="00813B2B">
      <w:pPr>
        <w:spacing w:after="0" w:line="240" w:lineRule="auto"/>
        <w:jc w:val="both"/>
        <w:rPr>
          <w:rFonts w:eastAsia="Times New Roman" w:cs="Angsana New"/>
          <w:color w:val="000000"/>
        </w:rPr>
      </w:pPr>
      <w:r w:rsidRPr="00B268E3">
        <w:rPr>
          <w:rFonts w:ascii="Cordia New" w:eastAsia="Times New Roman" w:hAnsi="Cordia New" w:cs="Cordia New" w:hint="cs"/>
          <w:color w:val="000000"/>
          <w:sz w:val="28"/>
          <w:cs/>
        </w:rPr>
        <w:t xml:space="preserve">ทีม </w:t>
      </w:r>
      <w:r w:rsidRPr="00B268E3">
        <w:rPr>
          <w:rFonts w:ascii="Cordia New" w:eastAsia="Times New Roman" w:hAnsi="Cordia New" w:cs="Cordia New" w:hint="cs"/>
          <w:color w:val="000000"/>
          <w:sz w:val="28"/>
        </w:rPr>
        <w:t>Marketing Strategy</w:t>
      </w:r>
      <w:r>
        <w:rPr>
          <w:rFonts w:eastAsia="Times New Roman" w:cs="Angsana New"/>
          <w:color w:val="000000"/>
          <w:cs/>
        </w:rPr>
        <w:t xml:space="preserve"> </w:t>
      </w:r>
    </w:p>
    <w:p w14:paraId="23FC0BD9" w14:textId="4E12841C" w:rsidR="00813B2B" w:rsidRDefault="00813B2B" w:rsidP="00813B2B">
      <w:pPr>
        <w:spacing w:after="0" w:line="240" w:lineRule="auto"/>
        <w:jc w:val="both"/>
        <w:rPr>
          <w:rFonts w:eastAsia="Times New Roman" w:cs="Angsana New"/>
          <w:color w:val="000000"/>
        </w:rPr>
      </w:pPr>
      <w:r>
        <w:rPr>
          <w:rFonts w:eastAsia="Times New Roman" w:cs="Angsana New"/>
          <w:color w:val="000000"/>
          <w:cs/>
        </w:rPr>
        <w:t xml:space="preserve"> </w:t>
      </w:r>
      <w:r w:rsidRPr="00B268E3">
        <w:rPr>
          <w:rFonts w:ascii="Cordia New" w:eastAsia="Times New Roman" w:hAnsi="Cordia New" w:cs="Cordia New" w:hint="cs"/>
          <w:color w:val="000000"/>
          <w:sz w:val="28"/>
          <w:cs/>
        </w:rPr>
        <w:t>โทร.</w:t>
      </w:r>
      <w:r w:rsidR="00BB5F2E">
        <w:rPr>
          <w:rFonts w:ascii="Cordia New" w:eastAsia="Times New Roman" w:hAnsi="Cordia New" w:cs="Cordia New" w:hint="cs"/>
          <w:color w:val="000000"/>
          <w:sz w:val="28"/>
          <w:cs/>
        </w:rPr>
        <w:t xml:space="preserve"> </w:t>
      </w:r>
      <w:r w:rsidRPr="00B268E3">
        <w:rPr>
          <w:rFonts w:ascii="Cordia New" w:eastAsia="Times New Roman" w:hAnsi="Cordia New" w:cs="Cordia New" w:hint="cs"/>
          <w:color w:val="000000"/>
          <w:sz w:val="28"/>
        </w:rPr>
        <w:t>0</w:t>
      </w:r>
      <w:r w:rsidRPr="00B268E3">
        <w:rPr>
          <w:rFonts w:ascii="Cordia New" w:eastAsia="Times New Roman" w:hAnsi="Cordia New" w:cs="Cordia New" w:hint="cs"/>
          <w:color w:val="000000"/>
          <w:sz w:val="28"/>
          <w:cs/>
        </w:rPr>
        <w:t>-</w:t>
      </w:r>
      <w:r w:rsidRPr="00B268E3">
        <w:rPr>
          <w:rFonts w:ascii="Cordia New" w:eastAsia="Times New Roman" w:hAnsi="Cordia New" w:cs="Cordia New" w:hint="cs"/>
          <w:color w:val="000000"/>
          <w:sz w:val="28"/>
        </w:rPr>
        <w:t>2208</w:t>
      </w:r>
      <w:r w:rsidRPr="00B268E3">
        <w:rPr>
          <w:rFonts w:ascii="Cordia New" w:eastAsia="Times New Roman" w:hAnsi="Cordia New" w:cs="Cordia New" w:hint="cs"/>
          <w:color w:val="000000"/>
          <w:sz w:val="28"/>
          <w:cs/>
        </w:rPr>
        <w:t>-</w:t>
      </w:r>
      <w:r w:rsidRPr="00B268E3">
        <w:rPr>
          <w:rFonts w:ascii="Cordia New" w:eastAsia="Times New Roman" w:hAnsi="Cordia New" w:cs="Cordia New" w:hint="cs"/>
          <w:color w:val="000000"/>
          <w:sz w:val="28"/>
        </w:rPr>
        <w:t>4174</w:t>
      </w:r>
      <w:r w:rsidRPr="00B268E3">
        <w:rPr>
          <w:rFonts w:ascii="Cordia New" w:eastAsia="Times New Roman" w:hAnsi="Cordia New" w:cs="Cordia New" w:hint="cs"/>
          <w:color w:val="000000"/>
          <w:sz w:val="28"/>
          <w:cs/>
        </w:rPr>
        <w:t>-</w:t>
      </w:r>
      <w:r w:rsidRPr="00B268E3">
        <w:rPr>
          <w:rFonts w:ascii="Cordia New" w:eastAsia="Times New Roman" w:hAnsi="Cordia New" w:cs="Cordia New" w:hint="cs"/>
          <w:color w:val="000000"/>
          <w:sz w:val="28"/>
        </w:rPr>
        <w:t>8 </w:t>
      </w:r>
    </w:p>
    <w:p w14:paraId="5D0FF2F8" w14:textId="365DC5BC" w:rsidR="00813B2B" w:rsidRPr="00B268E3" w:rsidRDefault="0061630D" w:rsidP="00813B2B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Cordia New" w:eastAsia="Times New Roman" w:hAnsi="Cordia New" w:cs="Cordia New"/>
          <w:color w:val="000000"/>
          <w:sz w:val="28"/>
        </w:rPr>
        <w:t>4</w:t>
      </w:r>
      <w:r w:rsidR="00813B2B">
        <w:rPr>
          <w:rFonts w:ascii="Cordia New" w:eastAsia="Times New Roman" w:hAnsi="Cordia New" w:cs="Cordia New"/>
          <w:color w:val="000000"/>
          <w:sz w:val="28"/>
          <w:cs/>
        </w:rPr>
        <w:t xml:space="preserve"> </w:t>
      </w:r>
      <w:r w:rsidR="00813B2B">
        <w:rPr>
          <w:rFonts w:ascii="Cordia New" w:eastAsia="Times New Roman" w:hAnsi="Cordia New" w:cs="Cordia New" w:hint="cs"/>
          <w:color w:val="000000"/>
          <w:sz w:val="28"/>
          <w:cs/>
        </w:rPr>
        <w:t>กุมภา</w:t>
      </w:r>
      <w:r w:rsidR="00801AFD">
        <w:rPr>
          <w:rFonts w:ascii="Cordia New" w:eastAsia="Times New Roman" w:hAnsi="Cordia New" w:cs="Cordia New" w:hint="cs"/>
          <w:color w:val="000000"/>
          <w:sz w:val="28"/>
          <w:cs/>
        </w:rPr>
        <w:t>พันธ์</w:t>
      </w:r>
      <w:r w:rsidR="00813B2B" w:rsidRPr="00B268E3">
        <w:rPr>
          <w:rFonts w:ascii="Cordia New" w:eastAsia="Times New Roman" w:hAnsi="Cordia New" w:cs="Cordia New" w:hint="cs"/>
          <w:color w:val="000000"/>
          <w:sz w:val="28"/>
          <w:cs/>
        </w:rPr>
        <w:t xml:space="preserve"> </w:t>
      </w:r>
      <w:r w:rsidR="00813B2B" w:rsidRPr="00B268E3">
        <w:rPr>
          <w:rFonts w:ascii="Cordia New" w:eastAsia="Times New Roman" w:hAnsi="Cordia New" w:cs="Cordia New" w:hint="cs"/>
          <w:color w:val="000000"/>
          <w:sz w:val="28"/>
        </w:rPr>
        <w:t>2564 </w:t>
      </w:r>
    </w:p>
    <w:p w14:paraId="7313260D" w14:textId="1664AB9F" w:rsidR="003B4A8D" w:rsidRPr="00E73CD0" w:rsidRDefault="003B4A8D" w:rsidP="00640929">
      <w:pPr>
        <w:spacing w:after="0" w:line="240" w:lineRule="auto"/>
        <w:rPr>
          <w:rFonts w:ascii="Cordia New" w:hAnsi="Cordia New" w:cs="Cordia New"/>
          <w:sz w:val="30"/>
          <w:szCs w:val="30"/>
          <w:cs/>
        </w:rPr>
      </w:pPr>
    </w:p>
    <w:sectPr w:rsidR="003B4A8D" w:rsidRPr="00E73CD0" w:rsidSect="0093580B">
      <w:pgSz w:w="11906" w:h="16838"/>
      <w:pgMar w:top="709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1DAD"/>
    <w:multiLevelType w:val="hybridMultilevel"/>
    <w:tmpl w:val="38D80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C"/>
    <w:rsid w:val="000351C3"/>
    <w:rsid w:val="000459D9"/>
    <w:rsid w:val="00046CA8"/>
    <w:rsid w:val="00070C8C"/>
    <w:rsid w:val="00075729"/>
    <w:rsid w:val="000D556B"/>
    <w:rsid w:val="000D5F4B"/>
    <w:rsid w:val="000E4708"/>
    <w:rsid w:val="000E770C"/>
    <w:rsid w:val="000F7502"/>
    <w:rsid w:val="00117122"/>
    <w:rsid w:val="001413B5"/>
    <w:rsid w:val="001558F9"/>
    <w:rsid w:val="00157E33"/>
    <w:rsid w:val="0016487C"/>
    <w:rsid w:val="00172A22"/>
    <w:rsid w:val="00176F27"/>
    <w:rsid w:val="0018797D"/>
    <w:rsid w:val="001A6ABD"/>
    <w:rsid w:val="001E21BF"/>
    <w:rsid w:val="00200421"/>
    <w:rsid w:val="00207EF1"/>
    <w:rsid w:val="00241446"/>
    <w:rsid w:val="002420D5"/>
    <w:rsid w:val="00251395"/>
    <w:rsid w:val="00281C9F"/>
    <w:rsid w:val="00291C9A"/>
    <w:rsid w:val="00295BFE"/>
    <w:rsid w:val="002A56FF"/>
    <w:rsid w:val="002A731B"/>
    <w:rsid w:val="002C4ECA"/>
    <w:rsid w:val="00300AD9"/>
    <w:rsid w:val="00312ABE"/>
    <w:rsid w:val="00320AB4"/>
    <w:rsid w:val="00350D01"/>
    <w:rsid w:val="003638D0"/>
    <w:rsid w:val="00367313"/>
    <w:rsid w:val="00373A76"/>
    <w:rsid w:val="00384AEB"/>
    <w:rsid w:val="003B4A8D"/>
    <w:rsid w:val="003B6264"/>
    <w:rsid w:val="003C0396"/>
    <w:rsid w:val="003C7ADF"/>
    <w:rsid w:val="003D3732"/>
    <w:rsid w:val="003D4D29"/>
    <w:rsid w:val="003E1371"/>
    <w:rsid w:val="003F083E"/>
    <w:rsid w:val="00402983"/>
    <w:rsid w:val="004451FF"/>
    <w:rsid w:val="00450390"/>
    <w:rsid w:val="00455EBD"/>
    <w:rsid w:val="004671C4"/>
    <w:rsid w:val="00477C71"/>
    <w:rsid w:val="00484FC0"/>
    <w:rsid w:val="00487BFD"/>
    <w:rsid w:val="004A28C1"/>
    <w:rsid w:val="004D00F5"/>
    <w:rsid w:val="004F053C"/>
    <w:rsid w:val="00505FF6"/>
    <w:rsid w:val="005110D1"/>
    <w:rsid w:val="005140E4"/>
    <w:rsid w:val="00532599"/>
    <w:rsid w:val="00547B21"/>
    <w:rsid w:val="00566694"/>
    <w:rsid w:val="00577601"/>
    <w:rsid w:val="005A0628"/>
    <w:rsid w:val="005A1ACD"/>
    <w:rsid w:val="005A30E6"/>
    <w:rsid w:val="005B18A7"/>
    <w:rsid w:val="005D7B87"/>
    <w:rsid w:val="00600B88"/>
    <w:rsid w:val="00601094"/>
    <w:rsid w:val="00602BC3"/>
    <w:rsid w:val="0061630D"/>
    <w:rsid w:val="00624DD6"/>
    <w:rsid w:val="00625812"/>
    <w:rsid w:val="006273D3"/>
    <w:rsid w:val="00630730"/>
    <w:rsid w:val="00640929"/>
    <w:rsid w:val="00663503"/>
    <w:rsid w:val="006644A9"/>
    <w:rsid w:val="0066663E"/>
    <w:rsid w:val="00691264"/>
    <w:rsid w:val="00696EAA"/>
    <w:rsid w:val="006E6374"/>
    <w:rsid w:val="00702461"/>
    <w:rsid w:val="007149AC"/>
    <w:rsid w:val="007330E9"/>
    <w:rsid w:val="007357CD"/>
    <w:rsid w:val="007B550D"/>
    <w:rsid w:val="007C47BE"/>
    <w:rsid w:val="007D3739"/>
    <w:rsid w:val="00801AFD"/>
    <w:rsid w:val="00813B2B"/>
    <w:rsid w:val="0082117B"/>
    <w:rsid w:val="00872154"/>
    <w:rsid w:val="008723C7"/>
    <w:rsid w:val="008771A9"/>
    <w:rsid w:val="00877E0B"/>
    <w:rsid w:val="00897E82"/>
    <w:rsid w:val="008B1496"/>
    <w:rsid w:val="008B6D50"/>
    <w:rsid w:val="008D4E33"/>
    <w:rsid w:val="008E4711"/>
    <w:rsid w:val="008E61C2"/>
    <w:rsid w:val="008F31DA"/>
    <w:rsid w:val="00904CF4"/>
    <w:rsid w:val="00912588"/>
    <w:rsid w:val="0093580B"/>
    <w:rsid w:val="009462AB"/>
    <w:rsid w:val="00946C77"/>
    <w:rsid w:val="009756AE"/>
    <w:rsid w:val="00977E6E"/>
    <w:rsid w:val="0099219F"/>
    <w:rsid w:val="009A3104"/>
    <w:rsid w:val="009A5D90"/>
    <w:rsid w:val="009D4756"/>
    <w:rsid w:val="009D4B61"/>
    <w:rsid w:val="009D6A78"/>
    <w:rsid w:val="009E2A58"/>
    <w:rsid w:val="00A02347"/>
    <w:rsid w:val="00A1201C"/>
    <w:rsid w:val="00A31AB1"/>
    <w:rsid w:val="00A40B45"/>
    <w:rsid w:val="00A57D93"/>
    <w:rsid w:val="00A64FAB"/>
    <w:rsid w:val="00A7678E"/>
    <w:rsid w:val="00A94675"/>
    <w:rsid w:val="00AC076B"/>
    <w:rsid w:val="00AD11E2"/>
    <w:rsid w:val="00AE6542"/>
    <w:rsid w:val="00B0719E"/>
    <w:rsid w:val="00B1450D"/>
    <w:rsid w:val="00B22237"/>
    <w:rsid w:val="00B23F74"/>
    <w:rsid w:val="00B361CB"/>
    <w:rsid w:val="00B36A4B"/>
    <w:rsid w:val="00B6346F"/>
    <w:rsid w:val="00BA446D"/>
    <w:rsid w:val="00BB5F2E"/>
    <w:rsid w:val="00BF6C8B"/>
    <w:rsid w:val="00C133FE"/>
    <w:rsid w:val="00C27ED6"/>
    <w:rsid w:val="00C35C00"/>
    <w:rsid w:val="00C834CC"/>
    <w:rsid w:val="00C95476"/>
    <w:rsid w:val="00CA4F34"/>
    <w:rsid w:val="00CC5EBC"/>
    <w:rsid w:val="00CC6ABD"/>
    <w:rsid w:val="00CE0DCD"/>
    <w:rsid w:val="00D235EC"/>
    <w:rsid w:val="00D25936"/>
    <w:rsid w:val="00D41804"/>
    <w:rsid w:val="00D50609"/>
    <w:rsid w:val="00D50B07"/>
    <w:rsid w:val="00D60198"/>
    <w:rsid w:val="00D7422E"/>
    <w:rsid w:val="00D87028"/>
    <w:rsid w:val="00D97813"/>
    <w:rsid w:val="00DF0DFA"/>
    <w:rsid w:val="00E02049"/>
    <w:rsid w:val="00E06DE8"/>
    <w:rsid w:val="00E511F0"/>
    <w:rsid w:val="00E53C39"/>
    <w:rsid w:val="00E6773F"/>
    <w:rsid w:val="00E73668"/>
    <w:rsid w:val="00E73CD0"/>
    <w:rsid w:val="00E76D01"/>
    <w:rsid w:val="00E94BD0"/>
    <w:rsid w:val="00EA2787"/>
    <w:rsid w:val="00EC0886"/>
    <w:rsid w:val="00ED4420"/>
    <w:rsid w:val="00ED4BC1"/>
    <w:rsid w:val="00EE4A9D"/>
    <w:rsid w:val="00F36F19"/>
    <w:rsid w:val="00F41D7E"/>
    <w:rsid w:val="00F45C5B"/>
    <w:rsid w:val="00F52C96"/>
    <w:rsid w:val="00F64D0A"/>
    <w:rsid w:val="00FD0CB9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006E"/>
  <w15:chartTrackingRefBased/>
  <w15:docId w15:val="{84CD2C9A-54F5-46E4-901C-18FEFD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B9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56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4833-3DF3-447E-85CA-7AA0259D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Saengsiri Nateumporn</dc:creator>
  <cp:keywords/>
  <dc:description/>
  <cp:lastModifiedBy>Nuengrutai Chommanee</cp:lastModifiedBy>
  <cp:revision>3</cp:revision>
  <cp:lastPrinted>2021-02-03T09:52:00Z</cp:lastPrinted>
  <dcterms:created xsi:type="dcterms:W3CDTF">2021-02-03T09:52:00Z</dcterms:created>
  <dcterms:modified xsi:type="dcterms:W3CDTF">2021-02-03T10:21:00Z</dcterms:modified>
</cp:coreProperties>
</file>