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0F" w:rsidRDefault="002E340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95285A" wp14:editId="2F39B1CE">
                <wp:simplePos x="0" y="0"/>
                <wp:positionH relativeFrom="column">
                  <wp:posOffset>4665345</wp:posOffset>
                </wp:positionH>
                <wp:positionV relativeFrom="paragraph">
                  <wp:posOffset>-82773</wp:posOffset>
                </wp:positionV>
                <wp:extent cx="1609725" cy="6362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DC2" w:rsidRPr="001718AD" w:rsidRDefault="003C1DC2" w:rsidP="003C1DC2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1718A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    ฉบับที่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/</w:t>
                            </w:r>
                            <w:r w:rsidRPr="001718A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256</w:t>
                            </w:r>
                            <w:r w:rsidRPr="001718A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3</w:t>
                            </w:r>
                          </w:p>
                          <w:p w:rsidR="003C1DC2" w:rsidRPr="007F754D" w:rsidRDefault="003C1DC2" w:rsidP="003C1DC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18A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วันที่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C166A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พฤศจิกายน</w:t>
                            </w:r>
                            <w:r w:rsidRPr="001718A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9528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35pt;margin-top:-6.5pt;width:126.75pt;height:5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8Q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" filled="f" stroked="f">
                <v:textbox>
                  <w:txbxContent>
                    <w:p w:rsidR="003C1DC2" w:rsidRPr="001718AD" w:rsidRDefault="003C1DC2" w:rsidP="003C1DC2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1718A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    ฉบับที่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2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8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/</w:t>
                      </w:r>
                      <w:r w:rsidRPr="001718A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256</w:t>
                      </w:r>
                      <w:r w:rsidRPr="001718AD">
                        <w:rPr>
                          <w:rFonts w:ascii="TH Sarabun New" w:hAnsi="TH Sarabun New" w:cs="TH Sarabun New"/>
                          <w:sz w:val="28"/>
                        </w:rPr>
                        <w:t>3</w:t>
                      </w:r>
                    </w:p>
                    <w:p w:rsidR="003C1DC2" w:rsidRPr="007F754D" w:rsidRDefault="003C1DC2" w:rsidP="003C1DC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18A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วันที่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C166A6">
                        <w:rPr>
                          <w:rFonts w:ascii="TH Sarabun New" w:hAnsi="TH Sarabun New" w:cs="TH Sarabun New"/>
                          <w:sz w:val="28"/>
                        </w:rPr>
                        <w:t>6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พฤศจิกายน</w:t>
                      </w:r>
                      <w:r w:rsidRPr="001718A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2563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829056" distB="1988025" distL="894588" distR="2121612" simplePos="0" relativeHeight="251656704" behindDoc="0" locked="0" layoutInCell="1" allowOverlap="1" wp14:anchorId="3312DAB4" wp14:editId="755CF425">
            <wp:simplePos x="0" y="0"/>
            <wp:positionH relativeFrom="column">
              <wp:posOffset>-688768</wp:posOffset>
            </wp:positionH>
            <wp:positionV relativeFrom="paragraph">
              <wp:posOffset>-771896</wp:posOffset>
            </wp:positionV>
            <wp:extent cx="7105592" cy="1360805"/>
            <wp:effectExtent l="0" t="0" r="635" b="0"/>
            <wp:wrapNone/>
            <wp:docPr id="1" name="รูปภาพ 1" descr="F:\หัวข่าวกรมธนารักษ์\หัวข่าวกรมเสร็จ ใช้จริง copy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F:\หัวข่าวกรมธนารักษ์\หัวข่าวกรมเสร็จ ใช้จริง copy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201" cy="1361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C2" w:rsidRPr="003C1DC2" w:rsidRDefault="003C1DC2">
      <w:pPr>
        <w:rPr>
          <w:rFonts w:ascii="TH SarabunPSK" w:hAnsi="TH SarabunPSK" w:cs="TH SarabunPSK"/>
          <w:sz w:val="32"/>
          <w:szCs w:val="32"/>
        </w:rPr>
      </w:pPr>
    </w:p>
    <w:p w:rsidR="003C1DC2" w:rsidRDefault="003C1DC2" w:rsidP="003C1D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proofErr w:type="spellStart"/>
      <w:r w:rsidRPr="003C1D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กรมธนา</w:t>
      </w:r>
      <w:proofErr w:type="spellEnd"/>
      <w:r w:rsidRPr="003C1D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รักษ์เดินหน้าเปิดจองสิทธิโครงการ “ที่พักอาศัยผู้สูงอายุ รามาฯ - </w:t>
      </w:r>
      <w:proofErr w:type="spellStart"/>
      <w:r w:rsidRPr="003C1D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ธนา</w:t>
      </w:r>
      <w:proofErr w:type="spellEnd"/>
      <w:r w:rsidRPr="003C1D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รักษ์</w:t>
      </w:r>
      <w:r w:rsidRPr="003C1DC2">
        <w:rPr>
          <w:rFonts w:ascii="TH SarabunPSK" w:hAnsi="TH SarabunPSK" w:cs="TH SarabunPSK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1DC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ราคาเริ่มต้นห้องละ </w:t>
      </w:r>
      <w:r w:rsidRPr="003C1DC2">
        <w:rPr>
          <w:rFonts w:ascii="TH SarabunPSK" w:hAnsi="TH SarabunPSK" w:cs="TH SarabunPSK"/>
          <w:b/>
          <w:bCs/>
          <w:sz w:val="32"/>
          <w:szCs w:val="32"/>
        </w:rPr>
        <w:t xml:space="preserve">1.82 </w:t>
      </w:r>
      <w:r w:rsidRPr="003C1DC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ล้านบาท ระหว่างวันที่ </w:t>
      </w:r>
      <w:r w:rsidRPr="003C1DC2">
        <w:rPr>
          <w:rFonts w:ascii="TH SarabunPSK" w:hAnsi="TH SarabunPSK" w:cs="TH SarabunPSK"/>
          <w:b/>
          <w:bCs/>
          <w:sz w:val="32"/>
          <w:szCs w:val="32"/>
        </w:rPr>
        <w:t xml:space="preserve">9 – 30 </w:t>
      </w:r>
      <w:r w:rsidRPr="003C1DC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Pr="003C1DC2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3C1DC2" w:rsidRPr="008274E1" w:rsidRDefault="003C1DC2" w:rsidP="003C1DC2">
      <w:pPr>
        <w:spacing w:before="120" w:after="0" w:line="240" w:lineRule="auto"/>
        <w:ind w:firstLine="720"/>
        <w:jc w:val="thaiDistribute"/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</w:pPr>
      <w:r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>วันนี้ (</w:t>
      </w:r>
      <w:r w:rsidR="00C166A6"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>6</w:t>
      </w:r>
      <w:r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 xml:space="preserve"> พฤศจิกายน 2563) ณ </w:t>
      </w:r>
      <w:proofErr w:type="spellStart"/>
      <w:r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>กรมธนา</w:t>
      </w:r>
      <w:proofErr w:type="spellEnd"/>
      <w:r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>รักษ์ นายยุทธนา หยิมกา</w:t>
      </w:r>
      <w:proofErr w:type="spellStart"/>
      <w:r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>รุณ</w:t>
      </w:r>
      <w:proofErr w:type="spellEnd"/>
      <w:r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 xml:space="preserve"> อธิบดี</w:t>
      </w:r>
      <w:proofErr w:type="spellStart"/>
      <w:r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>กรมธนา</w:t>
      </w:r>
      <w:proofErr w:type="spellEnd"/>
      <w:r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>รั</w:t>
      </w:r>
      <w:r w:rsidR="00474DA5"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 xml:space="preserve">กษ์ เปิดเผยว่า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ตามที่</w:t>
      </w:r>
      <w:proofErr w:type="spellStart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กรมธนา</w:t>
      </w:r>
      <w:proofErr w:type="spellEnd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รักษ์ได้จัดพิธีลงนามบันทึกข้อตกลง (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 xml:space="preserve">MOU : Memorandum of Understanding)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เมื่อวันที่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 xml:space="preserve">14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สิงหาคม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 xml:space="preserve">2563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ร่วมกับคณะแพทยศาสตร์โรงพยาบาลรามาธิบดี มหาวิทยาลัยมหิดล ธนาคารอาคารสงเคราะห์ ธนาคารออมสิน </w:t>
      </w:r>
      <w:proofErr w:type="spellStart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บมจ</w:t>
      </w:r>
      <w:proofErr w:type="spellEnd"/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>.</w:t>
      </w:r>
      <w:r w:rsidR="00474DA5"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> 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ธนาคารกรุงไทย และบริษัท </w:t>
      </w:r>
      <w:proofErr w:type="spellStart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ธนา</w:t>
      </w:r>
      <w:proofErr w:type="spellEnd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รักษ์พัฒนาสินทรัพย์ จำกัด (</w:t>
      </w:r>
      <w:proofErr w:type="spellStart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ธพส</w:t>
      </w:r>
      <w:proofErr w:type="spellEnd"/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>.)</w:t>
      </w:r>
      <w:r w:rsidR="00474DA5"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> 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เพื่อดำเนินโครงการ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 xml:space="preserve"> “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ที่พักอาศัยผู้สูงอายุ </w:t>
      </w:r>
      <w:r w:rsid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 xml:space="preserve">     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รามาฯ -</w:t>
      </w:r>
      <w:proofErr w:type="spellStart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ธนา</w:t>
      </w:r>
      <w:proofErr w:type="spellEnd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รักษ์</w:t>
      </w:r>
      <w:r w:rsidR="00474DA5"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>” 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บนที่ดินราชพัสดุแปลงหมายเลขทะเบียนที่</w:t>
      </w:r>
      <w:r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 xml:space="preserve"> </w:t>
      </w:r>
      <w:proofErr w:type="spellStart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สป</w:t>
      </w:r>
      <w:proofErr w:type="spellEnd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.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>623 (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บางส่วน) ตำบลบางปลา</w:t>
      </w:r>
      <w:r w:rsid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 อำเภอบางพลี</w:t>
      </w:r>
      <w:r w:rsid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 xml:space="preserve">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จังหวัดสมุทรปราการ</w:t>
      </w:r>
      <w:r w:rsidR="00474DA5"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 xml:space="preserve">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เนื้อที่ 20-0-00 ไร่ ซึ่งเป็นโครงการนำร่อง เพื่อรองรับการเข้าสู่สังคมผู้สูงอายุ (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 xml:space="preserve">Ageing Society)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ของประเทศไทยและตอบสนองนโยบายของรัฐบาลในการพัฒนาเศรษฐกิจฐานรากจากโครงการพัฒนาอสังหาริมทรัพย์บนที่ราชพัสดุที่มีศักยภาพ </w:t>
      </w:r>
    </w:p>
    <w:p w:rsidR="002202F3" w:rsidRPr="008274E1" w:rsidRDefault="003C1DC2" w:rsidP="003C1DC2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pacing w:val="-6"/>
          <w:sz w:val="30"/>
          <w:szCs w:val="30"/>
          <w:lang w:eastAsia="ja-JP"/>
        </w:rPr>
      </w:pPr>
      <w:r w:rsidRPr="008274E1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นายยุทธนา หยิมกา</w:t>
      </w:r>
      <w:proofErr w:type="spellStart"/>
      <w:r w:rsidRPr="008274E1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รุณ</w:t>
      </w:r>
      <w:proofErr w:type="spellEnd"/>
      <w:r w:rsidRPr="008274E1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อธิบดี</w:t>
      </w:r>
      <w:proofErr w:type="spellStart"/>
      <w:r w:rsidRPr="008274E1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กรมธนา</w:t>
      </w:r>
      <w:proofErr w:type="spellEnd"/>
      <w:r w:rsidRPr="008274E1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รักษ์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ได้มอบหมายให้</w:t>
      </w:r>
      <w:proofErr w:type="spellStart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กรมธนา</w:t>
      </w:r>
      <w:proofErr w:type="spellEnd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รักษ์ และบริษัท </w:t>
      </w:r>
      <w:proofErr w:type="spellStart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ธนา</w:t>
      </w:r>
      <w:proofErr w:type="spellEnd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รักษ์พัฒนาสินทรัพย์ จำกัด </w:t>
      </w:r>
      <w:r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>(</w:t>
      </w:r>
      <w:proofErr w:type="spellStart"/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ธพส</w:t>
      </w:r>
      <w:proofErr w:type="spellEnd"/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>.</w:t>
      </w:r>
      <w:r w:rsidRPr="008274E1">
        <w:rPr>
          <w:rFonts w:ascii="TH SarabunPSK" w:eastAsia="Yu Mincho" w:hAnsi="TH SarabunPSK" w:cs="TH SarabunPSK" w:hint="cs"/>
          <w:spacing w:val="-6"/>
          <w:sz w:val="30"/>
          <w:szCs w:val="30"/>
          <w:cs/>
          <w:lang w:eastAsia="ja-JP"/>
        </w:rPr>
        <w:t>)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 xml:space="preserve">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ดำเนินการเตรียมความพร้อมในการเปิดจองสิทธิโครงการฯ ระหว่างวันที่ 9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 xml:space="preserve">–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30 พฤศจิกายน 2563 โดยมีราคาห้องพักเริ่มต้น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 xml:space="preserve">1.82 – 2.99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 xml:space="preserve">ล้านบาท (ราคารวมเฟอร์นิเจอร์และเครื่องใช้ไฟฟ้า) โดยสามารถจองได้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lang w:eastAsia="ja-JP"/>
        </w:rPr>
        <w:t xml:space="preserve">2 </w:t>
      </w:r>
      <w:r w:rsidRPr="008274E1">
        <w:rPr>
          <w:rFonts w:ascii="TH SarabunPSK" w:eastAsia="Yu Mincho" w:hAnsi="TH SarabunPSK" w:cs="TH SarabunPSK"/>
          <w:spacing w:val="-6"/>
          <w:sz w:val="30"/>
          <w:szCs w:val="30"/>
          <w:cs/>
          <w:lang w:eastAsia="ja-JP"/>
        </w:rPr>
        <w:t>ช่องทางคือ</w:t>
      </w:r>
      <w:r w:rsidRPr="008274E1">
        <w:rPr>
          <w:rFonts w:ascii="TH SarabunPSK" w:eastAsia="MS Mincho" w:hAnsi="TH SarabunPSK" w:cs="TH SarabunPSK"/>
          <w:spacing w:val="-6"/>
          <w:sz w:val="30"/>
          <w:szCs w:val="30"/>
          <w:cs/>
          <w:lang w:eastAsia="ja-JP"/>
        </w:rPr>
        <w:t xml:space="preserve"> </w:t>
      </w:r>
    </w:p>
    <w:p w:rsidR="002202F3" w:rsidRPr="008274E1" w:rsidRDefault="003C1DC2" w:rsidP="007B6C0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eastAsia="MS Mincho" w:hAnsi="TH SarabunPSK" w:cs="TH SarabunPSK"/>
          <w:spacing w:val="-6"/>
          <w:sz w:val="30"/>
          <w:szCs w:val="30"/>
          <w:lang w:eastAsia="ja-JP"/>
        </w:rPr>
      </w:pPr>
      <w:r w:rsidRPr="008274E1">
        <w:rPr>
          <w:rFonts w:ascii="TH SarabunPSK" w:eastAsia="MS Mincho" w:hAnsi="TH SarabunPSK" w:cs="TH SarabunPSK"/>
          <w:spacing w:val="-6"/>
          <w:sz w:val="30"/>
          <w:szCs w:val="30"/>
          <w:u w:val="single"/>
          <w:cs/>
          <w:lang w:eastAsia="ja-JP"/>
        </w:rPr>
        <w:t>จองผ่านระบบอินเตอร์เน็ต</w:t>
      </w:r>
      <w:r w:rsidRPr="008274E1">
        <w:rPr>
          <w:rFonts w:ascii="TH SarabunPSK" w:eastAsia="MS Mincho" w:hAnsi="TH SarabunPSK" w:cs="TH SarabunPSK"/>
          <w:spacing w:val="-6"/>
          <w:sz w:val="30"/>
          <w:szCs w:val="30"/>
          <w:cs/>
          <w:lang w:eastAsia="ja-JP"/>
        </w:rPr>
        <w:t xml:space="preserve"> โดยให้ผู้สูงอายุหรือตัวแทนแสดงความประสงค์และจัดส่งเอกสาร</w:t>
      </w:r>
      <w:r w:rsidRPr="008274E1">
        <w:rPr>
          <w:rFonts w:ascii="TH SarabunPSK" w:eastAsia="MS Mincho" w:hAnsi="TH SarabunPSK" w:cs="TH SarabunPSK" w:hint="cs"/>
          <w:spacing w:val="-6"/>
          <w:sz w:val="30"/>
          <w:szCs w:val="30"/>
          <w:cs/>
          <w:lang w:eastAsia="ja-JP"/>
        </w:rPr>
        <w:t xml:space="preserve">                </w:t>
      </w:r>
    </w:p>
    <w:p w:rsidR="003C1DC2" w:rsidRPr="008274E1" w:rsidRDefault="003C1DC2" w:rsidP="002202F3">
      <w:pPr>
        <w:spacing w:after="0" w:line="240" w:lineRule="auto"/>
        <w:jc w:val="thaiDistribute"/>
        <w:rPr>
          <w:rFonts w:ascii="TH SarabunPSK" w:eastAsia="MS Mincho" w:hAnsi="TH SarabunPSK" w:cs="TH SarabunPSK"/>
          <w:spacing w:val="-6"/>
          <w:sz w:val="30"/>
          <w:szCs w:val="30"/>
          <w:lang w:eastAsia="ja-JP"/>
        </w:rPr>
      </w:pPr>
      <w:r w:rsidRPr="008274E1">
        <w:rPr>
          <w:rFonts w:ascii="TH SarabunPSK" w:eastAsia="MS Mincho" w:hAnsi="TH SarabunPSK" w:cs="TH SarabunPSK"/>
          <w:spacing w:val="-6"/>
          <w:sz w:val="30"/>
          <w:szCs w:val="30"/>
          <w:cs/>
          <w:lang w:eastAsia="ja-JP"/>
        </w:rPr>
        <w:t>ผ่านเว็บไซต์ของ</w:t>
      </w:r>
      <w:proofErr w:type="spellStart"/>
      <w:r w:rsidRPr="008274E1">
        <w:rPr>
          <w:rFonts w:ascii="TH SarabunPSK" w:eastAsia="MS Mincho" w:hAnsi="TH SarabunPSK" w:cs="TH SarabunPSK"/>
          <w:spacing w:val="-6"/>
          <w:sz w:val="30"/>
          <w:szCs w:val="30"/>
          <w:cs/>
          <w:lang w:eastAsia="ja-JP"/>
        </w:rPr>
        <w:t>กรมธนา</w:t>
      </w:r>
      <w:proofErr w:type="spellEnd"/>
      <w:r w:rsidRPr="008274E1">
        <w:rPr>
          <w:rFonts w:ascii="TH SarabunPSK" w:eastAsia="MS Mincho" w:hAnsi="TH SarabunPSK" w:cs="TH SarabunPSK"/>
          <w:spacing w:val="-6"/>
          <w:sz w:val="30"/>
          <w:szCs w:val="30"/>
          <w:cs/>
          <w:lang w:eastAsia="ja-JP"/>
        </w:rPr>
        <w:t xml:space="preserve">รักษ์ </w:t>
      </w:r>
      <w:hyperlink r:id="rId7" w:history="1">
        <w:r w:rsidRPr="008274E1">
          <w:rPr>
            <w:rStyle w:val="Hyperlink"/>
            <w:rFonts w:ascii="TH SarabunPSK" w:eastAsia="MS Mincho" w:hAnsi="TH SarabunPSK" w:cs="TH SarabunPSK"/>
            <w:color w:val="auto"/>
            <w:spacing w:val="-6"/>
            <w:sz w:val="30"/>
            <w:szCs w:val="30"/>
            <w:u w:val="none"/>
            <w:lang w:eastAsia="ja-JP"/>
          </w:rPr>
          <w:t>https://www.treasury.go.th</w:t>
        </w:r>
      </w:hyperlink>
      <w:r w:rsidRPr="008274E1">
        <w:rPr>
          <w:rFonts w:ascii="TH SarabunPSK" w:eastAsia="MS Mincho" w:hAnsi="TH SarabunPSK" w:cs="TH SarabunPSK" w:hint="cs"/>
          <w:spacing w:val="-6"/>
          <w:sz w:val="30"/>
          <w:szCs w:val="30"/>
          <w:cs/>
          <w:lang w:eastAsia="ja-JP"/>
        </w:rPr>
        <w:t> </w:t>
      </w:r>
      <w:r w:rsidRPr="008274E1">
        <w:rPr>
          <w:rFonts w:ascii="TH SarabunPSK" w:eastAsia="MS Mincho" w:hAnsi="TH SarabunPSK" w:cs="TH SarabunPSK"/>
          <w:spacing w:val="-6"/>
          <w:sz w:val="30"/>
          <w:szCs w:val="30"/>
          <w:cs/>
          <w:lang w:eastAsia="ja-JP"/>
        </w:rPr>
        <w:t>หรือสำนัก</w:t>
      </w:r>
      <w:proofErr w:type="spellStart"/>
      <w:r w:rsidRPr="008274E1">
        <w:rPr>
          <w:rFonts w:ascii="TH SarabunPSK" w:eastAsia="MS Mincho" w:hAnsi="TH SarabunPSK" w:cs="TH SarabunPSK"/>
          <w:spacing w:val="-6"/>
          <w:sz w:val="30"/>
          <w:szCs w:val="30"/>
          <w:cs/>
          <w:lang w:eastAsia="ja-JP"/>
        </w:rPr>
        <w:t>งานธ</w:t>
      </w:r>
      <w:proofErr w:type="spellEnd"/>
      <w:r w:rsidRPr="008274E1">
        <w:rPr>
          <w:rFonts w:ascii="TH SarabunPSK" w:eastAsia="MS Mincho" w:hAnsi="TH SarabunPSK" w:cs="TH SarabunPSK"/>
          <w:spacing w:val="-6"/>
          <w:sz w:val="30"/>
          <w:szCs w:val="30"/>
          <w:cs/>
          <w:lang w:eastAsia="ja-JP"/>
        </w:rPr>
        <w:t>นารักษ์พื้นที่สมุทรปราการ</w:t>
      </w:r>
      <w:r w:rsidRPr="008274E1">
        <w:rPr>
          <w:rFonts w:ascii="TH SarabunPSK" w:eastAsia="MS Mincho" w:hAnsi="TH SarabunPSK" w:cs="TH SarabunPSK"/>
          <w:spacing w:val="-6"/>
          <w:sz w:val="30"/>
          <w:szCs w:val="30"/>
          <w:lang w:eastAsia="ja-JP"/>
        </w:rPr>
        <w:t>https://samutprakan.treasury.go.th</w:t>
      </w:r>
      <w:r w:rsidR="00274493" w:rsidRPr="008274E1">
        <w:rPr>
          <w:rFonts w:ascii="TH SarabunPSK" w:eastAsia="MS Mincho" w:hAnsi="TH SarabunPSK" w:cs="TH SarabunPSK" w:hint="cs"/>
          <w:spacing w:val="-6"/>
          <w:sz w:val="30"/>
          <w:szCs w:val="30"/>
          <w:cs/>
          <w:lang w:eastAsia="ja-JP"/>
        </w:rPr>
        <w:t> </w:t>
      </w:r>
      <w:r w:rsidRPr="008274E1">
        <w:rPr>
          <w:rFonts w:ascii="TH SarabunPSK" w:eastAsia="MS Mincho" w:hAnsi="TH SarabunPSK" w:cs="TH SarabunPSK"/>
          <w:spacing w:val="-6"/>
          <w:sz w:val="30"/>
          <w:szCs w:val="30"/>
          <w:cs/>
          <w:lang w:eastAsia="ja-JP"/>
        </w:rPr>
        <w:t xml:space="preserve">และเว็บไซต์เครือข่ายพันธมิตรโครงการฯ ได้แก่คณะแพทยศาสตร์โรงพยาบาลรามาธิบดี มหาวิทยาลัยมหิดล </w:t>
      </w:r>
      <w:r w:rsidRPr="008274E1">
        <w:rPr>
          <w:rFonts w:ascii="TH SarabunPSK" w:eastAsia="MS Mincho" w:hAnsi="TH SarabunPSK" w:cs="TH SarabunPSK"/>
          <w:spacing w:val="-6"/>
          <w:sz w:val="30"/>
          <w:szCs w:val="30"/>
          <w:lang w:eastAsia="ja-JP"/>
        </w:rPr>
        <w:t xml:space="preserve">https://med.mahidol.ac.th </w:t>
      </w:r>
      <w:r w:rsidRPr="008274E1">
        <w:rPr>
          <w:rFonts w:ascii="TH SarabunPSK" w:eastAsia="MS Mincho" w:hAnsi="TH SarabunPSK" w:cs="TH SarabunPSK"/>
          <w:spacing w:val="-6"/>
          <w:sz w:val="30"/>
          <w:szCs w:val="30"/>
          <w:cs/>
          <w:lang w:eastAsia="ja-JP"/>
        </w:rPr>
        <w:t xml:space="preserve">และ </w:t>
      </w:r>
      <w:proofErr w:type="spellStart"/>
      <w:r w:rsidRPr="008274E1">
        <w:rPr>
          <w:rFonts w:ascii="TH SarabunPSK" w:eastAsia="MS Mincho" w:hAnsi="TH SarabunPSK" w:cs="TH SarabunPSK"/>
          <w:spacing w:val="-6"/>
          <w:sz w:val="30"/>
          <w:szCs w:val="30"/>
          <w:cs/>
          <w:lang w:eastAsia="ja-JP"/>
        </w:rPr>
        <w:t>ธพส</w:t>
      </w:r>
      <w:proofErr w:type="spellEnd"/>
      <w:r w:rsidRPr="008274E1">
        <w:rPr>
          <w:rFonts w:ascii="TH SarabunPSK" w:eastAsia="MS Mincho" w:hAnsi="TH SarabunPSK" w:cs="TH SarabunPSK"/>
          <w:spacing w:val="-6"/>
          <w:sz w:val="30"/>
          <w:szCs w:val="30"/>
          <w:lang w:eastAsia="ja-JP"/>
        </w:rPr>
        <w:t xml:space="preserve"> https://www.dad.co.th</w:t>
      </w:r>
    </w:p>
    <w:p w:rsidR="003C1DC2" w:rsidRPr="003C1DC2" w:rsidRDefault="003C1DC2" w:rsidP="003C1DC2">
      <w:pPr>
        <w:spacing w:after="0" w:line="240" w:lineRule="auto"/>
        <w:jc w:val="thaiDistribute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       </w:t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  <w:t xml:space="preserve">       </w:t>
      </w:r>
      <w:r w:rsidR="007B6C0F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 </w:t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(</w:t>
      </w:r>
      <w:r w:rsidRPr="003C1DC2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2) </w:t>
      </w:r>
      <w:r w:rsidR="007B6C0F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  <w:r w:rsidRPr="003C1DC2">
        <w:rPr>
          <w:rFonts w:ascii="TH SarabunPSK" w:eastAsia="MS Mincho" w:hAnsi="TH SarabunPSK" w:cs="TH SarabunPSK"/>
          <w:sz w:val="30"/>
          <w:szCs w:val="30"/>
          <w:u w:val="single"/>
          <w:cs/>
          <w:lang w:eastAsia="ja-JP"/>
        </w:rPr>
        <w:t>จองผ่านเจ้าหน้าที่ที่ได้รับมอบหมาย (</w:t>
      </w:r>
      <w:r w:rsidRPr="003C1DC2">
        <w:rPr>
          <w:rFonts w:ascii="TH SarabunPSK" w:eastAsia="MS Mincho" w:hAnsi="TH SarabunPSK" w:cs="TH SarabunPSK"/>
          <w:sz w:val="30"/>
          <w:szCs w:val="30"/>
          <w:u w:val="single"/>
          <w:lang w:eastAsia="ja-JP"/>
        </w:rPr>
        <w:t>Walk in)</w:t>
      </w:r>
      <w:r w:rsidRPr="003C1DC2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ได้แก่</w:t>
      </w:r>
    </w:p>
    <w:p w:rsidR="003C1DC2" w:rsidRPr="003C1DC2" w:rsidRDefault="003C1DC2" w:rsidP="003C1DC2">
      <w:pPr>
        <w:spacing w:after="0" w:line="240" w:lineRule="auto"/>
        <w:jc w:val="thaiDistribute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                      </w:t>
      </w:r>
      <w:r w:rsidR="007B6C0F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 </w:t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</w:t>
      </w:r>
      <w:proofErr w:type="gramStart"/>
      <w:r w:rsidRPr="003C1DC2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2.1 </w:t>
      </w:r>
      <w:proofErr w:type="spellStart"/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กรมธนา</w:t>
      </w:r>
      <w:proofErr w:type="spellEnd"/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รักษ์</w:t>
      </w:r>
      <w:r w:rsidRPr="003C1DC2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ซอยอา</w:t>
      </w:r>
      <w:proofErr w:type="spellStart"/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รีย์</w:t>
      </w:r>
      <w:proofErr w:type="spellEnd"/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สัมพันธ์ ถนนพระรามที่ </w:t>
      </w:r>
      <w:r w:rsidRPr="003C1DC2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6 </w:t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แขวงพญาไท เขตพญาไท </w:t>
      </w:r>
      <w:proofErr w:type="spellStart"/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กทม</w:t>
      </w:r>
      <w:proofErr w:type="spellEnd"/>
      <w:r w:rsidRPr="003C1DC2">
        <w:rPr>
          <w:rFonts w:ascii="TH SarabunPSK" w:eastAsia="MS Mincho" w:hAnsi="TH SarabunPSK" w:cs="TH SarabunPSK"/>
          <w:sz w:val="30"/>
          <w:szCs w:val="30"/>
          <w:lang w:eastAsia="ja-JP"/>
        </w:rPr>
        <w:t>.</w:t>
      </w:r>
      <w:proofErr w:type="gramEnd"/>
    </w:p>
    <w:p w:rsidR="003C1DC2" w:rsidRPr="003C1DC2" w:rsidRDefault="003C1DC2" w:rsidP="003C1DC2">
      <w:pPr>
        <w:spacing w:after="0" w:line="240" w:lineRule="auto"/>
        <w:jc w:val="thaiDistribute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</w:r>
      <w:r w:rsidR="007B6C0F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  </w:t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</w:t>
      </w:r>
      <w:proofErr w:type="gramStart"/>
      <w:r w:rsidRPr="003C1DC2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2.2 </w:t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บริษัท </w:t>
      </w:r>
      <w:proofErr w:type="spellStart"/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ธนา</w:t>
      </w:r>
      <w:proofErr w:type="spellEnd"/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รักษ์พัฒนาสินทรัพย์ จำกัด (</w:t>
      </w:r>
      <w:proofErr w:type="spellStart"/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ธพส</w:t>
      </w:r>
      <w:proofErr w:type="spellEnd"/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.)</w:t>
      </w:r>
      <w:r>
        <w:rPr>
          <w:rFonts w:ascii="TH SarabunPSK" w:eastAsia="MS Mincho" w:hAnsi="TH SarabunPSK" w:cs="TH SarabunPSK" w:hint="eastAsia"/>
          <w:sz w:val="30"/>
          <w:szCs w:val="30"/>
          <w:cs/>
          <w:lang w:eastAsia="ja-JP"/>
        </w:rPr>
        <w:t> </w:t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ถนนแจ้งวัฒนะ แขวงทุ่งสองห้อง เขตหลักสี่ </w:t>
      </w:r>
      <w:proofErr w:type="spellStart"/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กทม</w:t>
      </w:r>
      <w:proofErr w:type="spellEnd"/>
      <w:r>
        <w:rPr>
          <w:rFonts w:ascii="TH SarabunPSK" w:eastAsia="MS Mincho" w:hAnsi="TH SarabunPSK" w:cs="TH SarabunPSK"/>
          <w:sz w:val="30"/>
          <w:szCs w:val="30"/>
          <w:lang w:eastAsia="ja-JP"/>
        </w:rPr>
        <w:t>.</w:t>
      </w:r>
      <w:proofErr w:type="gramEnd"/>
      <w:r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(เฉพาะวันและเวลาราชการ 08.30 น. – 16.30 น. เท่านั้น เว้นวันหยุดราชการและวันหยุดนักขัตฤกษ์) โดยเจ้าหน้าที่จะเป็นผู้จัดส่งเอกสารผ่านระบบให้แก่ผู้สูงอายุแต่ละราย </w:t>
      </w:r>
    </w:p>
    <w:p w:rsidR="003C1DC2" w:rsidRPr="003C1DC2" w:rsidRDefault="003C1DC2" w:rsidP="003C1DC2">
      <w:pPr>
        <w:spacing w:after="0" w:line="240" w:lineRule="auto"/>
        <w:jc w:val="thaiDistribute"/>
        <w:rPr>
          <w:rFonts w:ascii="TH SarabunPSK" w:eastAsia="Yu Mincho" w:hAnsi="TH SarabunPSK" w:cs="TH SarabunPSK"/>
          <w:sz w:val="30"/>
          <w:szCs w:val="30"/>
          <w:lang w:eastAsia="ja-JP"/>
        </w:rPr>
      </w:pPr>
      <w:r w:rsidRPr="003C1DC2">
        <w:rPr>
          <w:rFonts w:ascii="TH SarabunPSK" w:eastAsia="MS Mincho" w:hAnsi="TH SarabunPSK" w:cs="TH SarabunPSK"/>
          <w:sz w:val="30"/>
          <w:szCs w:val="30"/>
          <w:lang w:eastAsia="ja-JP"/>
        </w:rPr>
        <w:tab/>
      </w:r>
      <w:r w:rsidRPr="003C1DC2">
        <w:rPr>
          <w:rFonts w:ascii="TH SarabunPSK" w:eastAsia="MS Mincho" w:hAnsi="TH SarabunPSK" w:cs="TH SarabunPSK"/>
          <w:sz w:val="30"/>
          <w:szCs w:val="30"/>
          <w:lang w:eastAsia="ja-JP"/>
        </w:rPr>
        <w:tab/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</w:t>
      </w:r>
      <w:r w:rsidRPr="003C1DC2">
        <w:rPr>
          <w:rFonts w:ascii="TH SarabunPSK" w:eastAsia="Yu Mincho" w:hAnsi="TH SarabunPSK" w:cs="TH SarabunPSK"/>
          <w:b/>
          <w:bCs/>
          <w:sz w:val="30"/>
          <w:szCs w:val="30"/>
          <w:cs/>
          <w:lang w:eastAsia="ja-JP"/>
        </w:rPr>
        <w:t>คุณสมบัติผู้เข้าร่วมโครงการ</w:t>
      </w: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 </w:t>
      </w:r>
    </w:p>
    <w:p w:rsidR="003C1DC2" w:rsidRPr="003C1DC2" w:rsidRDefault="003C1DC2" w:rsidP="003C1DC2">
      <w:pPr>
        <w:suppressAutoHyphens/>
        <w:spacing w:after="0" w:line="240" w:lineRule="auto"/>
        <w:jc w:val="thaiDistribute"/>
        <w:rPr>
          <w:rFonts w:ascii="TH SarabunPSK" w:eastAsia="Yu Mincho" w:hAnsi="TH SarabunPSK" w:cs="TH SarabunPSK"/>
          <w:sz w:val="30"/>
          <w:szCs w:val="30"/>
          <w:lang w:eastAsia="ja-JP"/>
        </w:rPr>
      </w:pP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  <w:t xml:space="preserve"> </w:t>
      </w:r>
      <w:r w:rsidRPr="003C1DC2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1. </w:t>
      </w: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มีสัญชาติไทย อายุไม่ต่ำกว่า 58 (ห้าสิบแปด) ปี ณ วันที่จองสิทธิ และหรือมีอายุตั้งแต่ </w:t>
      </w:r>
      <w:r>
        <w:rPr>
          <w:rFonts w:ascii="TH SarabunPSK" w:eastAsia="Yu Mincho" w:hAnsi="TH SarabunPSK" w:cs="TH SarabunPSK" w:hint="cs"/>
          <w:sz w:val="30"/>
          <w:szCs w:val="30"/>
          <w:cs/>
          <w:lang w:eastAsia="ja-JP"/>
        </w:rPr>
        <w:t xml:space="preserve">                 </w:t>
      </w:r>
      <w:r w:rsidRPr="003C1DC2">
        <w:rPr>
          <w:rFonts w:ascii="TH SarabunPSK" w:eastAsia="Yu Mincho" w:hAnsi="TH SarabunPSK" w:cs="TH SarabunPSK"/>
          <w:sz w:val="30"/>
          <w:szCs w:val="30"/>
          <w:lang w:eastAsia="ja-JP"/>
        </w:rPr>
        <w:t>60</w:t>
      </w:r>
      <w:r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</w:t>
      </w:r>
      <w:r w:rsidRPr="003C1DC2">
        <w:rPr>
          <w:rFonts w:ascii="TH SarabunPSK" w:eastAsia="Yu Mincho" w:hAnsi="TH SarabunPSK" w:cs="TH SarabunPSK"/>
          <w:sz w:val="30"/>
          <w:szCs w:val="30"/>
          <w:lang w:eastAsia="ja-JP"/>
        </w:rPr>
        <w:t>(</w:t>
      </w: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>หกสิบ) ปี</w:t>
      </w:r>
      <w:r>
        <w:rPr>
          <w:rFonts w:ascii="TH SarabunPSK" w:eastAsia="Yu Mincho" w:hAnsi="TH SarabunPSK" w:cs="TH SarabunPSK" w:hint="cs"/>
          <w:sz w:val="30"/>
          <w:szCs w:val="30"/>
          <w:cs/>
          <w:lang w:eastAsia="ja-JP"/>
        </w:rPr>
        <w:t xml:space="preserve"> </w:t>
      </w: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ขึ้นไป ณ วันที่เข้าพักอาศัยจริง </w:t>
      </w:r>
    </w:p>
    <w:p w:rsidR="003C1DC2" w:rsidRPr="003C1DC2" w:rsidRDefault="003C1DC2" w:rsidP="003C1DC2">
      <w:pPr>
        <w:suppressAutoHyphens/>
        <w:spacing w:after="0" w:line="240" w:lineRule="auto"/>
        <w:jc w:val="thaiDistribute"/>
        <w:rPr>
          <w:rFonts w:ascii="TH SarabunPSK" w:eastAsia="Yu Mincho" w:hAnsi="TH SarabunPSK" w:cs="TH SarabunPSK"/>
          <w:sz w:val="30"/>
          <w:szCs w:val="30"/>
          <w:lang w:eastAsia="ja-JP"/>
        </w:rPr>
      </w:pP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  <w:t xml:space="preserve"> </w:t>
      </w:r>
      <w:r w:rsidRPr="003C1DC2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2. </w:t>
      </w: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>มีสุขภาพแข็งแรง ช่วยเหลือพึ่งพาตัวเองได้ดี ไม่มีโรคหรืออาการของโรคอันเป็นอุปสรร</w:t>
      </w:r>
      <w:r>
        <w:rPr>
          <w:rFonts w:ascii="TH SarabunPSK" w:eastAsia="Yu Mincho" w:hAnsi="TH SarabunPSK" w:cs="TH SarabunPSK"/>
          <w:sz w:val="30"/>
          <w:szCs w:val="30"/>
          <w:cs/>
          <w:lang w:eastAsia="ja-JP"/>
        </w:rPr>
        <w:t>คในการเข้าพักอาศัยภายในโครงการฯ</w:t>
      </w:r>
      <w:r>
        <w:rPr>
          <w:rFonts w:ascii="TH SarabunPSK" w:eastAsia="Yu Mincho" w:hAnsi="TH SarabunPSK" w:cs="TH SarabunPSK" w:hint="cs"/>
          <w:sz w:val="30"/>
          <w:szCs w:val="30"/>
          <w:cs/>
          <w:lang w:eastAsia="ja-JP"/>
        </w:rPr>
        <w:t> </w:t>
      </w: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>ตามความเห็นของคณะแพทยศาสตร์โรงพยาบาลรามาธิบดี</w:t>
      </w:r>
      <w:r w:rsidR="0037735A">
        <w:rPr>
          <w:rFonts w:ascii="TH SarabunPSK" w:eastAsia="Yu Mincho" w:hAnsi="TH SarabunPSK" w:cs="TH SarabunPSK" w:hint="cs"/>
          <w:sz w:val="30"/>
          <w:szCs w:val="30"/>
          <w:cs/>
          <w:lang w:eastAsia="ja-JP"/>
        </w:rPr>
        <w:t xml:space="preserve"> </w:t>
      </w: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>มหาวิทยาลัยมหิดล</w:t>
      </w:r>
      <w:r w:rsidRPr="003C1DC2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  </w:t>
      </w:r>
    </w:p>
    <w:p w:rsidR="003C1DC2" w:rsidRDefault="003C1DC2" w:rsidP="002E3405">
      <w:pPr>
        <w:suppressAutoHyphens/>
        <w:spacing w:after="0" w:line="240" w:lineRule="auto"/>
        <w:jc w:val="thaiDistribute"/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</w:pP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  <w:t xml:space="preserve"> </w:t>
      </w:r>
      <w:r w:rsidRPr="003C1DC2">
        <w:rPr>
          <w:rFonts w:ascii="TH SarabunPSK" w:eastAsia="Yu Mincho" w:hAnsi="TH SarabunPSK" w:cs="TH SarabunPSK"/>
          <w:sz w:val="30"/>
          <w:szCs w:val="30"/>
          <w:lang w:eastAsia="ja-JP"/>
        </w:rPr>
        <w:t>3.</w:t>
      </w:r>
      <w:r>
        <w:rPr>
          <w:rFonts w:ascii="TH SarabunPSK" w:eastAsia="Yu Mincho" w:hAnsi="TH SarabunPSK" w:cs="TH SarabunPSK"/>
          <w:sz w:val="30"/>
          <w:szCs w:val="30"/>
          <w:lang w:eastAsia="ja-JP"/>
        </w:rPr>
        <w:t> </w:t>
      </w:r>
      <w:r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สามารถยอมรับเงื่อนไขค่าใช้จ่ายตามที่โครงการฯ กำหนด หรือยอมรับเงื่อนไขการขอสินเชื่อจากธนาคารที่เข้าร่วมโครงการฯ </w:t>
      </w:r>
      <w:r w:rsidRPr="003C1DC2">
        <w:rPr>
          <w:rFonts w:ascii="TH SarabunPSK" w:eastAsia="Yu Mincho" w:hAnsi="TH SarabunPSK" w:cs="TH SarabunPSK"/>
          <w:b/>
          <w:bCs/>
          <w:sz w:val="30"/>
          <w:szCs w:val="30"/>
          <w:cs/>
          <w:lang w:eastAsia="ja-JP"/>
        </w:rPr>
        <w:t xml:space="preserve"> </w:t>
      </w:r>
    </w:p>
    <w:p w:rsidR="003C1DC2" w:rsidRPr="003C1DC2" w:rsidRDefault="003C1DC2" w:rsidP="003C1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79"/>
        </w:tabs>
        <w:suppressAutoHyphens/>
        <w:spacing w:after="0" w:line="240" w:lineRule="auto"/>
        <w:jc w:val="thaiDistribute"/>
        <w:rPr>
          <w:rFonts w:ascii="TH SarabunPSK" w:eastAsia="MS Mincho" w:hAnsi="TH SarabunPSK" w:cs="TH SarabunPSK"/>
          <w:sz w:val="30"/>
          <w:szCs w:val="30"/>
          <w:lang w:eastAsia="ja-JP"/>
        </w:rPr>
      </w:pPr>
      <w:r>
        <w:rPr>
          <w:rFonts w:ascii="TH SarabunPSK" w:eastAsia="Yu Mincho" w:hAnsi="TH SarabunPSK" w:cs="TH SarabunPSK" w:hint="cs"/>
          <w:b/>
          <w:bCs/>
          <w:sz w:val="30"/>
          <w:szCs w:val="30"/>
          <w:cs/>
          <w:lang w:eastAsia="ja-JP"/>
        </w:rPr>
        <w:tab/>
      </w:r>
      <w:r>
        <w:rPr>
          <w:rFonts w:ascii="TH SarabunPSK" w:eastAsia="Yu Mincho" w:hAnsi="TH SarabunPSK" w:cs="TH SarabunPSK" w:hint="cs"/>
          <w:b/>
          <w:bCs/>
          <w:sz w:val="30"/>
          <w:szCs w:val="30"/>
          <w:cs/>
          <w:lang w:eastAsia="ja-JP"/>
        </w:rPr>
        <w:tab/>
      </w:r>
      <w:r w:rsidRPr="003C1DC2">
        <w:rPr>
          <w:rFonts w:ascii="TH SarabunPSK" w:eastAsia="Yu Mincho" w:hAnsi="TH SarabunPSK" w:cs="TH SarabunPSK"/>
          <w:b/>
          <w:bCs/>
          <w:sz w:val="30"/>
          <w:szCs w:val="30"/>
          <w:cs/>
          <w:lang w:eastAsia="ja-JP"/>
        </w:rPr>
        <w:t>สำหรับสิทธิประโยชน์และรายละเอียดโครงการฯ</w:t>
      </w:r>
      <w:r w:rsidRPr="003C1DC2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</w:t>
      </w:r>
      <w:r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ผู้สูงอายุหรือบุตรหลานที่สนใจรายละเอียดโครงการฯ สามารถสอบถามข้อม</w:t>
      </w:r>
      <w:r w:rsidR="00B12776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ูลเพิ่มเติมได้ที่สายตรง</w:t>
      </w:r>
      <w:r w:rsidR="00B12776" w:rsidRPr="00B12776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โครงการฯ</w:t>
      </w:r>
      <w:r w:rsidR="00B12776" w:rsidRPr="00B12776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</w:t>
      </w:r>
      <w:r w:rsidRPr="00B12776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เบอร์โทรศัพท์</w:t>
      </w:r>
      <w:r w:rsidR="00B12776" w:rsidRPr="00B12776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0 2142 2276, 0 2142 2283</w:t>
      </w:r>
      <w:r w:rsidRPr="00B12776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</w:p>
    <w:p w:rsidR="003C1DC2" w:rsidRPr="003C1DC2" w:rsidRDefault="008274E1" w:rsidP="008274E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4703FF2" wp14:editId="2151F90A">
            <wp:simplePos x="0" y="0"/>
            <wp:positionH relativeFrom="column">
              <wp:posOffset>-685800</wp:posOffset>
            </wp:positionH>
            <wp:positionV relativeFrom="paragraph">
              <wp:posOffset>1515745</wp:posOffset>
            </wp:positionV>
            <wp:extent cx="7315200" cy="59563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DC2" w:rsidRPr="003C1DC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</w:t>
      </w:r>
      <w:r w:rsidR="003C1DC2">
        <w:rPr>
          <w:rFonts w:ascii="TH SarabunPSK" w:eastAsia="Yu Mincho" w:hAnsi="TH SarabunPSK" w:cs="TH SarabunPSK"/>
          <w:sz w:val="30"/>
          <w:szCs w:val="30"/>
          <w:lang w:eastAsia="ja-JP"/>
        </w:rPr>
        <w:tab/>
      </w:r>
      <w:proofErr w:type="spellStart"/>
      <w:r w:rsidR="003C1DC2"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>กรมธนา</w:t>
      </w:r>
      <w:proofErr w:type="spellEnd"/>
      <w:r w:rsidR="003C1DC2"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>รักษ์หวังเป็นเป็นอย่างยิ่งว่า โครงการดังกล่าวข้างต้นจะสนองตอบนโยบายของรัฐบาลที่มุ่งยกระดับคุณภาพชีวิตของผู้สูงอายุให้มีที่พักอาศัยบนที่ดินราชพัสดุ พร้อมอุปกรณ์สิ่งอำนวยความสะดวกที่เหมาะสมกับการดำรงชีวิตของผู้สูงอายุโดยเฉพาะ มีระบบการดูแลสุขภาพและสวัสดิการอื่นๆ</w:t>
      </w:r>
      <w:r w:rsidR="003C1DC2">
        <w:rPr>
          <w:rFonts w:ascii="TH SarabunPSK" w:eastAsia="Yu Mincho" w:hAnsi="TH SarabunPSK" w:cs="TH SarabunPSK" w:hint="cs"/>
          <w:sz w:val="30"/>
          <w:szCs w:val="30"/>
          <w:cs/>
          <w:lang w:eastAsia="ja-JP"/>
        </w:rPr>
        <w:t xml:space="preserve"> </w:t>
      </w:r>
      <w:r w:rsidR="003C1DC2"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>แบบครบวงจรบนที่ดินราชพัสดุ</w:t>
      </w:r>
      <w:r w:rsidR="003C1DC2" w:rsidRPr="003C1DC2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</w:t>
      </w:r>
      <w:r w:rsidR="003C1DC2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            </w:t>
      </w:r>
      <w:r w:rsidR="003C1DC2"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>อธิบดี</w:t>
      </w:r>
      <w:proofErr w:type="spellStart"/>
      <w:r w:rsidR="003C1DC2"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>กรมธนา</w:t>
      </w:r>
      <w:proofErr w:type="spellEnd"/>
      <w:r w:rsidR="003C1DC2" w:rsidRPr="003C1DC2">
        <w:rPr>
          <w:rFonts w:ascii="TH SarabunPSK" w:eastAsia="Yu Mincho" w:hAnsi="TH SarabunPSK" w:cs="TH SarabunPSK"/>
          <w:sz w:val="30"/>
          <w:szCs w:val="30"/>
          <w:cs/>
          <w:lang w:eastAsia="ja-JP"/>
        </w:rPr>
        <w:t>รักษ์กล่าวทิ้งท้าย</w:t>
      </w:r>
      <w:r w:rsidR="00DD217D">
        <w:rPr>
          <w:rFonts w:ascii="TH SarabunPSK" w:eastAsia="Yu Mincho" w:hAnsi="TH SarabunPSK" w:cs="TH SarabunPSK" w:hint="cs"/>
          <w:sz w:val="30"/>
          <w:szCs w:val="30"/>
          <w:cs/>
          <w:lang w:eastAsia="ja-JP"/>
        </w:rPr>
        <w:t xml:space="preserve">                                        </w:t>
      </w:r>
      <w:r>
        <w:rPr>
          <w:rFonts w:ascii="TH SarabunPSK" w:eastAsia="Yu Mincho" w:hAnsi="TH SarabunPSK" w:cs="TH SarabunPSK" w:hint="cs"/>
          <w:sz w:val="30"/>
          <w:szCs w:val="30"/>
          <w:cs/>
          <w:lang w:eastAsia="ja-JP"/>
        </w:rPr>
        <w:t xml:space="preserve">    </w:t>
      </w:r>
      <w:bookmarkEnd w:id="0"/>
    </w:p>
    <w:sectPr w:rsidR="003C1DC2" w:rsidRPr="003C1DC2" w:rsidSect="008274E1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92D"/>
    <w:multiLevelType w:val="hybridMultilevel"/>
    <w:tmpl w:val="069CFA70"/>
    <w:lvl w:ilvl="0" w:tplc="2B4EC2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4936C8"/>
    <w:multiLevelType w:val="hybridMultilevel"/>
    <w:tmpl w:val="612EB2AA"/>
    <w:lvl w:ilvl="0" w:tplc="84A4FCFE">
      <w:start w:val="1"/>
      <w:numFmt w:val="decimal"/>
      <w:lvlText w:val="(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C2"/>
    <w:rsid w:val="000B3531"/>
    <w:rsid w:val="000C21B1"/>
    <w:rsid w:val="0010552A"/>
    <w:rsid w:val="002053FD"/>
    <w:rsid w:val="002202F3"/>
    <w:rsid w:val="00274493"/>
    <w:rsid w:val="002E3405"/>
    <w:rsid w:val="002E587B"/>
    <w:rsid w:val="002E7536"/>
    <w:rsid w:val="00333E7C"/>
    <w:rsid w:val="003516ED"/>
    <w:rsid w:val="0037735A"/>
    <w:rsid w:val="003C1DC2"/>
    <w:rsid w:val="0043738A"/>
    <w:rsid w:val="00474DA5"/>
    <w:rsid w:val="004F3F59"/>
    <w:rsid w:val="005D7482"/>
    <w:rsid w:val="005E0101"/>
    <w:rsid w:val="005F63DF"/>
    <w:rsid w:val="00653712"/>
    <w:rsid w:val="00674284"/>
    <w:rsid w:val="00777A0F"/>
    <w:rsid w:val="00796CF9"/>
    <w:rsid w:val="007B17AC"/>
    <w:rsid w:val="007B6C0F"/>
    <w:rsid w:val="008274E1"/>
    <w:rsid w:val="00874044"/>
    <w:rsid w:val="009F4849"/>
    <w:rsid w:val="00B12776"/>
    <w:rsid w:val="00B94EE6"/>
    <w:rsid w:val="00C166A6"/>
    <w:rsid w:val="00C50465"/>
    <w:rsid w:val="00D94655"/>
    <w:rsid w:val="00DD217D"/>
    <w:rsid w:val="00E042A2"/>
    <w:rsid w:val="00E518DB"/>
    <w:rsid w:val="00EA7CA0"/>
    <w:rsid w:val="00ED74CE"/>
    <w:rsid w:val="00F06FA4"/>
    <w:rsid w:val="00F3475A"/>
    <w:rsid w:val="00F44555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treasury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treasury</dc:creator>
  <cp:lastModifiedBy>Administrator</cp:lastModifiedBy>
  <cp:revision>17</cp:revision>
  <cp:lastPrinted>2020-11-06T03:27:00Z</cp:lastPrinted>
  <dcterms:created xsi:type="dcterms:W3CDTF">2020-11-02T04:06:00Z</dcterms:created>
  <dcterms:modified xsi:type="dcterms:W3CDTF">2020-11-06T03:27:00Z</dcterms:modified>
</cp:coreProperties>
</file>