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237" w:rsidRPr="0047322C" w:rsidRDefault="00CF2588" w:rsidP="00F56329">
      <w:pPr>
        <w:jc w:val="right"/>
        <w:rPr>
          <w:rFonts w:ascii="Cordia New" w:hAnsi="Cordia New" w:cs="Cordia New"/>
          <w:b/>
          <w:bCs/>
          <w:sz w:val="30"/>
          <w:szCs w:val="30"/>
          <w:u w:val="single"/>
        </w:rPr>
      </w:pPr>
      <w:r w:rsidRPr="0047322C">
        <w:rPr>
          <w:rFonts w:ascii="Cordia New" w:hAnsi="Cordia New" w:cs="Cordia New"/>
          <w:noProof/>
          <w:sz w:val="30"/>
          <w:szCs w:val="3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5715</wp:posOffset>
            </wp:positionV>
            <wp:extent cx="1562100" cy="606425"/>
            <wp:effectExtent l="0" t="0" r="0" b="0"/>
            <wp:wrapTight wrapText="bothSides">
              <wp:wrapPolygon edited="0">
                <wp:start x="0" y="0"/>
                <wp:lineTo x="0" y="21035"/>
                <wp:lineTo x="21337" y="21035"/>
                <wp:lineTo x="21337" y="0"/>
                <wp:lineTo x="0" y="0"/>
              </wp:wrapPolygon>
            </wp:wrapTight>
            <wp:docPr id="2" name="Picture 2" descr="KTB_3DLOGO_H_ENTH_BLUE_CMYK_O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TB_3DLOGO_H_ENTH_BLUE_CMYK_OK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0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6329" w:rsidRPr="0047322C" w:rsidRDefault="00F56329" w:rsidP="001F7E5F">
      <w:pPr>
        <w:jc w:val="right"/>
        <w:rPr>
          <w:rFonts w:ascii="Cordia New" w:hAnsi="Cordia New" w:cs="Cordia New"/>
          <w:b/>
          <w:bCs/>
          <w:sz w:val="30"/>
          <w:szCs w:val="30"/>
          <w:u w:val="single"/>
        </w:rPr>
      </w:pPr>
      <w:r w:rsidRPr="0047322C">
        <w:rPr>
          <w:rFonts w:ascii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CF2588" w:rsidRPr="0047322C" w:rsidRDefault="00762333" w:rsidP="00CF2588">
      <w:pPr>
        <w:spacing w:after="0" w:line="240" w:lineRule="auto"/>
        <w:jc w:val="thaiDistribute"/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</w:pPr>
      <w:r w:rsidRPr="0047322C">
        <w:rPr>
          <w:rFonts w:ascii="Cordia New" w:eastAsia="Times New Roman" w:hAnsi="Cordia New" w:cs="Cordia New" w:hint="cs"/>
          <w:b/>
          <w:bCs/>
          <w:color w:val="000000"/>
          <w:sz w:val="30"/>
          <w:szCs w:val="30"/>
          <w:cs/>
        </w:rPr>
        <w:t>กรุงไทยปลื้ม</w:t>
      </w:r>
      <w:r w:rsidR="00CF2588" w:rsidRPr="0047322C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คว้ารางวัลสุดย</w:t>
      </w:r>
      <w:r w:rsidR="003D6638" w:rsidRPr="0047322C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อดผู้นำ</w:t>
      </w:r>
      <w:r w:rsidR="001F27D2">
        <w:rPr>
          <w:rFonts w:ascii="Cordia New" w:eastAsia="Times New Roman" w:hAnsi="Cordia New" w:cs="Cordia New" w:hint="cs"/>
          <w:b/>
          <w:bCs/>
          <w:color w:val="000000"/>
          <w:sz w:val="30"/>
          <w:szCs w:val="30"/>
          <w:cs/>
        </w:rPr>
        <w:t>บริหารจัดการตอบสนอง</w:t>
      </w:r>
      <w:r w:rsidR="003D6638" w:rsidRPr="0047322C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โควิด19 </w:t>
      </w:r>
      <w:r w:rsidR="001F27D2">
        <w:rPr>
          <w:rFonts w:ascii="Cordia New" w:eastAsia="Times New Roman" w:hAnsi="Cordia New" w:cs="Cordia New" w:hint="cs"/>
          <w:b/>
          <w:bCs/>
          <w:color w:val="000000"/>
          <w:sz w:val="30"/>
          <w:szCs w:val="30"/>
          <w:cs/>
        </w:rPr>
        <w:t>ดี</w:t>
      </w:r>
      <w:r w:rsidR="003D6638" w:rsidRPr="0047322C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เยี่</w:t>
      </w:r>
      <w:r w:rsidR="00CF2588" w:rsidRPr="0047322C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ยมแห่งปี จาก </w:t>
      </w:r>
      <w:r w:rsidR="00CF2588" w:rsidRPr="0047322C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The Asian Banker</w:t>
      </w:r>
    </w:p>
    <w:p w:rsidR="00CF2588" w:rsidRPr="0047322C" w:rsidRDefault="00CF2588" w:rsidP="00D86C97">
      <w:pPr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</w:pPr>
      <w:r w:rsidRPr="0047322C">
        <w:rPr>
          <w:rFonts w:ascii="Cordia New" w:eastAsia="Times New Roman" w:hAnsi="Cordia New" w:cs="Cordia New"/>
          <w:color w:val="000000"/>
          <w:sz w:val="30"/>
          <w:szCs w:val="30"/>
          <w:cs/>
        </w:rPr>
        <w:t>ธนาคารกรุงไทยประสบความสำเร็จคว้าทีเดียว 5 รางวัลรวดจากเวทีใหญ่  2 รางวัล</w:t>
      </w:r>
      <w:r w:rsidR="00280F91" w:rsidRPr="00280F91">
        <w:rPr>
          <w:rFonts w:ascii="Cordia New" w:eastAsia="Times New Roman" w:hAnsi="Cordia New" w:cs="Cordia New"/>
          <w:color w:val="000000"/>
          <w:sz w:val="30"/>
          <w:szCs w:val="30"/>
          <w:cs/>
        </w:rPr>
        <w:t>สุดยอดผู้นำ</w:t>
      </w:r>
      <w:r w:rsidR="00280F91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และองค์กร</w:t>
      </w:r>
      <w:r w:rsidR="001E543E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ที่</w:t>
      </w:r>
      <w:r w:rsidR="001E543E" w:rsidRPr="00280F9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บริหารจัดการและตอบสนองสถานการณ์ </w:t>
      </w:r>
      <w:r w:rsidR="001E543E" w:rsidRPr="00280F91">
        <w:rPr>
          <w:rFonts w:ascii="Cordia New" w:eastAsia="Times New Roman" w:hAnsi="Cordia New" w:cs="Cordia New"/>
          <w:color w:val="000000"/>
          <w:sz w:val="30"/>
          <w:szCs w:val="30"/>
        </w:rPr>
        <w:t>COVID</w:t>
      </w:r>
      <w:r w:rsidR="001E543E" w:rsidRPr="00280F91">
        <w:rPr>
          <w:rFonts w:ascii="Cordia New" w:eastAsia="Times New Roman" w:hAnsi="Cordia New" w:cs="Cordia New"/>
          <w:color w:val="000000"/>
          <w:sz w:val="30"/>
          <w:szCs w:val="30"/>
          <w:cs/>
        </w:rPr>
        <w:t>-19 ได้อย่าง</w:t>
      </w:r>
      <w:r w:rsidR="001E543E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ดีเยี่ยม</w:t>
      </w:r>
      <w:r w:rsidR="001E543E" w:rsidRPr="00280F9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</w:t>
      </w:r>
      <w:r w:rsidR="001E543E" w:rsidRPr="0047322C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</w:t>
      </w:r>
      <w:r w:rsidR="00280F91" w:rsidRPr="00280F9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จาก </w:t>
      </w:r>
      <w:r w:rsidR="00280F91" w:rsidRPr="00280F91">
        <w:rPr>
          <w:rFonts w:ascii="Cordia New" w:eastAsia="Times New Roman" w:hAnsi="Cordia New" w:cs="Cordia New"/>
          <w:color w:val="000000"/>
          <w:sz w:val="30"/>
          <w:szCs w:val="30"/>
        </w:rPr>
        <w:t xml:space="preserve">The Asian Banker </w:t>
      </w:r>
      <w:r w:rsidRPr="0047322C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รางวัล </w:t>
      </w:r>
      <w:r w:rsidRPr="0047322C">
        <w:rPr>
          <w:rFonts w:ascii="Cordia New" w:eastAsia="Times New Roman" w:hAnsi="Cordia New" w:cs="Cordia New"/>
          <w:color w:val="000000"/>
          <w:sz w:val="30"/>
          <w:szCs w:val="30"/>
        </w:rPr>
        <w:t xml:space="preserve">Thailand Digital Excellence Awards </w:t>
      </w:r>
      <w:r w:rsidRPr="0047322C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2020 จาก </w:t>
      </w:r>
      <w:r w:rsidRPr="0047322C">
        <w:rPr>
          <w:rFonts w:ascii="Cordia New" w:eastAsia="Times New Roman" w:hAnsi="Cordia New" w:cs="Cordia New"/>
          <w:color w:val="000000"/>
          <w:sz w:val="30"/>
          <w:szCs w:val="30"/>
        </w:rPr>
        <w:t xml:space="preserve">TMA </w:t>
      </w:r>
      <w:r w:rsidRPr="0047322C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ด้วยผลงานการสร้าง </w:t>
      </w:r>
      <w:proofErr w:type="spellStart"/>
      <w:r w:rsidRPr="0047322C">
        <w:rPr>
          <w:rFonts w:ascii="Cordia New" w:eastAsia="Times New Roman" w:hAnsi="Cordia New" w:cs="Cordia New"/>
          <w:color w:val="000000"/>
          <w:sz w:val="30"/>
          <w:szCs w:val="30"/>
        </w:rPr>
        <w:t>Krungthai</w:t>
      </w:r>
      <w:proofErr w:type="spellEnd"/>
      <w:r w:rsidRPr="0047322C">
        <w:rPr>
          <w:rFonts w:ascii="Cordia New" w:eastAsia="Times New Roman" w:hAnsi="Cordia New" w:cs="Cordia New"/>
          <w:color w:val="000000"/>
          <w:sz w:val="30"/>
          <w:szCs w:val="30"/>
        </w:rPr>
        <w:t xml:space="preserve"> Innovation Lab </w:t>
      </w:r>
      <w:r w:rsidRPr="0047322C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เป็นศูนย์นวัตกรรมและเทคโนโลยีชั้นสูง  และอีก 2 รางวัล จาก </w:t>
      </w:r>
      <w:r w:rsidRPr="0047322C">
        <w:rPr>
          <w:rFonts w:ascii="Cordia New" w:eastAsia="Times New Roman" w:hAnsi="Cordia New" w:cs="Cordia New"/>
          <w:color w:val="000000"/>
          <w:sz w:val="30"/>
          <w:szCs w:val="30"/>
        </w:rPr>
        <w:t xml:space="preserve">LINE </w:t>
      </w:r>
      <w:r w:rsidRPr="0047322C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ประเทศไทย ที่ตอบโจทย์ไลฟ์สไตล์ตรงกลุ่ม และบริการครบวงจร </w:t>
      </w:r>
    </w:p>
    <w:p w:rsidR="00D86C97" w:rsidRPr="006F4A65" w:rsidRDefault="00F56329" w:rsidP="009B0373">
      <w:pPr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color w:val="000000"/>
          <w:sz w:val="30"/>
          <w:szCs w:val="30"/>
          <w:cs/>
        </w:rPr>
      </w:pPr>
      <w:r w:rsidRPr="0047322C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นายผยง ศรีวณิช</w:t>
      </w:r>
      <w:r w:rsidRPr="0047322C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กรรมการผู้จัดการใหญ่ ธนาคารกรุงไทย เปิดเผยว่า จากความมุ่งมั่นในการคิดค้นและพัฒนาผลิตภัณฑ์และบริการทางการเงินดิจิทัล เพื่อสอดรับกับกระแสดิจิทัลดิสรัปชันและพฤติกรรมของลูกค้า ซึ่งรวมถึงกลุ่ม </w:t>
      </w:r>
      <w:r w:rsidRPr="0047322C">
        <w:rPr>
          <w:rFonts w:ascii="Cordia New" w:eastAsia="Times New Roman" w:hAnsi="Cordia New" w:cs="Cordia New"/>
          <w:color w:val="000000"/>
          <w:sz w:val="30"/>
          <w:szCs w:val="30"/>
        </w:rPr>
        <w:t xml:space="preserve">5 Ecosystems </w:t>
      </w:r>
      <w:r w:rsidRPr="0047322C">
        <w:rPr>
          <w:rFonts w:ascii="Cordia New" w:eastAsia="Times New Roman" w:hAnsi="Cordia New" w:cs="Cordia New"/>
          <w:color w:val="000000"/>
          <w:sz w:val="30"/>
          <w:szCs w:val="30"/>
          <w:cs/>
        </w:rPr>
        <w:t>ตลอดจนการสนับสนุนนโยบายกระตุ้นเศรษฐกิจของภาครัฐด้วยเทคโนโลยีอย่างต่อเนื่อง ส่งผลให้ธนาคารได้รับ</w:t>
      </w:r>
      <w:r w:rsidRPr="0047322C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 </w:t>
      </w:r>
      <w:r w:rsidRPr="00DF7324">
        <w:rPr>
          <w:rFonts w:ascii="Cordia New" w:eastAsia="Times New Roman" w:hAnsi="Cordia New" w:cs="Cordia New"/>
          <w:color w:val="000000"/>
          <w:sz w:val="30"/>
          <w:szCs w:val="30"/>
        </w:rPr>
        <w:t xml:space="preserve">2 </w:t>
      </w:r>
      <w:r w:rsidRPr="00DF7324">
        <w:rPr>
          <w:rFonts w:ascii="Cordia New" w:eastAsia="Times New Roman" w:hAnsi="Cordia New" w:cs="Cordia New"/>
          <w:color w:val="000000"/>
          <w:sz w:val="30"/>
          <w:szCs w:val="30"/>
          <w:cs/>
        </w:rPr>
        <w:t>รางวัล</w:t>
      </w:r>
      <w:r w:rsidR="00DF7324" w:rsidRPr="000816E6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สุดยอดผู้นำ</w:t>
      </w:r>
      <w:r w:rsidR="00DF7324" w:rsidRPr="000816E6">
        <w:rPr>
          <w:rFonts w:ascii="Cordia New" w:eastAsia="Times New Roman" w:hAnsi="Cordia New" w:cs="Cordia New" w:hint="cs"/>
          <w:b/>
          <w:bCs/>
          <w:color w:val="000000"/>
          <w:sz w:val="30"/>
          <w:szCs w:val="30"/>
          <w:cs/>
        </w:rPr>
        <w:t>และองค์กร</w:t>
      </w:r>
      <w:r w:rsidR="00DF7324" w:rsidRPr="000816E6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ที่บริหารจัดการและตอบสนองสถานการณ์ </w:t>
      </w:r>
      <w:r w:rsidR="00DF7324" w:rsidRPr="000816E6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COVID</w:t>
      </w:r>
      <w:r w:rsidR="00DF7324" w:rsidRPr="000816E6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-</w:t>
      </w:r>
      <w:r w:rsidR="00DF7324" w:rsidRPr="000816E6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19 </w:t>
      </w:r>
      <w:r w:rsidR="00DF7324" w:rsidRPr="000816E6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ได้อย่างดีเยี่ยม</w:t>
      </w:r>
      <w:r w:rsidR="00DF7324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</w:t>
      </w:r>
      <w:r w:rsidR="00DF7324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ในภูมิภาคเอเชียแปซิฟิก ตะวันออกกลางและแอฟริกา</w:t>
      </w:r>
      <w:r w:rsidRPr="000816E6">
        <w:rPr>
          <w:rFonts w:ascii="Cordia New" w:eastAsia="Times New Roman" w:hAnsi="Cordia New" w:cs="Cordia New"/>
          <w:color w:val="000000"/>
          <w:sz w:val="30"/>
          <w:szCs w:val="30"/>
          <w:cs/>
        </w:rPr>
        <w:t>จาก</w:t>
      </w:r>
      <w:r w:rsidRPr="0047322C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 </w:t>
      </w:r>
      <w:r w:rsidRPr="0047322C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The Asian Banker</w:t>
      </w:r>
      <w:r w:rsidRPr="0047322C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47322C">
        <w:rPr>
          <w:rFonts w:ascii="Cordia New" w:eastAsia="Times New Roman" w:hAnsi="Cordia New" w:cs="Cordia New"/>
          <w:color w:val="000000"/>
          <w:sz w:val="30"/>
          <w:szCs w:val="30"/>
          <w:cs/>
        </w:rPr>
        <w:t>นิตยสารชั้นนำด้านการเงินการธนาคารในภูมิภาคเอเชีย ได้แก่</w:t>
      </w:r>
      <w:r w:rsidRPr="0047322C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47322C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The Asian Banker Leadership Achieveme</w:t>
      </w:r>
      <w:r w:rsidR="00BF4596" w:rsidRPr="0047322C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nt Award for </w:t>
      </w:r>
      <w:r w:rsidR="00553EF1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The </w:t>
      </w:r>
      <w:r w:rsidR="00BF4596" w:rsidRPr="0047322C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Best Managed Bank d</w:t>
      </w:r>
      <w:r w:rsidRPr="0047322C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uring COVID</w:t>
      </w:r>
      <w:r w:rsidRPr="0047322C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-</w:t>
      </w:r>
      <w:r w:rsidRPr="0047322C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19 in Thailand</w:t>
      </w:r>
      <w:r w:rsidRPr="0047322C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และ รางวัล </w:t>
      </w:r>
      <w:r w:rsidRPr="0047322C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The Asian Banker Leadership Achievement Award for</w:t>
      </w:r>
      <w:r w:rsidR="00553EF1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 The</w:t>
      </w:r>
      <w:r w:rsidRPr="0047322C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 Best CEO Response to COVID</w:t>
      </w:r>
      <w:r w:rsidRPr="0047322C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-</w:t>
      </w:r>
      <w:r w:rsidRPr="0047322C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19 in Thailand</w:t>
      </w:r>
      <w:r w:rsidRPr="0047322C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  <w:r w:rsidRPr="0047322C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</w:t>
      </w:r>
    </w:p>
    <w:p w:rsidR="00D86C97" w:rsidRPr="0047322C" w:rsidRDefault="00B57985" w:rsidP="00D86C97">
      <w:pPr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color w:val="000000"/>
          <w:sz w:val="30"/>
          <w:szCs w:val="30"/>
          <w:cs/>
        </w:rPr>
      </w:pPr>
      <w:r w:rsidRPr="0047322C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“</w:t>
      </w:r>
      <w:r w:rsidR="00D86C97" w:rsidRPr="0047322C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จากความโดดเด่นในการสร้างแพลตฟอร์ม เพื่ออำนวยความสะดวกลูกค้า ประชาชนในการเข้าถึงมาตรการความช่วยเหลือของรัฐบาลอย่างต่อเนื่องในช่วงโควิด-19 เช่น เราไม่ทิ้งกัน  ไทยชนะ  เราเที่ยวด้วยกัน  การพัฒนาแอปพลิเคชัน </w:t>
      </w:r>
      <w:proofErr w:type="spellStart"/>
      <w:r w:rsidR="00D86C97" w:rsidRPr="0047322C">
        <w:rPr>
          <w:rFonts w:ascii="Cordia New" w:eastAsia="Times New Roman" w:hAnsi="Cordia New" w:cs="Cordia New"/>
          <w:color w:val="000000"/>
          <w:sz w:val="30"/>
          <w:szCs w:val="30"/>
        </w:rPr>
        <w:t>Krungthai</w:t>
      </w:r>
      <w:proofErr w:type="spellEnd"/>
      <w:r w:rsidR="00D86C97" w:rsidRPr="0047322C">
        <w:rPr>
          <w:rFonts w:ascii="Cordia New" w:eastAsia="Times New Roman" w:hAnsi="Cordia New" w:cs="Cordia New"/>
          <w:color w:val="000000"/>
          <w:sz w:val="30"/>
          <w:szCs w:val="30"/>
        </w:rPr>
        <w:t xml:space="preserve"> NEXT </w:t>
      </w:r>
      <w:r w:rsidR="00D86C97" w:rsidRPr="0047322C">
        <w:rPr>
          <w:rFonts w:ascii="Cordia New" w:eastAsia="Times New Roman" w:hAnsi="Cordia New" w:cs="Cordia New"/>
          <w:color w:val="000000"/>
          <w:sz w:val="30"/>
          <w:szCs w:val="30"/>
          <w:cs/>
        </w:rPr>
        <w:t>ให้รองรับปริมาณธุรกรรมที่เติบโตถึง 70-80% รวมถึงการออก 5 มาตรการช่วยเหลือลูกค้าทุกกลุ่มอย่างเต็มที่ ในวงเงินรวมกว่า 1.12 ล้านล้านบาท</w:t>
      </w:r>
      <w:r w:rsidR="003D6638" w:rsidRPr="0047322C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 </w:t>
      </w:r>
      <w:r w:rsidR="00D86C97" w:rsidRPr="0047322C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นอกจากนี้ ยังได้บริหารความเสี่ยงเพื่อลดการแพร่ระบาดโควิด19 โดยให้พนักงานปฏิบัติงานที่บ้าน ปรับรูปแบบสาขาดิจิทัลให้พนักงานลดการสัมผัสเงินสด เว้นระยะห่างในสาขา และนำเทคโนโลยีต่าง ๆ มาปรับใช้ในการทำงาน เช่น </w:t>
      </w:r>
      <w:r w:rsidR="00D86C97" w:rsidRPr="0047322C">
        <w:rPr>
          <w:rFonts w:ascii="Cordia New" w:eastAsia="Times New Roman" w:hAnsi="Cordia New" w:cs="Cordia New"/>
          <w:color w:val="000000"/>
          <w:sz w:val="30"/>
          <w:szCs w:val="30"/>
        </w:rPr>
        <w:t xml:space="preserve">Google Meet  Google Drive </w:t>
      </w:r>
      <w:r w:rsidR="00D86C97" w:rsidRPr="0047322C">
        <w:rPr>
          <w:rFonts w:ascii="Cordia New" w:eastAsia="Times New Roman" w:hAnsi="Cordia New" w:cs="Cordia New"/>
          <w:color w:val="000000"/>
          <w:sz w:val="30"/>
          <w:szCs w:val="30"/>
          <w:cs/>
        </w:rPr>
        <w:t>เพื่อให้บริการได้อย่างต่อเนื่อง ไม่หยุดชะงัก ภายใต้ยุทธศาสตร์ 2-</w:t>
      </w:r>
      <w:r w:rsidR="00D86C97" w:rsidRPr="0047322C">
        <w:rPr>
          <w:rFonts w:ascii="Cordia New" w:eastAsia="Times New Roman" w:hAnsi="Cordia New" w:cs="Cordia New"/>
          <w:color w:val="000000"/>
          <w:sz w:val="30"/>
          <w:szCs w:val="30"/>
        </w:rPr>
        <w:t xml:space="preserve">Banking Model </w:t>
      </w:r>
      <w:r w:rsidR="00D86C97" w:rsidRPr="0047322C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เน้นการทำงานเพื่อเพิ่มประสิทธิภาพ และการดำเนินธุรกิจรูปแบบใหม่ แบบ </w:t>
      </w:r>
      <w:r w:rsidR="00D86C97" w:rsidRPr="0047322C">
        <w:rPr>
          <w:rFonts w:ascii="Cordia New" w:eastAsia="Times New Roman" w:hAnsi="Cordia New" w:cs="Cordia New"/>
          <w:color w:val="000000"/>
          <w:sz w:val="30"/>
          <w:szCs w:val="30"/>
        </w:rPr>
        <w:t xml:space="preserve">Agile </w:t>
      </w:r>
      <w:r w:rsidR="00D86C97" w:rsidRPr="0047322C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รวดเร็ว และวิเคราะห์ข้อมูลบน </w:t>
      </w:r>
      <w:r w:rsidR="00D86C97" w:rsidRPr="0047322C">
        <w:rPr>
          <w:rFonts w:ascii="Cordia New" w:eastAsia="Times New Roman" w:hAnsi="Cordia New" w:cs="Cordia New"/>
          <w:color w:val="000000"/>
          <w:sz w:val="30"/>
          <w:szCs w:val="30"/>
        </w:rPr>
        <w:t>Digital Platform</w:t>
      </w:r>
      <w:r w:rsidR="00762333" w:rsidRPr="0047322C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</w:t>
      </w:r>
      <w:r w:rsidR="00D86C97" w:rsidRPr="0047322C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/ </w:t>
      </w:r>
      <w:r w:rsidR="00D86C97" w:rsidRPr="0047322C">
        <w:rPr>
          <w:rFonts w:ascii="Cordia New" w:eastAsia="Times New Roman" w:hAnsi="Cordia New" w:cs="Cordia New"/>
          <w:color w:val="000000"/>
          <w:sz w:val="30"/>
          <w:szCs w:val="30"/>
        </w:rPr>
        <w:t>Open Banking</w:t>
      </w:r>
      <w:r w:rsidR="003D6638" w:rsidRPr="0047322C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”</w:t>
      </w:r>
    </w:p>
    <w:p w:rsidR="00F56329" w:rsidRPr="0047322C" w:rsidRDefault="00F56329" w:rsidP="009B0373">
      <w:pPr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sz w:val="30"/>
          <w:szCs w:val="30"/>
          <w:cs/>
        </w:rPr>
      </w:pPr>
      <w:r w:rsidRPr="0047322C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นอกจากนี้ </w:t>
      </w:r>
      <w:r w:rsidRPr="0047322C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สมาคมการจัดการธุรกิจแห่งประเทศไทย (</w:t>
      </w:r>
      <w:r w:rsidRPr="0047322C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TMA</w:t>
      </w:r>
      <w:r w:rsidRPr="0047322C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) </w:t>
      </w:r>
      <w:r w:rsidRPr="0047322C">
        <w:rPr>
          <w:rFonts w:ascii="Cordia New" w:eastAsia="Times New Roman" w:hAnsi="Cordia New" w:cs="Cordia New"/>
          <w:color w:val="000000"/>
          <w:sz w:val="30"/>
          <w:szCs w:val="30"/>
          <w:cs/>
        </w:rPr>
        <w:t>มอบรางวัล</w:t>
      </w:r>
      <w:r w:rsidRPr="0047322C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 </w:t>
      </w:r>
      <w:r w:rsidRPr="0047322C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Thailand Digital Excellence Awards</w:t>
      </w:r>
      <w:r w:rsidR="00955FE9" w:rsidRPr="0047322C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 2020</w:t>
      </w:r>
      <w:r w:rsidRPr="0047322C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 สาขา </w:t>
      </w:r>
      <w:r w:rsidRPr="0047322C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Thai Digital Champion for Tech Innovation &amp; AI</w:t>
      </w:r>
      <w:r w:rsidRPr="0047322C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จากการสร้าง </w:t>
      </w:r>
      <w:proofErr w:type="spellStart"/>
      <w:r w:rsidRPr="0047322C">
        <w:rPr>
          <w:rFonts w:ascii="Cordia New" w:eastAsia="Times New Roman" w:hAnsi="Cordia New" w:cs="Cordia New"/>
          <w:color w:val="000000"/>
          <w:sz w:val="30"/>
          <w:szCs w:val="30"/>
        </w:rPr>
        <w:t>Krungthai</w:t>
      </w:r>
      <w:proofErr w:type="spellEnd"/>
      <w:r w:rsidRPr="0047322C">
        <w:rPr>
          <w:rFonts w:ascii="Cordia New" w:eastAsia="Times New Roman" w:hAnsi="Cordia New" w:cs="Cordia New"/>
          <w:color w:val="000000"/>
          <w:sz w:val="30"/>
          <w:szCs w:val="30"/>
        </w:rPr>
        <w:t xml:space="preserve"> Innovation Lab </w:t>
      </w:r>
      <w:r w:rsidRPr="0047322C">
        <w:rPr>
          <w:rFonts w:ascii="Cordia New" w:eastAsia="Times New Roman" w:hAnsi="Cordia New" w:cs="Cordia New"/>
          <w:color w:val="000000"/>
          <w:sz w:val="30"/>
          <w:szCs w:val="30"/>
          <w:cs/>
        </w:rPr>
        <w:t>เป็นศูนย์นวัตกรรมและเทคโนโลยีชั้นสูง เพื่อวางรากฐานบริการทางการเงินรูปแบบใหม่ อันเป็นจุดเริ่มต้นของการทำงานร่วมกันทุกภาคส่วน</w:t>
      </w:r>
      <w:r w:rsidR="00A4271B" w:rsidRPr="0047322C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ทุกมิติ</w:t>
      </w:r>
      <w:r w:rsidRPr="0047322C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โดยธนาคารเป็นผู้นำดิจิทัลแพลตฟอร์ม</w:t>
      </w:r>
      <w:r w:rsidR="00955FE9" w:rsidRPr="0047322C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และเทคโนโลยียืนยันตัวตน (</w:t>
      </w:r>
      <w:r w:rsidR="00955FE9" w:rsidRPr="0047322C">
        <w:rPr>
          <w:rFonts w:ascii="Cordia New" w:eastAsia="Times New Roman" w:hAnsi="Cordia New" w:cs="Cordia New"/>
          <w:color w:val="000000"/>
          <w:sz w:val="30"/>
          <w:szCs w:val="30"/>
        </w:rPr>
        <w:t>e</w:t>
      </w:r>
      <w:r w:rsidR="00955FE9" w:rsidRPr="0047322C">
        <w:rPr>
          <w:rFonts w:ascii="Cordia New" w:eastAsia="Times New Roman" w:hAnsi="Cordia New" w:cs="Cordia New"/>
          <w:color w:val="000000"/>
          <w:sz w:val="30"/>
          <w:szCs w:val="30"/>
          <w:cs/>
        </w:rPr>
        <w:t>-</w:t>
      </w:r>
      <w:r w:rsidR="00955FE9" w:rsidRPr="0047322C">
        <w:rPr>
          <w:rFonts w:ascii="Cordia New" w:eastAsia="Times New Roman" w:hAnsi="Cordia New" w:cs="Cordia New"/>
          <w:color w:val="000000"/>
          <w:sz w:val="30"/>
          <w:szCs w:val="30"/>
        </w:rPr>
        <w:t>KYC</w:t>
      </w:r>
      <w:r w:rsidR="00955FE9" w:rsidRPr="0047322C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) </w:t>
      </w:r>
      <w:r w:rsidRPr="0047322C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มาใช้กับโครงการภาครัฐ เช่น </w:t>
      </w:r>
      <w:r w:rsidRPr="0047322C">
        <w:rPr>
          <w:rFonts w:ascii="Cordia New" w:eastAsia="Times New Roman" w:hAnsi="Cordia New" w:cs="Cordia New"/>
          <w:color w:val="000000"/>
          <w:sz w:val="30"/>
          <w:szCs w:val="30"/>
        </w:rPr>
        <w:t xml:space="preserve">VAT Refund for Tourist </w:t>
      </w:r>
      <w:r w:rsidRPr="0047322C">
        <w:rPr>
          <w:rFonts w:ascii="Cordia New" w:eastAsia="Times New Roman" w:hAnsi="Cordia New" w:cs="Cordia New"/>
          <w:color w:val="000000"/>
          <w:sz w:val="30"/>
          <w:szCs w:val="30"/>
          <w:cs/>
        </w:rPr>
        <w:t>ชิมช้อปใช้ เราเที่ยวด้วยกัน</w:t>
      </w:r>
      <w:r w:rsidR="00955FE9" w:rsidRPr="0047322C">
        <w:rPr>
          <w:rFonts w:ascii="Cordia New" w:eastAsia="Times New Roman" w:hAnsi="Cordia New" w:cs="Cordia New"/>
          <w:sz w:val="30"/>
          <w:szCs w:val="30"/>
          <w:cs/>
        </w:rPr>
        <w:t xml:space="preserve"> </w:t>
      </w:r>
    </w:p>
    <w:p w:rsidR="00F56329" w:rsidRPr="0047322C" w:rsidRDefault="00F56329" w:rsidP="00253ADC">
      <w:pPr>
        <w:ind w:firstLine="720"/>
        <w:jc w:val="thaiDistribute"/>
        <w:rPr>
          <w:rFonts w:ascii="Cordia New" w:eastAsia="Times New Roman" w:hAnsi="Cordia New" w:cs="Cordia New"/>
          <w:color w:val="000000" w:themeColor="text1"/>
          <w:sz w:val="30"/>
          <w:szCs w:val="30"/>
        </w:rPr>
      </w:pPr>
      <w:r w:rsidRPr="0047322C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</w:rPr>
        <w:t xml:space="preserve">LINE </w:t>
      </w:r>
      <w:r w:rsidRPr="0047322C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  <w:cs/>
        </w:rPr>
        <w:t>ประเทศไทย</w:t>
      </w:r>
      <w:r w:rsidR="00001237" w:rsidRPr="00DF7324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มอบ</w:t>
      </w:r>
      <w:r w:rsidRPr="00DF7324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 </w:t>
      </w:r>
      <w:r w:rsidRPr="00DF7324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2 </w:t>
      </w:r>
      <w:r w:rsidRPr="00DF7324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รางวัล</w:t>
      </w:r>
      <w:r w:rsidRPr="0047322C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 ได้แก่ </w:t>
      </w:r>
      <w:proofErr w:type="spellStart"/>
      <w:r w:rsidR="00667A3E" w:rsidRPr="0047322C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</w:rPr>
        <w:t>Krungthai</w:t>
      </w:r>
      <w:proofErr w:type="spellEnd"/>
      <w:r w:rsidR="00667A3E" w:rsidRPr="0047322C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</w:rPr>
        <w:t> </w:t>
      </w:r>
      <w:proofErr w:type="spellStart"/>
      <w:r w:rsidRPr="0047322C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</w:rPr>
        <w:t>Connext</w:t>
      </w:r>
      <w:proofErr w:type="spellEnd"/>
      <w:r w:rsidRPr="0047322C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 รับรางวัล </w:t>
      </w:r>
      <w:r w:rsidR="00667A3E" w:rsidRPr="0047322C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</w:rPr>
        <w:t>Best Official Account of the Y</w:t>
      </w:r>
      <w:r w:rsidRPr="0047322C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</w:rPr>
        <w:t xml:space="preserve">ear </w:t>
      </w:r>
      <w:r w:rsidR="00667A3E" w:rsidRPr="0047322C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ด้วย</w:t>
      </w:r>
      <w:r w:rsidR="000816E6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บริการ</w:t>
      </w:r>
      <w:r w:rsidR="00667A3E" w:rsidRPr="0047322C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ครบวงจร</w:t>
      </w:r>
      <w:r w:rsidR="00667A3E" w:rsidRPr="0047322C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 ทั้งการแจ้งเตือนความเคลื่อนไหวบัญชี </w:t>
      </w:r>
      <w:proofErr w:type="spellStart"/>
      <w:r w:rsidR="00667A3E" w:rsidRPr="0047322C">
        <w:rPr>
          <w:rFonts w:ascii="Cordia New" w:eastAsia="Times New Roman" w:hAnsi="Cordia New" w:cs="Cordia New"/>
          <w:color w:val="000000" w:themeColor="text1"/>
          <w:sz w:val="30"/>
          <w:szCs w:val="30"/>
        </w:rPr>
        <w:t>Krungthai</w:t>
      </w:r>
      <w:proofErr w:type="spellEnd"/>
      <w:r w:rsidR="00667A3E" w:rsidRPr="0047322C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 Travel Card </w:t>
      </w:r>
      <w:r w:rsidR="00667A3E" w:rsidRPr="0047322C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และ </w:t>
      </w:r>
      <w:r w:rsidR="00667A3E" w:rsidRPr="0047322C">
        <w:rPr>
          <w:rFonts w:ascii="Cordia New" w:eastAsia="Times New Roman" w:hAnsi="Cordia New" w:cs="Cordia New"/>
          <w:color w:val="000000" w:themeColor="text1"/>
          <w:sz w:val="30"/>
          <w:szCs w:val="30"/>
        </w:rPr>
        <w:t>G</w:t>
      </w:r>
      <w:r w:rsidR="00667A3E" w:rsidRPr="0047322C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-</w:t>
      </w:r>
      <w:r w:rsidR="00667A3E" w:rsidRPr="0047322C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Wallet </w:t>
      </w:r>
      <w:r w:rsidR="000816E6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บนแอปเป๋าตัง </w:t>
      </w:r>
      <w:r w:rsidR="00667A3E" w:rsidRPr="0047322C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บริการ</w:t>
      </w:r>
      <w:r w:rsidR="00667A3E" w:rsidRPr="0047322C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 CHATBOT </w:t>
      </w:r>
      <w:r w:rsidR="00667A3E" w:rsidRPr="0047322C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ตอบคำถามผลิตภัณฑ์และบริการ และโครงการภาครัฐ </w:t>
      </w:r>
      <w:r w:rsidRPr="0047322C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และ </w:t>
      </w:r>
      <w:proofErr w:type="spellStart"/>
      <w:r w:rsidRPr="0047322C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</w:rPr>
        <w:t>Krungthai</w:t>
      </w:r>
      <w:proofErr w:type="spellEnd"/>
      <w:r w:rsidRPr="0047322C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</w:rPr>
        <w:t xml:space="preserve"> Care </w:t>
      </w:r>
      <w:r w:rsidRPr="0047322C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ได้รับรางวัล</w:t>
      </w:r>
      <w:r w:rsidRPr="0047322C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</w:rPr>
        <w:t xml:space="preserve"> Best Smart Channel in Finance &amp; Insurance</w:t>
      </w:r>
      <w:r w:rsidRPr="0047322C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 </w:t>
      </w:r>
      <w:r w:rsidR="00345B8B" w:rsidRPr="0047322C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จากการนำเสนอ</w:t>
      </w:r>
      <w:r w:rsidRPr="0047322C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ผลิตภัณฑ์และบริการ</w:t>
      </w:r>
      <w:r w:rsidR="00667A3E" w:rsidRPr="0047322C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ได้</w:t>
      </w:r>
      <w:r w:rsidRPr="0047322C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ตรงกลุ่มเป้าหมาย </w:t>
      </w:r>
    </w:p>
    <w:p w:rsidR="00F56329" w:rsidRPr="0047322C" w:rsidRDefault="00F56329" w:rsidP="00F56329">
      <w:pPr>
        <w:spacing w:after="0"/>
        <w:rPr>
          <w:rFonts w:ascii="Cordia New" w:hAnsi="Cordia New" w:cs="Cordia New"/>
          <w:sz w:val="30"/>
          <w:szCs w:val="30"/>
        </w:rPr>
      </w:pPr>
      <w:r w:rsidRPr="0047322C">
        <w:rPr>
          <w:rFonts w:ascii="Cordia New" w:hAnsi="Cordia New" w:cs="Cordia New"/>
          <w:sz w:val="30"/>
          <w:szCs w:val="30"/>
          <w:cs/>
        </w:rPr>
        <w:t xml:space="preserve">ทีม </w:t>
      </w:r>
      <w:r w:rsidR="00001237" w:rsidRPr="0047322C">
        <w:rPr>
          <w:rFonts w:ascii="Cordia New" w:hAnsi="Cordia New" w:cs="Cordia New"/>
          <w:sz w:val="30"/>
          <w:szCs w:val="30"/>
        </w:rPr>
        <w:t>Marketing Strategy</w:t>
      </w:r>
      <w:r w:rsidR="00001237" w:rsidRPr="0047322C">
        <w:rPr>
          <w:rFonts w:ascii="Cordia New" w:hAnsi="Cordia New" w:cs="Cordia New"/>
          <w:sz w:val="30"/>
          <w:szCs w:val="30"/>
          <w:cs/>
        </w:rPr>
        <w:t xml:space="preserve">/ โทร.0-2208-4174-8/ </w:t>
      </w:r>
      <w:r w:rsidR="001D3EEC">
        <w:rPr>
          <w:rFonts w:ascii="Cordia New" w:hAnsi="Cordia New" w:cs="Cordia New"/>
          <w:sz w:val="30"/>
          <w:szCs w:val="30"/>
        </w:rPr>
        <w:t>1</w:t>
      </w:r>
      <w:r w:rsidR="00E71295">
        <w:rPr>
          <w:rFonts w:ascii="Cordia New" w:hAnsi="Cordia New" w:cs="Cordia New"/>
          <w:sz w:val="30"/>
          <w:szCs w:val="30"/>
        </w:rPr>
        <w:t>9</w:t>
      </w:r>
      <w:bookmarkStart w:id="0" w:name="_GoBack"/>
      <w:bookmarkEnd w:id="0"/>
      <w:r w:rsidRPr="0047322C">
        <w:rPr>
          <w:rFonts w:ascii="Cordia New" w:hAnsi="Cordia New" w:cs="Cordia New"/>
          <w:sz w:val="30"/>
          <w:szCs w:val="30"/>
          <w:cs/>
        </w:rPr>
        <w:t xml:space="preserve"> ตุลาคม </w:t>
      </w:r>
      <w:r w:rsidRPr="0047322C">
        <w:rPr>
          <w:rFonts w:ascii="Cordia New" w:hAnsi="Cordia New" w:cs="Cordia New"/>
          <w:sz w:val="30"/>
          <w:szCs w:val="30"/>
        </w:rPr>
        <w:t>2563</w:t>
      </w:r>
    </w:p>
    <w:sectPr w:rsidR="00F56329" w:rsidRPr="0047322C" w:rsidSect="005A2E0F">
      <w:pgSz w:w="11906" w:h="16838"/>
      <w:pgMar w:top="709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73B"/>
    <w:rsid w:val="00001237"/>
    <w:rsid w:val="000816E6"/>
    <w:rsid w:val="000D373B"/>
    <w:rsid w:val="001D3EEC"/>
    <w:rsid w:val="001E543E"/>
    <w:rsid w:val="001F27D2"/>
    <w:rsid w:val="001F7E5F"/>
    <w:rsid w:val="00253ADC"/>
    <w:rsid w:val="00280F91"/>
    <w:rsid w:val="002A0AF7"/>
    <w:rsid w:val="00345B8B"/>
    <w:rsid w:val="003D6638"/>
    <w:rsid w:val="004637F1"/>
    <w:rsid w:val="0047322C"/>
    <w:rsid w:val="00553EF1"/>
    <w:rsid w:val="005A2E0F"/>
    <w:rsid w:val="0062537B"/>
    <w:rsid w:val="00667A3E"/>
    <w:rsid w:val="006F4A65"/>
    <w:rsid w:val="00762333"/>
    <w:rsid w:val="00821C2C"/>
    <w:rsid w:val="00955FE9"/>
    <w:rsid w:val="009B0373"/>
    <w:rsid w:val="00A4271B"/>
    <w:rsid w:val="00A57E3A"/>
    <w:rsid w:val="00AE53BF"/>
    <w:rsid w:val="00AE5DFA"/>
    <w:rsid w:val="00B57985"/>
    <w:rsid w:val="00BA4BA8"/>
    <w:rsid w:val="00BF3745"/>
    <w:rsid w:val="00BF4596"/>
    <w:rsid w:val="00C354A0"/>
    <w:rsid w:val="00CF2588"/>
    <w:rsid w:val="00D86C97"/>
    <w:rsid w:val="00D9118D"/>
    <w:rsid w:val="00DF7324"/>
    <w:rsid w:val="00E71295"/>
    <w:rsid w:val="00E72735"/>
    <w:rsid w:val="00F5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49811"/>
  <w15:docId w15:val="{B5486D6B-7189-4391-A6E1-86DFD0C7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373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59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596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Praethong Polsawatwanich</dc:creator>
  <cp:lastModifiedBy>Praethong Polsawatwanich</cp:lastModifiedBy>
  <cp:revision>21</cp:revision>
  <cp:lastPrinted>2020-10-14T07:34:00Z</cp:lastPrinted>
  <dcterms:created xsi:type="dcterms:W3CDTF">2020-10-15T06:21:00Z</dcterms:created>
  <dcterms:modified xsi:type="dcterms:W3CDTF">2020-10-19T08:51:00Z</dcterms:modified>
</cp:coreProperties>
</file>