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06" w:rsidRDefault="00ED3E06" w:rsidP="00ED3E06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412750</wp:posOffset>
            </wp:positionV>
            <wp:extent cx="1701800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1278" y="21144"/>
                <wp:lineTo x="21278" y="0"/>
                <wp:lineTo x="0" y="0"/>
              </wp:wrapPolygon>
            </wp:wrapTight>
            <wp:docPr id="2" name="Picture 2" descr="C:\Users\610394\AppData\Local\Microsoft\Windows\Temporary Internet Files\Content.Word\KTB_3DLOGO_H_ENTH_BLUE_CMYK_O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0394\AppData\Local\Microsoft\Windows\Temporary Internet Files\Content.Word\KTB_3DLOGO_H_ENTH_BLUE_CMYK_OK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06" w:rsidRPr="00B01BC8" w:rsidRDefault="00ED3E06" w:rsidP="00ED3E06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B01BC8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935F8" w:rsidRPr="00C320F7" w:rsidRDefault="000935F8" w:rsidP="000935F8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C320F7">
        <w:rPr>
          <w:rFonts w:ascii="Cordia New" w:hAnsi="Cordia New" w:cs="Cordia New"/>
          <w:b/>
          <w:bCs/>
          <w:sz w:val="32"/>
          <w:szCs w:val="32"/>
          <w:cs/>
        </w:rPr>
        <w:t xml:space="preserve">กรุงไทยร่วมกับปตท. และปตท.สผ. ลงนามความร่วมมือสัญญา </w:t>
      </w:r>
      <w:r w:rsidRPr="00C320F7">
        <w:rPr>
          <w:rFonts w:ascii="Cordia New" w:hAnsi="Cordia New" w:cs="Cordia New"/>
          <w:b/>
          <w:bCs/>
          <w:sz w:val="32"/>
          <w:szCs w:val="32"/>
        </w:rPr>
        <w:t>ESG</w:t>
      </w:r>
      <w:r w:rsidRPr="00C320F7">
        <w:rPr>
          <w:rFonts w:ascii="Cordia New" w:hAnsi="Cordia New" w:cs="Cordia New"/>
          <w:b/>
          <w:bCs/>
          <w:sz w:val="32"/>
          <w:szCs w:val="32"/>
          <w:cs/>
        </w:rPr>
        <w:t>-</w:t>
      </w:r>
      <w:r w:rsidRPr="00C320F7">
        <w:rPr>
          <w:rFonts w:ascii="Cordia New" w:hAnsi="Cordia New" w:cs="Cordia New"/>
          <w:b/>
          <w:bCs/>
          <w:sz w:val="32"/>
          <w:szCs w:val="32"/>
        </w:rPr>
        <w:t xml:space="preserve">linked Derivatives </w:t>
      </w:r>
      <w:r w:rsidRPr="00C320F7">
        <w:rPr>
          <w:rFonts w:ascii="Cordia New" w:hAnsi="Cordia New" w:cs="Cordia New"/>
          <w:b/>
          <w:bCs/>
          <w:sz w:val="32"/>
          <w:szCs w:val="32"/>
          <w:cs/>
        </w:rPr>
        <w:t>ครั้งแรก</w:t>
      </w:r>
    </w:p>
    <w:p w:rsidR="00ED3E06" w:rsidRPr="00B01BC8" w:rsidRDefault="00ED3E06" w:rsidP="00ED3E06">
      <w:pPr>
        <w:jc w:val="center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  <w:cs/>
        </w:rPr>
        <w:drawing>
          <wp:inline distT="0" distB="0" distL="0" distR="0">
            <wp:extent cx="4367971" cy="2921622"/>
            <wp:effectExtent l="0" t="0" r="0" b="0"/>
            <wp:docPr id="1" name="Picture 1" descr="C:\Users\610394\AppData\Local\Microsoft\Windows\Temporary Internet Files\Content.Word\Image-PTT&amp;PTTE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0394\AppData\Local\Microsoft\Windows\Temporary Internet Files\Content.Word\Image-PTT&amp;PTTEP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44" cy="29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36" w:rsidRPr="005A4336" w:rsidRDefault="00ED3E06" w:rsidP="005A4336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B01BC8">
        <w:rPr>
          <w:rFonts w:ascii="Cordia New" w:hAnsi="Cordia New" w:cs="Cordia New"/>
          <w:sz w:val="30"/>
          <w:szCs w:val="30"/>
          <w:cs/>
        </w:rPr>
        <w:t xml:space="preserve">              </w:t>
      </w:r>
      <w:r w:rsidRPr="00D36CB9"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D36CB9">
        <w:rPr>
          <w:rFonts w:ascii="Cordia New" w:hAnsi="Cordia New" w:cs="Cordia New"/>
          <w:sz w:val="30"/>
          <w:szCs w:val="30"/>
          <w:cs/>
        </w:rPr>
        <w:t>รองกรรมการผู้จัดการใหญ่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ธนาคารกรุงไทย (กลาง) </w:t>
      </w:r>
      <w:r w:rsidRPr="00C47F77">
        <w:rPr>
          <w:rFonts w:ascii="Cordia New" w:hAnsi="Cordia New" w:cs="Cordia New" w:hint="cs"/>
          <w:b/>
          <w:bCs/>
          <w:sz w:val="30"/>
          <w:szCs w:val="30"/>
          <w:cs/>
        </w:rPr>
        <w:t>นาง</w:t>
      </w:r>
      <w:r w:rsidR="005A4336">
        <w:rPr>
          <w:rFonts w:ascii="Cordia New" w:hAnsi="Cordia New" w:cs="Cordia New" w:hint="cs"/>
          <w:b/>
          <w:bCs/>
          <w:sz w:val="30"/>
          <w:szCs w:val="30"/>
          <w:cs/>
        </w:rPr>
        <w:t>สาว</w:t>
      </w:r>
      <w:r w:rsidRPr="00C47F77">
        <w:rPr>
          <w:rFonts w:ascii="Cordia New" w:hAnsi="Cordia New" w:cs="Cordia New"/>
          <w:b/>
          <w:bCs/>
          <w:sz w:val="30"/>
          <w:szCs w:val="30"/>
          <w:cs/>
        </w:rPr>
        <w:t>พรรณนลิน มหาวงศ์ธิกุล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Pr="00C47F77">
        <w:rPr>
          <w:rFonts w:ascii="Cordia New" w:hAnsi="Cordia New" w:cs="Cordia New"/>
          <w:sz w:val="30"/>
          <w:szCs w:val="30"/>
          <w:cs/>
        </w:rPr>
        <w:t>ประธานเจ้าหน้าที่บริหารการเงิน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47F77">
        <w:rPr>
          <w:rFonts w:ascii="Cordia New" w:hAnsi="Cordia New" w:cs="Cordia New"/>
          <w:sz w:val="30"/>
          <w:szCs w:val="30"/>
          <w:cs/>
        </w:rPr>
        <w:t xml:space="preserve">(ที่ </w:t>
      </w:r>
      <w:r>
        <w:rPr>
          <w:rFonts w:ascii="Cordia New" w:hAnsi="Cordia New" w:cs="Cordia New"/>
          <w:sz w:val="30"/>
          <w:szCs w:val="30"/>
        </w:rPr>
        <w:t>2</w:t>
      </w:r>
      <w:r w:rsidRPr="00C47F77">
        <w:rPr>
          <w:rFonts w:ascii="Cordia New" w:hAnsi="Cordia New" w:cs="Cordia New"/>
          <w:sz w:val="30"/>
          <w:szCs w:val="30"/>
          <w:cs/>
        </w:rPr>
        <w:t xml:space="preserve"> จากซ้าย) </w:t>
      </w:r>
      <w:r w:rsidRPr="00C47F77">
        <w:rPr>
          <w:rFonts w:ascii="Cordia New" w:hAnsi="Cordia New" w:cs="Cordia New" w:hint="cs"/>
          <w:b/>
          <w:bCs/>
          <w:sz w:val="30"/>
          <w:szCs w:val="30"/>
          <w:cs/>
        </w:rPr>
        <w:t>นาย</w:t>
      </w:r>
      <w:r w:rsidRPr="00C47F77">
        <w:rPr>
          <w:rFonts w:ascii="Cordia New" w:hAnsi="Cordia New" w:cs="Cordia New"/>
          <w:b/>
          <w:bCs/>
          <w:sz w:val="30"/>
          <w:szCs w:val="30"/>
          <w:cs/>
        </w:rPr>
        <w:t xml:space="preserve">ยงยศ ครองพาณิชย์ </w:t>
      </w:r>
      <w:r w:rsidRPr="00C47F77">
        <w:rPr>
          <w:rFonts w:ascii="Cordia New" w:hAnsi="Cordia New" w:cs="Cordia New"/>
          <w:sz w:val="30"/>
          <w:szCs w:val="30"/>
          <w:cs/>
        </w:rPr>
        <w:t>ผู้ช่วยกรรมการผู้จัดการใหญ่กลยุทธ์และบริหารการเงินองค์กร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(</w:t>
      </w:r>
      <w:r>
        <w:rPr>
          <w:rFonts w:ascii="Cordia New" w:hAnsi="Cordia New" w:cs="Cordia New" w:hint="cs"/>
          <w:sz w:val="30"/>
          <w:szCs w:val="30"/>
          <w:cs/>
        </w:rPr>
        <w:t>ซ้ายสุด</w:t>
      </w:r>
      <w:r>
        <w:rPr>
          <w:rFonts w:ascii="Cordia New" w:hAnsi="Cordia New" w:cs="Cordia New"/>
          <w:sz w:val="30"/>
          <w:szCs w:val="30"/>
          <w:cs/>
        </w:rPr>
        <w:t xml:space="preserve">) </w:t>
      </w:r>
      <w:r>
        <w:rPr>
          <w:rFonts w:ascii="Cordia New" w:hAnsi="Cordia New" w:cs="Cordia New" w:hint="cs"/>
          <w:sz w:val="30"/>
          <w:szCs w:val="30"/>
          <w:cs/>
        </w:rPr>
        <w:t xml:space="preserve"> บมจ.</w:t>
      </w:r>
      <w:r w:rsidRPr="00C47F77">
        <w:rPr>
          <w:rFonts w:ascii="Cordia New" w:hAnsi="Cordia New" w:cs="Cordia New"/>
          <w:sz w:val="30"/>
          <w:szCs w:val="30"/>
          <w:cs/>
        </w:rPr>
        <w:t>ปตท.</w:t>
      </w:r>
      <w:r>
        <w:rPr>
          <w:rFonts w:ascii="Cordia New" w:hAnsi="Cordia New" w:cs="Cordia New" w:hint="cs"/>
          <w:sz w:val="30"/>
          <w:szCs w:val="30"/>
          <w:cs/>
        </w:rPr>
        <w:t xml:space="preserve">  และ </w:t>
      </w:r>
      <w:r w:rsidRPr="00C47F77">
        <w:rPr>
          <w:rFonts w:ascii="Cordia New" w:hAnsi="Cordia New" w:cs="Cordia New" w:hint="cs"/>
          <w:b/>
          <w:bCs/>
          <w:sz w:val="30"/>
          <w:szCs w:val="30"/>
          <w:cs/>
        </w:rPr>
        <w:t>นาย</w:t>
      </w:r>
      <w:r w:rsidRPr="00C47F77">
        <w:rPr>
          <w:rFonts w:ascii="Cordia New" w:hAnsi="Cordia New" w:cs="Cordia New"/>
          <w:b/>
          <w:bCs/>
          <w:sz w:val="30"/>
          <w:szCs w:val="30"/>
          <w:cs/>
        </w:rPr>
        <w:t>สัมฤทธิ์ สำเนียง</w:t>
      </w:r>
      <w:r>
        <w:rPr>
          <w:rFonts w:ascii="Cordia New" w:hAnsi="Cordia New" w:cs="Cordia New"/>
          <w:sz w:val="30"/>
          <w:szCs w:val="30"/>
          <w:cs/>
        </w:rPr>
        <w:t xml:space="preserve">  </w:t>
      </w:r>
      <w:r w:rsidRPr="00C47F77">
        <w:rPr>
          <w:rFonts w:ascii="Cordia New" w:hAnsi="Cordia New" w:cs="Cordia New"/>
          <w:sz w:val="30"/>
          <w:szCs w:val="30"/>
          <w:cs/>
        </w:rPr>
        <w:t>รองกรรมการผู้จัดการใหญ่ กลุ่มการเงินและการบัญชี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(</w:t>
      </w:r>
      <w:r>
        <w:rPr>
          <w:rFonts w:ascii="Cordia New" w:hAnsi="Cordia New" w:cs="Cordia New" w:hint="cs"/>
          <w:sz w:val="30"/>
          <w:szCs w:val="30"/>
          <w:cs/>
        </w:rPr>
        <w:t xml:space="preserve">ที่ </w:t>
      </w:r>
      <w:r>
        <w:rPr>
          <w:rFonts w:ascii="Cordia New" w:hAnsi="Cordia New" w:cs="Cordia New"/>
          <w:sz w:val="30"/>
          <w:szCs w:val="30"/>
        </w:rPr>
        <w:t>2</w:t>
      </w:r>
      <w:r>
        <w:rPr>
          <w:rFonts w:ascii="Cordia New" w:hAnsi="Cordia New" w:cs="Cordia New" w:hint="cs"/>
          <w:sz w:val="30"/>
          <w:szCs w:val="30"/>
          <w:cs/>
        </w:rPr>
        <w:t xml:space="preserve"> จากขวา</w:t>
      </w:r>
      <w:r>
        <w:rPr>
          <w:rFonts w:ascii="Cordia New" w:hAnsi="Cordia New" w:cs="Cordia New"/>
          <w:sz w:val="30"/>
          <w:szCs w:val="30"/>
          <w:cs/>
        </w:rPr>
        <w:t xml:space="preserve">)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C47F77">
        <w:rPr>
          <w:rFonts w:ascii="Cordia New" w:hAnsi="Cordia New" w:cs="Cordia New" w:hint="cs"/>
          <w:b/>
          <w:bCs/>
          <w:sz w:val="30"/>
          <w:szCs w:val="30"/>
          <w:cs/>
        </w:rPr>
        <w:t>นาย</w:t>
      </w:r>
      <w:r w:rsidRPr="00C47F77">
        <w:rPr>
          <w:rFonts w:ascii="Cordia New" w:hAnsi="Cordia New" w:cs="Cordia New"/>
          <w:b/>
          <w:bCs/>
          <w:sz w:val="30"/>
          <w:szCs w:val="30"/>
          <w:cs/>
        </w:rPr>
        <w:t>อนุตรา บุนนาค</w:t>
      </w:r>
      <w:r>
        <w:rPr>
          <w:rFonts w:ascii="Cordia New" w:hAnsi="Cordia New" w:cs="Cordia New"/>
          <w:sz w:val="30"/>
          <w:szCs w:val="30"/>
          <w:cs/>
        </w:rPr>
        <w:t xml:space="preserve">  </w:t>
      </w:r>
      <w:r w:rsidRPr="00C47F77">
        <w:rPr>
          <w:rFonts w:ascii="Cordia New" w:hAnsi="Cordia New" w:cs="Cordia New"/>
          <w:sz w:val="30"/>
          <w:szCs w:val="30"/>
          <w:cs/>
        </w:rPr>
        <w:t>ผู้จัดการอาวุโส สายงานการเงิน</w:t>
      </w:r>
      <w:r>
        <w:rPr>
          <w:rFonts w:ascii="Cordia New" w:hAnsi="Cordia New" w:cs="Cordia New" w:hint="cs"/>
          <w:sz w:val="30"/>
          <w:szCs w:val="30"/>
          <w:cs/>
        </w:rPr>
        <w:t xml:space="preserve">  บมจ.ปตท. สำรวจและผลิตปิโตรเลียม </w:t>
      </w:r>
      <w:r>
        <w:rPr>
          <w:rFonts w:ascii="Cordia New" w:hAnsi="Cordia New" w:cs="Cordia New"/>
          <w:sz w:val="30"/>
          <w:szCs w:val="30"/>
          <w:cs/>
        </w:rPr>
        <w:t>(</w:t>
      </w:r>
      <w:r>
        <w:rPr>
          <w:rFonts w:ascii="Cordia New" w:hAnsi="Cordia New" w:cs="Cordia New" w:hint="cs"/>
          <w:sz w:val="30"/>
          <w:szCs w:val="30"/>
          <w:cs/>
        </w:rPr>
        <w:t>ขวาสุด</w:t>
      </w:r>
      <w:r>
        <w:rPr>
          <w:rFonts w:ascii="Cordia New" w:hAnsi="Cordia New" w:cs="Cordia New"/>
          <w:sz w:val="30"/>
          <w:szCs w:val="30"/>
          <w:cs/>
        </w:rPr>
        <w:t xml:space="preserve">) </w:t>
      </w:r>
      <w:r w:rsidR="005A4336" w:rsidRPr="005A4336">
        <w:rPr>
          <w:rFonts w:ascii="Cordia New" w:hAnsi="Cordia New" w:cs="Cordia New"/>
          <w:sz w:val="30"/>
          <w:szCs w:val="30"/>
          <w:cs/>
        </w:rPr>
        <w:t>ร่วมลงนามในข้อตกลงการเข้าทำสัญญาอนุพันธ์เพื่อป้องกันความเสี่ยงทางการเงิน (</w:t>
      </w:r>
      <w:r w:rsidR="005A4336" w:rsidRPr="005A4336">
        <w:rPr>
          <w:rFonts w:ascii="Cordia New" w:hAnsi="Cordia New" w:cs="Cordia New"/>
          <w:sz w:val="30"/>
          <w:szCs w:val="30"/>
        </w:rPr>
        <w:t>Derivatives</w:t>
      </w:r>
      <w:r w:rsidR="005A4336" w:rsidRPr="005A4336">
        <w:rPr>
          <w:rFonts w:ascii="Cordia New" w:hAnsi="Cordia New" w:cs="Cordia New"/>
          <w:sz w:val="30"/>
          <w:szCs w:val="30"/>
          <w:cs/>
        </w:rPr>
        <w:t>) ที่อ้างอิงกับผลการดำเนินงานด้านสิ่งแวดล้อม สังคม และบรรษัทภิบาล (</w:t>
      </w:r>
      <w:r w:rsidR="005A4336" w:rsidRPr="005A4336">
        <w:rPr>
          <w:rFonts w:ascii="Cordia New" w:hAnsi="Cordia New" w:cs="Cordia New"/>
          <w:sz w:val="30"/>
          <w:szCs w:val="30"/>
        </w:rPr>
        <w:t xml:space="preserve">Environmental, Social and Governance </w:t>
      </w:r>
      <w:r w:rsidR="005A4336" w:rsidRPr="005A4336">
        <w:rPr>
          <w:rFonts w:ascii="Cordia New" w:hAnsi="Cordia New" w:cs="Cordia New"/>
          <w:sz w:val="30"/>
          <w:szCs w:val="30"/>
          <w:cs/>
        </w:rPr>
        <w:t xml:space="preserve">: </w:t>
      </w:r>
      <w:r w:rsidR="005A4336" w:rsidRPr="005A4336">
        <w:rPr>
          <w:rFonts w:ascii="Cordia New" w:hAnsi="Cordia New" w:cs="Cordia New"/>
          <w:sz w:val="30"/>
          <w:szCs w:val="30"/>
        </w:rPr>
        <w:t>ESG</w:t>
      </w:r>
      <w:r w:rsidR="005A4336" w:rsidRPr="005A4336">
        <w:rPr>
          <w:rFonts w:ascii="Cordia New" w:hAnsi="Cordia New" w:cs="Cordia New"/>
          <w:sz w:val="30"/>
          <w:szCs w:val="30"/>
          <w:cs/>
        </w:rPr>
        <w:t xml:space="preserve">) </w:t>
      </w:r>
      <w:r w:rsidR="005A4336">
        <w:rPr>
          <w:rFonts w:ascii="Cordia New" w:hAnsi="Cordia New" w:cs="Cordia New"/>
          <w:sz w:val="30"/>
          <w:szCs w:val="30"/>
          <w:cs/>
        </w:rPr>
        <w:t>ซึ่ง</w:t>
      </w:r>
      <w:r w:rsidR="005A4336" w:rsidRPr="005A4336">
        <w:rPr>
          <w:rFonts w:ascii="Cordia New" w:hAnsi="Cordia New" w:cs="Cordia New"/>
          <w:sz w:val="30"/>
          <w:szCs w:val="30"/>
          <w:cs/>
        </w:rPr>
        <w:t xml:space="preserve">เป็นครั้งแรกของการทำสัญญาอนุพันธ์ทางการเงินเพื่อสนับสนุนกิจกรรมทางเศรษฐกิจที่ส่งเสริม </w:t>
      </w:r>
      <w:r w:rsidR="005A4336" w:rsidRPr="005A4336">
        <w:rPr>
          <w:rFonts w:ascii="Cordia New" w:hAnsi="Cordia New" w:cs="Cordia New"/>
          <w:sz w:val="30"/>
          <w:szCs w:val="30"/>
        </w:rPr>
        <w:t xml:space="preserve">ESG </w:t>
      </w:r>
      <w:r w:rsidR="005A4336" w:rsidRPr="005A4336">
        <w:rPr>
          <w:rFonts w:ascii="Cordia New" w:hAnsi="Cordia New" w:cs="Cordia New"/>
          <w:sz w:val="30"/>
          <w:szCs w:val="30"/>
          <w:cs/>
        </w:rPr>
        <w:t>ที่เกิดจากนโยบายและความมุ่งมั่นที่สอดคล้องกันของธนาคารกรุงไทย ปตท. และ ปตท.สผ. ในการพัฒนาธุรกิจอย่างยั่งยืน (</w:t>
      </w:r>
      <w:r w:rsidR="005A4336" w:rsidRPr="005A4336">
        <w:rPr>
          <w:rFonts w:ascii="Cordia New" w:hAnsi="Cordia New" w:cs="Cordia New"/>
          <w:sz w:val="30"/>
          <w:szCs w:val="30"/>
        </w:rPr>
        <w:t>Sustainable Development</w:t>
      </w:r>
      <w:r w:rsidR="005A4336" w:rsidRPr="005A4336">
        <w:rPr>
          <w:rFonts w:ascii="Cordia New" w:hAnsi="Cordia New" w:cs="Cordia New"/>
          <w:sz w:val="30"/>
          <w:szCs w:val="30"/>
          <w:cs/>
        </w:rPr>
        <w:t xml:space="preserve">) </w:t>
      </w:r>
      <w:r w:rsidR="005A4336">
        <w:rPr>
          <w:rFonts w:ascii="Cordia New" w:hAnsi="Cordia New" w:cs="Cordia New"/>
          <w:sz w:val="30"/>
          <w:szCs w:val="30"/>
          <w:cs/>
        </w:rPr>
        <w:t>ใน</w:t>
      </w:r>
      <w:r w:rsidR="005A4336" w:rsidRPr="005A4336">
        <w:rPr>
          <w:rFonts w:ascii="Cordia New" w:hAnsi="Cordia New" w:cs="Cordia New"/>
          <w:sz w:val="30"/>
          <w:szCs w:val="30"/>
          <w:cs/>
        </w:rPr>
        <w:t>การลดปัญหาส</w:t>
      </w:r>
      <w:r w:rsidR="00701290">
        <w:rPr>
          <w:rFonts w:ascii="Cordia New" w:hAnsi="Cordia New" w:cs="Cordia New"/>
          <w:sz w:val="30"/>
          <w:szCs w:val="30"/>
          <w:cs/>
        </w:rPr>
        <w:t>ิ่งแวดล้อม สนับสนุนการเติบโตของ</w:t>
      </w:r>
      <w:r w:rsidR="005A4336" w:rsidRPr="005A4336">
        <w:rPr>
          <w:rFonts w:ascii="Cordia New" w:hAnsi="Cordia New" w:cs="Cordia New"/>
          <w:sz w:val="30"/>
          <w:szCs w:val="30"/>
          <w:cs/>
        </w:rPr>
        <w:t>ชุมชนและลดปัญหาสังคม และการมีบรรษัทภิบาลภายในองค์กร</w:t>
      </w:r>
    </w:p>
    <w:p w:rsidR="00ED3E06" w:rsidRDefault="005A4336" w:rsidP="005A4336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5A4336">
        <w:rPr>
          <w:rFonts w:ascii="Cordia New" w:hAnsi="Cordia New" w:cs="Cordia New"/>
          <w:sz w:val="30"/>
          <w:szCs w:val="30"/>
          <w:cs/>
        </w:rPr>
        <w:t xml:space="preserve">                </w:t>
      </w:r>
      <w:r w:rsidRPr="005A4336">
        <w:rPr>
          <w:rFonts w:ascii="Cordia New" w:hAnsi="Cordia New" w:cs="Cordia New"/>
          <w:sz w:val="30"/>
          <w:szCs w:val="30"/>
        </w:rPr>
        <w:t>ESG</w:t>
      </w:r>
      <w:r w:rsidRPr="005A4336">
        <w:rPr>
          <w:rFonts w:ascii="Cordia New" w:hAnsi="Cordia New" w:cs="Cordia New"/>
          <w:sz w:val="30"/>
          <w:szCs w:val="30"/>
          <w:cs/>
        </w:rPr>
        <w:t>-</w:t>
      </w:r>
      <w:r w:rsidRPr="005A4336">
        <w:rPr>
          <w:rFonts w:ascii="Cordia New" w:hAnsi="Cordia New" w:cs="Cordia New"/>
          <w:sz w:val="30"/>
          <w:szCs w:val="30"/>
        </w:rPr>
        <w:t xml:space="preserve">linked Derivatives </w:t>
      </w:r>
      <w:r w:rsidRPr="005A4336">
        <w:rPr>
          <w:rFonts w:ascii="Cordia New" w:hAnsi="Cordia New" w:cs="Cordia New"/>
          <w:sz w:val="30"/>
          <w:szCs w:val="30"/>
          <w:cs/>
        </w:rPr>
        <w:t xml:space="preserve">เป็นนวัตกรรมด้านตลาดเงินตลาดทุนที่ธนาคารได้ออกแบบและพัฒนาขึ้นมาเพื่อตอบโจทย์ความต้องการด้านการบริหารความเสี่ยงทางการเงินของ กลุ่ม ปตท. โดยลูกค้าจะได้ต้นทุนการบริหารความเสี่ยงที่ถูกลงหากสามารถบรรลุเป้าหมายการดำเนินงานด้าน </w:t>
      </w:r>
      <w:r w:rsidRPr="005A4336">
        <w:rPr>
          <w:rFonts w:ascii="Cordia New" w:hAnsi="Cordia New" w:cs="Cordia New"/>
          <w:sz w:val="30"/>
          <w:szCs w:val="30"/>
        </w:rPr>
        <w:t xml:space="preserve">ESG </w:t>
      </w:r>
      <w:r w:rsidRPr="005A4336">
        <w:rPr>
          <w:rFonts w:ascii="Cordia New" w:hAnsi="Cordia New" w:cs="Cordia New"/>
          <w:sz w:val="30"/>
          <w:szCs w:val="30"/>
          <w:cs/>
        </w:rPr>
        <w:t>เป็นการตอกย้ำความเป็นผู้นำตลาดในการ</w:t>
      </w:r>
      <w:r>
        <w:rPr>
          <w:rFonts w:ascii="Cordia New" w:hAnsi="Cordia New" w:cs="Cordia New" w:hint="cs"/>
          <w:sz w:val="30"/>
          <w:szCs w:val="30"/>
          <w:cs/>
        </w:rPr>
        <w:t>ทำ</w:t>
      </w:r>
      <w:r w:rsidRPr="005A4336">
        <w:rPr>
          <w:rFonts w:ascii="Cordia New" w:hAnsi="Cordia New" w:cs="Cordia New"/>
          <w:sz w:val="30"/>
          <w:szCs w:val="30"/>
          <w:cs/>
        </w:rPr>
        <w:t xml:space="preserve"> </w:t>
      </w:r>
      <w:r w:rsidRPr="005A4336">
        <w:rPr>
          <w:rFonts w:ascii="Cordia New" w:hAnsi="Cordia New" w:cs="Cordia New"/>
          <w:sz w:val="30"/>
          <w:szCs w:val="30"/>
        </w:rPr>
        <w:t xml:space="preserve">ESG Financial Solution </w:t>
      </w:r>
      <w:r>
        <w:rPr>
          <w:rFonts w:ascii="Cordia New" w:hAnsi="Cordia New" w:cs="Cordia New" w:hint="cs"/>
          <w:sz w:val="30"/>
          <w:szCs w:val="30"/>
          <w:cs/>
        </w:rPr>
        <w:t>นอกจากนี้</w:t>
      </w:r>
      <w:r w:rsidRPr="005A4336">
        <w:rPr>
          <w:rFonts w:ascii="Cordia New" w:hAnsi="Cordia New" w:cs="Cordia New"/>
          <w:sz w:val="30"/>
          <w:szCs w:val="30"/>
          <w:cs/>
        </w:rPr>
        <w:t>ธนาคารยังมีนวัตกรรมด้านตลาดอื่นอีกจำนวนมากที่อยู่ระหว่าง</w:t>
      </w:r>
      <w:r w:rsidR="00B879FA">
        <w:rPr>
          <w:rFonts w:ascii="Cordia New" w:hAnsi="Cordia New" w:cs="Cordia New" w:hint="cs"/>
          <w:sz w:val="30"/>
          <w:szCs w:val="30"/>
          <w:cs/>
        </w:rPr>
        <w:t>การ</w:t>
      </w:r>
      <w:r w:rsidRPr="005A4336">
        <w:rPr>
          <w:rFonts w:ascii="Cordia New" w:hAnsi="Cordia New" w:cs="Cordia New"/>
          <w:sz w:val="30"/>
          <w:szCs w:val="30"/>
          <w:cs/>
        </w:rPr>
        <w:t>พัฒนา และ</w:t>
      </w:r>
      <w:r>
        <w:rPr>
          <w:rFonts w:ascii="Cordia New" w:hAnsi="Cordia New" w:cs="Cordia New" w:hint="cs"/>
          <w:sz w:val="30"/>
          <w:szCs w:val="30"/>
          <w:cs/>
        </w:rPr>
        <w:t>จะ</w:t>
      </w:r>
      <w:r w:rsidRPr="005A4336">
        <w:rPr>
          <w:rFonts w:ascii="Cordia New" w:hAnsi="Cordia New" w:cs="Cordia New"/>
          <w:sz w:val="30"/>
          <w:szCs w:val="30"/>
          <w:cs/>
        </w:rPr>
        <w:t>นำเสนอผลิตภัณฑ์ใหม่ออกสู่ตลาด</w:t>
      </w:r>
      <w:r>
        <w:rPr>
          <w:rFonts w:ascii="Cordia New" w:hAnsi="Cordia New" w:cs="Cordia New" w:hint="cs"/>
          <w:sz w:val="30"/>
          <w:szCs w:val="30"/>
          <w:cs/>
        </w:rPr>
        <w:t xml:space="preserve">ในเร็วๆนี้ </w:t>
      </w:r>
      <w:r w:rsidR="00B879FA">
        <w:rPr>
          <w:rFonts w:ascii="Cordia New" w:hAnsi="Cordia New" w:cs="Cordia New"/>
          <w:sz w:val="30"/>
          <w:szCs w:val="30"/>
          <w:cs/>
        </w:rPr>
        <w:t>เพื่อเป็นเครื่องมือใหม่ๆให้กับ</w:t>
      </w:r>
      <w:r w:rsidRPr="005A4336">
        <w:rPr>
          <w:rFonts w:ascii="Cordia New" w:hAnsi="Cordia New" w:cs="Cordia New"/>
          <w:sz w:val="30"/>
          <w:szCs w:val="30"/>
          <w:cs/>
        </w:rPr>
        <w:t>ลูกค้าของธนาคาร</w:t>
      </w:r>
      <w:r w:rsidR="00B879FA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B879FA">
        <w:rPr>
          <w:rFonts w:ascii="Cordia New" w:hAnsi="Cordia New" w:cs="Cordia New"/>
          <w:sz w:val="30"/>
          <w:szCs w:val="30"/>
          <w:cs/>
        </w:rPr>
        <w:t>ในการบริหารความเสี่ยงทางการเงิน</w:t>
      </w:r>
      <w:r w:rsidRPr="005A4336">
        <w:rPr>
          <w:rFonts w:ascii="Cordia New" w:hAnsi="Cordia New" w:cs="Cordia New"/>
          <w:sz w:val="30"/>
          <w:szCs w:val="30"/>
          <w:cs/>
        </w:rPr>
        <w:t>และเพิ่มทางเลือกในการล</w:t>
      </w:r>
      <w:r w:rsidR="000935F8">
        <w:rPr>
          <w:rFonts w:ascii="Cordia New" w:hAnsi="Cordia New" w:cs="Cordia New"/>
          <w:sz w:val="30"/>
          <w:szCs w:val="30"/>
          <w:cs/>
        </w:rPr>
        <w:t>งทุนภายใต้สภาวะตลาดโลกที่ผันผวน</w:t>
      </w:r>
    </w:p>
    <w:p w:rsidR="000935F8" w:rsidRPr="000935F8" w:rsidRDefault="000935F8" w:rsidP="005A4336">
      <w:pPr>
        <w:spacing w:after="0"/>
        <w:jc w:val="thaiDistribute"/>
        <w:rPr>
          <w:rFonts w:ascii="Cordia New" w:hAnsi="Cordia New" w:cs="Cordia New"/>
          <w:sz w:val="18"/>
          <w:szCs w:val="18"/>
        </w:rPr>
      </w:pPr>
    </w:p>
    <w:p w:rsidR="00ED3E06" w:rsidRDefault="00ED3E06" w:rsidP="00ED3E06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C47F77">
        <w:rPr>
          <w:rFonts w:ascii="Cordia New" w:hAnsi="Cordia New" w:cs="Cordia New"/>
          <w:sz w:val="30"/>
          <w:szCs w:val="30"/>
          <w:cs/>
        </w:rPr>
        <w:t>ฝ่ายกลยุทธ์การตลาด</w:t>
      </w:r>
      <w:r w:rsidR="005A4336">
        <w:rPr>
          <w:rFonts w:ascii="Cordia New" w:hAnsi="Cordia New" w:cs="Cordia New" w:hint="cs"/>
          <w:sz w:val="30"/>
          <w:szCs w:val="30"/>
          <w:cs/>
        </w:rPr>
        <w:t xml:space="preserve">/ </w:t>
      </w:r>
      <w:r w:rsidRPr="00C47F77">
        <w:rPr>
          <w:rFonts w:ascii="Cordia New" w:hAnsi="Cordia New" w:cs="Cordia New"/>
          <w:sz w:val="30"/>
          <w:szCs w:val="30"/>
          <w:cs/>
        </w:rPr>
        <w:t>โทร.</w:t>
      </w:r>
      <w:r>
        <w:rPr>
          <w:rFonts w:ascii="Cordia New" w:hAnsi="Cordia New" w:cs="Cordia New"/>
          <w:sz w:val="30"/>
          <w:szCs w:val="30"/>
        </w:rPr>
        <w:t xml:space="preserve"> 02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/>
          <w:sz w:val="30"/>
          <w:szCs w:val="30"/>
        </w:rPr>
        <w:t>208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/>
          <w:sz w:val="30"/>
          <w:szCs w:val="30"/>
        </w:rPr>
        <w:t>4174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 w:cs="Cordia New"/>
          <w:sz w:val="30"/>
          <w:szCs w:val="30"/>
        </w:rPr>
        <w:t>8</w:t>
      </w:r>
      <w:r w:rsidR="005A4336">
        <w:rPr>
          <w:rFonts w:ascii="Cordia New" w:hAnsi="Cordia New" w:cs="Cordia New" w:hint="cs"/>
          <w:sz w:val="30"/>
          <w:szCs w:val="30"/>
          <w:cs/>
        </w:rPr>
        <w:t xml:space="preserve">/ </w:t>
      </w:r>
      <w:r>
        <w:rPr>
          <w:rFonts w:ascii="Cordia New" w:hAnsi="Cordia New" w:cs="Cordia New"/>
          <w:sz w:val="30"/>
          <w:szCs w:val="30"/>
        </w:rPr>
        <w:t>3</w:t>
      </w:r>
      <w:r w:rsidRPr="00C47F77">
        <w:rPr>
          <w:rFonts w:ascii="Cordia New" w:hAnsi="Cordia New" w:cs="Cordia New"/>
          <w:sz w:val="30"/>
          <w:szCs w:val="30"/>
          <w:cs/>
        </w:rPr>
        <w:t xml:space="preserve"> กันยายน </w:t>
      </w:r>
      <w:r>
        <w:rPr>
          <w:rFonts w:ascii="Cordia New" w:hAnsi="Cordia New" w:cs="Cordia New"/>
          <w:sz w:val="30"/>
          <w:szCs w:val="30"/>
        </w:rPr>
        <w:t>2563</w:t>
      </w:r>
    </w:p>
    <w:p w:rsidR="00094640" w:rsidRDefault="00094640"/>
    <w:sectPr w:rsidR="00094640" w:rsidSect="005A4336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6"/>
    <w:rsid w:val="000935F8"/>
    <w:rsid w:val="00094640"/>
    <w:rsid w:val="00162918"/>
    <w:rsid w:val="005272B7"/>
    <w:rsid w:val="005A4336"/>
    <w:rsid w:val="00701290"/>
    <w:rsid w:val="00784AF2"/>
    <w:rsid w:val="00B879FA"/>
    <w:rsid w:val="00C320F7"/>
    <w:rsid w:val="00E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Praethong Polsawatwanich</dc:creator>
  <cp:lastModifiedBy>Administrator</cp:lastModifiedBy>
  <cp:revision>2</cp:revision>
  <dcterms:created xsi:type="dcterms:W3CDTF">2020-09-08T02:39:00Z</dcterms:created>
  <dcterms:modified xsi:type="dcterms:W3CDTF">2020-09-08T02:39:00Z</dcterms:modified>
</cp:coreProperties>
</file>