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2B0" w:rsidRDefault="004B42B0" w:rsidP="004B42B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B42B0" w:rsidRPr="004B42B0" w:rsidRDefault="004B42B0" w:rsidP="004B42B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42B0">
        <w:rPr>
          <w:rFonts w:ascii="TH SarabunPSK" w:hAnsi="TH SarabunPSK" w:cs="TH SarabunPSK"/>
          <w:b/>
          <w:bCs/>
          <w:sz w:val="32"/>
          <w:szCs w:val="32"/>
          <w:cs/>
        </w:rPr>
        <w:t xml:space="preserve">ธพส. เปิดเวทีรับฟังความคิดเห็นครั้งที่ 2 โครงการพัฒนาพื้นที่ศูนย์ราชการฯ โซน </w:t>
      </w:r>
      <w:r w:rsidRPr="004B42B0">
        <w:rPr>
          <w:rFonts w:ascii="TH SarabunPSK" w:hAnsi="TH SarabunPSK" w:cs="TH SarabunPSK"/>
          <w:b/>
          <w:bCs/>
          <w:sz w:val="32"/>
          <w:szCs w:val="32"/>
        </w:rPr>
        <w:t xml:space="preserve">C </w:t>
      </w:r>
    </w:p>
    <w:p w:rsidR="00514883" w:rsidRPr="00414FA1" w:rsidRDefault="004B42B0" w:rsidP="00AE56D2">
      <w:pPr>
        <w:spacing w:after="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4B42B0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สรุปผลการศึกษาด้านสิ่งแวดล้อมโครงการ</w:t>
      </w:r>
    </w:p>
    <w:p w:rsidR="004B42B0" w:rsidRPr="004B42B0" w:rsidRDefault="00290F52" w:rsidP="00A76DFE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เมื่อวันที่</w:t>
      </w:r>
      <w:r w:rsidR="004B42B0" w:rsidRPr="004B42B0">
        <w:rPr>
          <w:rFonts w:ascii="TH SarabunPSK" w:hAnsi="TH SarabunPSK" w:cs="TH SarabunPSK"/>
          <w:sz w:val="32"/>
          <w:szCs w:val="32"/>
          <w:cs/>
        </w:rPr>
        <w:t xml:space="preserve"> 10 สิงหาคม 2563 เวลา 09.00 น. ณ ห้องประชุมออดิทอเรียม ชั้น 2 อาคารศูนย์ประชุมทรงกลม โรงแรมเซ็นทรา บาย เซ็นทารา ศูนย์ราชการและคอนเวนชันเซ็นเตอร์ แจ้งวัฒนะ ดร.นาฬิกอติภัค แสงสนิท กรรมการผู้จัดการบริษัท ธนารักษ์พัฒนาสินทรัพย์ จำกัด (ธพส.) ให้เกียรติเป็นประธาน เปิดการประชุมรับฟังความคิดเห็นของประชาชน ครั้งที่ 2 โครงการพัฒนาพื้นที่ส่วนขยาย ศูนย์ราชการเฉลิมพระเกียรติ ๘๐ พรรษา ๕ ธันวาคม ๒๕๕๐ โซน </w:t>
      </w:r>
      <w:r w:rsidR="004B42B0" w:rsidRPr="004B42B0">
        <w:rPr>
          <w:rFonts w:ascii="TH SarabunPSK" w:hAnsi="TH SarabunPSK" w:cs="TH SarabunPSK"/>
          <w:sz w:val="32"/>
          <w:szCs w:val="32"/>
        </w:rPr>
        <w:t xml:space="preserve">C  </w:t>
      </w:r>
      <w:r w:rsidR="004B42B0" w:rsidRPr="004B42B0">
        <w:rPr>
          <w:rFonts w:ascii="TH SarabunPSK" w:hAnsi="TH SarabunPSK" w:cs="TH SarabunPSK"/>
          <w:sz w:val="32"/>
          <w:szCs w:val="32"/>
          <w:cs/>
        </w:rPr>
        <w:t>ซึ่งมีหน่วยงานภาครัฐ ภาคเอกชน และประชาชนเข้าร่วมการประชุมกว่า 100 คน</w:t>
      </w:r>
    </w:p>
    <w:p w:rsidR="004B42B0" w:rsidRPr="004B42B0" w:rsidRDefault="004B42B0" w:rsidP="00AE56D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B42B0">
        <w:rPr>
          <w:rFonts w:ascii="TH SarabunPSK" w:hAnsi="TH SarabunPSK" w:cs="TH SarabunPSK"/>
          <w:sz w:val="32"/>
          <w:szCs w:val="32"/>
          <w:cs/>
        </w:rPr>
        <w:t>ดร.นาฬิกอติภัค แสงสนิท กรรมการผู้จัดการ ธพส. กล่าวว่า ธพส. ให้ความสำคัญอย่างยิ่งกับการดูแลด้านสิ่งแวดล้อมของประชาชนและชุมชนโดยรอบศูนย์ราชการฯ รวมทั้งจัดให้มีการรับฟังความคิดเห็นขอ</w:t>
      </w:r>
      <w:r w:rsidR="00557BD1">
        <w:rPr>
          <w:rFonts w:ascii="TH SarabunPSK" w:hAnsi="TH SarabunPSK" w:cs="TH SarabunPSK" w:hint="cs"/>
          <w:sz w:val="32"/>
          <w:szCs w:val="32"/>
          <w:cs/>
        </w:rPr>
        <w:t>ง</w:t>
      </w:r>
      <w:r w:rsidRPr="004B42B0">
        <w:rPr>
          <w:rFonts w:ascii="TH SarabunPSK" w:hAnsi="TH SarabunPSK" w:cs="TH SarabunPSK"/>
          <w:sz w:val="32"/>
          <w:szCs w:val="32"/>
          <w:cs/>
        </w:rPr>
        <w:t xml:space="preserve">ประชาชน และผู้มีส่วนได้เสีย ตั้งแต่ระยะเริ่มต้นจนสิ้นสุดตามแผนการศึกษาของโครงการพัฒนาพื้นที่ส่วนขยาย ศูนย์ราชการเฉลิมพระเกียรติฯ โซน </w:t>
      </w:r>
      <w:r w:rsidRPr="004B42B0">
        <w:rPr>
          <w:rFonts w:ascii="TH SarabunPSK" w:hAnsi="TH SarabunPSK" w:cs="TH SarabunPSK"/>
          <w:sz w:val="32"/>
          <w:szCs w:val="32"/>
        </w:rPr>
        <w:t>C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B42B0">
        <w:rPr>
          <w:rFonts w:ascii="TH SarabunPSK" w:hAnsi="TH SarabunPSK" w:cs="TH SarabunPSK"/>
          <w:sz w:val="32"/>
          <w:szCs w:val="32"/>
          <w:cs/>
        </w:rPr>
        <w:t xml:space="preserve">โดยในวาระนี้เป็นการประชุมเพื่อสรุปผลการศึกษาด้านสิ่งแวดล้อม ได้แก่ มาตรการป้องกันและแก้ไขผลกระทบด้านสิ่งแวดล้อม และมาตรการติดตามตรวจสอบผลกระทบสิ่งแวดล้อม ซึ่งผลจากการศึกษาวิเคราะห์สรุปได้ว่า ในการก่อสร้างและดำเนินการโครงการ จะไม่ส่งผลกระทบต่อคุณภาพสิ่งแวดล้อมอย่างมีนัยสำคัญ </w:t>
      </w:r>
      <w:r>
        <w:rPr>
          <w:rFonts w:ascii="TH SarabunPSK" w:hAnsi="TH SarabunPSK" w:cs="TH SarabunPSK" w:hint="cs"/>
          <w:sz w:val="32"/>
          <w:szCs w:val="32"/>
          <w:cs/>
        </w:rPr>
        <w:t>ทั้</w:t>
      </w:r>
      <w:r w:rsidRPr="004B42B0">
        <w:rPr>
          <w:rFonts w:ascii="TH SarabunPSK" w:hAnsi="TH SarabunPSK" w:cs="TH SarabunPSK"/>
          <w:sz w:val="32"/>
          <w:szCs w:val="32"/>
          <w:cs/>
        </w:rPr>
        <w:t xml:space="preserve">งด้านคุณภาพอากาศ เสียง และความสั่นสะเทือน ยังอยู่ในเกณฑ์มาตรฐานตามที่กฎหมายกำหนด รวมทั้งผลกระทบด้านการจราจรในระยะก่อสร้างและในระยะดำเนินการ อย่างไรก็ตาม ธพส. จะดำเนินการควบคุมกำกับดูแลให้มีการปฏิบัติตามมาตรการป้องกันและแก้ไขผลกระทบสิ่งแวดล้อมที่กำหนดไว้อย่างเคร่งครัด โดยภายหลังการประชุม มีการสอบถามเพื่อรวบรวมความคิดเห็นและข้อเสนอแนะต่อโครงการฯ ไปพิจารณาประกอบในการปรับปรุงการจัดทำรายงานการศึกษาด้านสิ่งแวดล้อมให้มีความสมบูรณ์ และครอบคลุมครบถ้วนยิ่งขึ้น โดยผู้สนใจสามารถติดตามข้อมูลรายละเอียดการดำเนินงานโครงการฯ ได้ที่แฟนเพจ </w:t>
      </w:r>
      <w:r w:rsidRPr="004B42B0">
        <w:rPr>
          <w:rFonts w:ascii="TH SarabunPSK" w:hAnsi="TH SarabunPSK" w:cs="TH SarabunPSK"/>
          <w:sz w:val="32"/>
          <w:szCs w:val="32"/>
        </w:rPr>
        <w:t xml:space="preserve">Government Complex </w:t>
      </w:r>
      <w:r w:rsidRPr="004B42B0">
        <w:rPr>
          <w:rFonts w:ascii="TH SarabunPSK" w:hAnsi="TH SarabunPSK" w:cs="TH SarabunPSK"/>
          <w:sz w:val="32"/>
          <w:szCs w:val="32"/>
          <w:cs/>
        </w:rPr>
        <w:t xml:space="preserve">ศูนย์ราชการฯ แจ้งวัฒนะ </w:t>
      </w:r>
      <w:r w:rsidRPr="004B42B0">
        <w:rPr>
          <w:rFonts w:ascii="TH SarabunPSK" w:hAnsi="TH SarabunPSK" w:cs="TH SarabunPSK"/>
          <w:sz w:val="32"/>
          <w:szCs w:val="32"/>
        </w:rPr>
        <w:t>Zone C</w:t>
      </w:r>
    </w:p>
    <w:p w:rsidR="0018170E" w:rsidRDefault="004B42B0" w:rsidP="004B42B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B42B0">
        <w:rPr>
          <w:rFonts w:ascii="TH SarabunPSK" w:hAnsi="TH SarabunPSK" w:cs="TH SarabunPSK"/>
          <w:sz w:val="32"/>
          <w:szCs w:val="32"/>
          <w:cs/>
        </w:rPr>
        <w:t xml:space="preserve">ดร.นาฬิกอติภัค แสงสนิท กล่าวเพิ่มเติมว่า การดำเนินงานก่อสร้างศูนย์ราชการเฉลิมพระเกียรติฯ โซน </w:t>
      </w:r>
      <w:r w:rsidRPr="004B42B0">
        <w:rPr>
          <w:rFonts w:ascii="TH SarabunPSK" w:hAnsi="TH SarabunPSK" w:cs="TH SarabunPSK"/>
          <w:sz w:val="32"/>
          <w:szCs w:val="32"/>
        </w:rPr>
        <w:t xml:space="preserve">C </w:t>
      </w:r>
      <w:r w:rsidRPr="004B42B0">
        <w:rPr>
          <w:rFonts w:ascii="TH SarabunPSK" w:hAnsi="TH SarabunPSK" w:cs="TH SarabunPSK"/>
          <w:sz w:val="32"/>
          <w:szCs w:val="32"/>
          <w:cs/>
        </w:rPr>
        <w:t xml:space="preserve">ขณะนี้ได้ดำเนินการก่อสร้างคืบหน้าไปเป็นไปตามแผนงานที่กำหนดไว้ โดยปัจจุบันโครงการฯ อยู่ระหว่างการดำเนินงานเสาเข็มที่มีกำหนดการแล้วเสร็จภายในเดือนกันยายน 2563 และงานก่อสร้างชั้น </w:t>
      </w:r>
      <w:r w:rsidRPr="004B42B0">
        <w:rPr>
          <w:rFonts w:ascii="TH SarabunPSK" w:hAnsi="TH SarabunPSK" w:cs="TH SarabunPSK"/>
          <w:sz w:val="32"/>
          <w:szCs w:val="32"/>
        </w:rPr>
        <w:t xml:space="preserve">Basement </w:t>
      </w:r>
      <w:r w:rsidRPr="004B42B0">
        <w:rPr>
          <w:rFonts w:ascii="TH SarabunPSK" w:hAnsi="TH SarabunPSK" w:cs="TH SarabunPSK"/>
          <w:sz w:val="32"/>
          <w:szCs w:val="32"/>
          <w:cs/>
        </w:rPr>
        <w:t xml:space="preserve">นอกจากนี้ยังได้มีการก่อสร้างอาคาร </w:t>
      </w:r>
      <w:r w:rsidRPr="004B42B0">
        <w:rPr>
          <w:rFonts w:ascii="TH SarabunPSK" w:hAnsi="TH SarabunPSK" w:cs="TH SarabunPSK"/>
          <w:sz w:val="32"/>
          <w:szCs w:val="32"/>
        </w:rPr>
        <w:t xml:space="preserve">Golden Place </w:t>
      </w:r>
      <w:r w:rsidRPr="004B42B0">
        <w:rPr>
          <w:rFonts w:ascii="TH SarabunPSK" w:hAnsi="TH SarabunPSK" w:cs="TH SarabunPSK"/>
          <w:sz w:val="32"/>
          <w:szCs w:val="32"/>
          <w:cs/>
        </w:rPr>
        <w:t xml:space="preserve">แห่งใหม่ เสร็จเรียบร้อยแล้ว ซึ่งถือว่าเป็นอาคารที่มีการก่อสร้างตามมาตรฐานอาคารเขียวไทย รวมทั้ง กองอำนวยการร่วม โซน </w:t>
      </w:r>
      <w:r w:rsidRPr="004B42B0">
        <w:rPr>
          <w:rFonts w:ascii="TH SarabunPSK" w:hAnsi="TH SarabunPSK" w:cs="TH SarabunPSK"/>
          <w:sz w:val="32"/>
          <w:szCs w:val="32"/>
        </w:rPr>
        <w:t xml:space="preserve">C </w:t>
      </w:r>
      <w:r w:rsidRPr="004B42B0">
        <w:rPr>
          <w:rFonts w:ascii="TH SarabunPSK" w:hAnsi="TH SarabunPSK" w:cs="TH SarabunPSK"/>
          <w:sz w:val="32"/>
          <w:szCs w:val="32"/>
          <w:cs/>
        </w:rPr>
        <w:t>ที่ทาง ธพส. ตั้งใจจัดให้เป็นสภากาแฟเพื่อใช้รับรองประชาชนที่ต้องการแจ้งเหตุหรือข้อแนะนำต่างๆ ก็แล้วเสร็จพร้อมเปิดให้บริการเรียบร้อยแล้วเช่นกัน</w:t>
      </w:r>
    </w:p>
    <w:p w:rsidR="00A86B21" w:rsidRDefault="00A86B21" w:rsidP="00414FA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414FA1" w:rsidRDefault="00414FA1" w:rsidP="00414FA1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p w:rsidR="00A86B21" w:rsidRDefault="00A86B21" w:rsidP="00A86B2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ส่วนประชาสัมพันธ์</w:t>
      </w:r>
    </w:p>
    <w:p w:rsidR="00A86B21" w:rsidRPr="004B42B0" w:rsidRDefault="00A86B21" w:rsidP="00A86B21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โทร. 0 2142 2264</w:t>
      </w:r>
    </w:p>
    <w:sectPr w:rsidR="00A86B21" w:rsidRPr="004B42B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2CF" w:rsidRDefault="00DE42CF" w:rsidP="004B42B0">
      <w:pPr>
        <w:spacing w:after="0" w:line="240" w:lineRule="auto"/>
      </w:pPr>
      <w:r>
        <w:separator/>
      </w:r>
    </w:p>
  </w:endnote>
  <w:endnote w:type="continuationSeparator" w:id="0">
    <w:p w:rsidR="00DE42CF" w:rsidRDefault="00DE42CF" w:rsidP="004B4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2CF" w:rsidRDefault="00DE42CF" w:rsidP="004B42B0">
      <w:pPr>
        <w:spacing w:after="0" w:line="240" w:lineRule="auto"/>
      </w:pPr>
      <w:r>
        <w:separator/>
      </w:r>
    </w:p>
  </w:footnote>
  <w:footnote w:type="continuationSeparator" w:id="0">
    <w:p w:rsidR="00DE42CF" w:rsidRDefault="00DE42CF" w:rsidP="004B4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2B0" w:rsidRDefault="004B42B0">
    <w:pPr>
      <w:pStyle w:val="Header"/>
    </w:pPr>
    <w:r>
      <w:rPr>
        <w:noProof/>
        <w:cs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2263140</wp:posOffset>
          </wp:positionH>
          <wp:positionV relativeFrom="paragraph">
            <wp:posOffset>-304800</wp:posOffset>
          </wp:positionV>
          <wp:extent cx="1080000" cy="1080000"/>
          <wp:effectExtent l="0" t="0" r="0" b="0"/>
          <wp:wrapTight wrapText="bothSides">
            <wp:wrapPolygon edited="0">
              <wp:start x="8386" y="1906"/>
              <wp:lineTo x="6480" y="3431"/>
              <wp:lineTo x="1906" y="8005"/>
              <wp:lineTo x="3049" y="16009"/>
              <wp:lineTo x="7624" y="18678"/>
              <wp:lineTo x="9529" y="19440"/>
              <wp:lineTo x="12198" y="19440"/>
              <wp:lineTo x="18296" y="15628"/>
              <wp:lineTo x="18296" y="14866"/>
              <wp:lineTo x="19821" y="6480"/>
              <wp:lineTo x="14104" y="2668"/>
              <wp:lineTo x="10292" y="1906"/>
              <wp:lineTo x="8386" y="1906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2B0"/>
    <w:rsid w:val="0018170E"/>
    <w:rsid w:val="00290F52"/>
    <w:rsid w:val="00414FA1"/>
    <w:rsid w:val="004B3B1B"/>
    <w:rsid w:val="004B42B0"/>
    <w:rsid w:val="004D35A9"/>
    <w:rsid w:val="00514883"/>
    <w:rsid w:val="005343A6"/>
    <w:rsid w:val="00557BD1"/>
    <w:rsid w:val="008A2C75"/>
    <w:rsid w:val="00A76DFE"/>
    <w:rsid w:val="00A86B21"/>
    <w:rsid w:val="00AE56D2"/>
    <w:rsid w:val="00DE42CF"/>
    <w:rsid w:val="00E7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29066F"/>
  <w15:chartTrackingRefBased/>
  <w15:docId w15:val="{D27EAAB1-F9E5-44DF-94EA-E6043D10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42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2B0"/>
  </w:style>
  <w:style w:type="paragraph" w:styleId="Footer">
    <w:name w:val="footer"/>
    <w:basedOn w:val="Normal"/>
    <w:link w:val="FooterChar"/>
    <w:uiPriority w:val="99"/>
    <w:unhideWhenUsed/>
    <w:rsid w:val="004B42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สัณฐฺิติ กาหลง</dc:creator>
  <cp:keywords/>
  <dc:description/>
  <cp:lastModifiedBy>ภูศิษฐ์ ทองมา</cp:lastModifiedBy>
  <cp:revision>10</cp:revision>
  <dcterms:created xsi:type="dcterms:W3CDTF">2020-08-10T09:52:00Z</dcterms:created>
  <dcterms:modified xsi:type="dcterms:W3CDTF">2020-08-11T04:00:00Z</dcterms:modified>
</cp:coreProperties>
</file>