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2E" w:rsidRDefault="006A2F2E">
      <w:pPr>
        <w:jc w:val="both"/>
        <w:rPr>
          <w:rFonts w:ascii="Sarabun" w:eastAsia="Sarabun" w:hAnsi="Sarabun" w:cs="Sarabun"/>
          <w:sz w:val="32"/>
          <w:szCs w:val="32"/>
        </w:rPr>
      </w:pPr>
      <w:bookmarkStart w:id="0" w:name="_gjdgxs" w:colFirst="0" w:colLast="0"/>
      <w:bookmarkEnd w:id="0"/>
    </w:p>
    <w:p w:rsidR="006A2F2E" w:rsidRPr="00113EAD" w:rsidRDefault="00911C25">
      <w:pPr>
        <w:jc w:val="both"/>
        <w:rPr>
          <w:rFonts w:ascii="Angsana New" w:eastAsia="Cordia New" w:hAnsi="Angsana New" w:cs="Angsana New"/>
          <w:sz w:val="32"/>
          <w:szCs w:val="32"/>
        </w:rPr>
      </w:pPr>
      <w:r w:rsidRPr="00113EAD">
        <w:rPr>
          <w:rFonts w:ascii="Angsana New" w:eastAsia="Cordia New" w:hAnsi="Angsana New" w:cs="Angsana New"/>
          <w:sz w:val="32"/>
          <w:szCs w:val="32"/>
          <w:cs/>
        </w:rPr>
        <w:t xml:space="preserve">ที่ </w:t>
      </w:r>
      <w:proofErr w:type="spellStart"/>
      <w:r w:rsidRPr="00113EAD">
        <w:rPr>
          <w:rFonts w:ascii="Angsana New" w:eastAsia="Cordia New" w:hAnsi="Angsana New" w:cs="Angsana New"/>
          <w:sz w:val="32"/>
          <w:szCs w:val="32"/>
          <w:cs/>
        </w:rPr>
        <w:t>ปส</w:t>
      </w:r>
      <w:proofErr w:type="spellEnd"/>
      <w:r w:rsidR="00B148E9" w:rsidRPr="00113EAD">
        <w:rPr>
          <w:rFonts w:ascii="Angsana New" w:eastAsia="Cordia New" w:hAnsi="Angsana New" w:cs="Angsana New"/>
          <w:sz w:val="32"/>
          <w:szCs w:val="32"/>
        </w:rPr>
        <w:t>.029</w:t>
      </w:r>
      <w:r w:rsidRPr="00113EAD">
        <w:rPr>
          <w:rFonts w:ascii="Angsana New" w:eastAsia="Cordia New" w:hAnsi="Angsana New" w:cs="Angsana New"/>
          <w:sz w:val="32"/>
          <w:szCs w:val="32"/>
        </w:rPr>
        <w:t>/2563</w:t>
      </w:r>
      <w:r w:rsidRPr="00113EAD">
        <w:rPr>
          <w:rFonts w:ascii="Angsana New" w:eastAsia="Cordia New" w:hAnsi="Angsana New" w:cs="Angsana New"/>
          <w:sz w:val="32"/>
          <w:szCs w:val="32"/>
        </w:rPr>
        <w:tab/>
      </w:r>
      <w:r w:rsidRPr="00113EAD">
        <w:rPr>
          <w:rFonts w:ascii="Angsana New" w:eastAsia="Cordia New" w:hAnsi="Angsana New" w:cs="Angsana New"/>
          <w:sz w:val="32"/>
          <w:szCs w:val="32"/>
        </w:rPr>
        <w:tab/>
      </w:r>
      <w:r w:rsidRPr="00113EAD">
        <w:rPr>
          <w:rFonts w:ascii="Angsana New" w:eastAsia="Cordia New" w:hAnsi="Angsana New" w:cs="Angsana New"/>
          <w:sz w:val="32"/>
          <w:szCs w:val="32"/>
        </w:rPr>
        <w:tab/>
      </w:r>
      <w:r w:rsidRPr="00113EAD">
        <w:rPr>
          <w:rFonts w:ascii="Angsana New" w:eastAsia="Cordia New" w:hAnsi="Angsana New" w:cs="Angsana New"/>
          <w:sz w:val="32"/>
          <w:szCs w:val="32"/>
        </w:rPr>
        <w:tab/>
      </w:r>
      <w:r w:rsidRPr="00113EAD">
        <w:rPr>
          <w:rFonts w:ascii="Angsana New" w:eastAsia="Cordia New" w:hAnsi="Angsana New" w:cs="Angsana New"/>
          <w:sz w:val="32"/>
          <w:szCs w:val="32"/>
        </w:rPr>
        <w:tab/>
      </w:r>
      <w:r w:rsidRPr="00113EAD">
        <w:rPr>
          <w:rFonts w:ascii="Angsana New" w:eastAsia="Cordia New" w:hAnsi="Angsana New" w:cs="Angsana New"/>
          <w:sz w:val="32"/>
          <w:szCs w:val="32"/>
        </w:rPr>
        <w:tab/>
        <w:t xml:space="preserve">              </w:t>
      </w:r>
      <w:r w:rsidRPr="00113EAD">
        <w:rPr>
          <w:rFonts w:ascii="Angsana New" w:eastAsia="Cordia New" w:hAnsi="Angsana New" w:cs="Angsana New"/>
          <w:sz w:val="32"/>
          <w:szCs w:val="32"/>
        </w:rPr>
        <w:tab/>
      </w:r>
      <w:r w:rsidR="00B148E9" w:rsidRPr="00113EAD">
        <w:rPr>
          <w:rFonts w:ascii="Angsana New" w:eastAsia="Cordia New" w:hAnsi="Angsana New" w:cs="Angsana New"/>
          <w:sz w:val="32"/>
          <w:szCs w:val="32"/>
          <w:cs/>
        </w:rPr>
        <w:t xml:space="preserve">วันที่ </w:t>
      </w:r>
      <w:r w:rsidR="005D46CC" w:rsidRPr="00113EAD">
        <w:rPr>
          <w:rFonts w:ascii="Angsana New" w:eastAsia="Cordia New" w:hAnsi="Angsana New" w:cs="Angsana New"/>
          <w:sz w:val="32"/>
          <w:szCs w:val="32"/>
          <w:cs/>
        </w:rPr>
        <w:t xml:space="preserve">5 </w:t>
      </w:r>
      <w:r w:rsidRPr="00113EAD">
        <w:rPr>
          <w:rFonts w:ascii="Angsana New" w:eastAsia="Cordia New" w:hAnsi="Angsana New" w:cs="Angsana New"/>
          <w:sz w:val="32"/>
          <w:szCs w:val="32"/>
          <w:cs/>
        </w:rPr>
        <w:t xml:space="preserve">มิถุนายน </w:t>
      </w:r>
      <w:r w:rsidRPr="00113EAD">
        <w:rPr>
          <w:rFonts w:ascii="Angsana New" w:eastAsia="Cordia New" w:hAnsi="Angsana New" w:cs="Angsana New"/>
          <w:sz w:val="32"/>
          <w:szCs w:val="32"/>
        </w:rPr>
        <w:t>2563</w:t>
      </w:r>
      <w:r w:rsidRPr="00113EAD">
        <w:rPr>
          <w:rFonts w:ascii="Angsana New" w:hAnsi="Angsana New" w:cs="Angsana New"/>
          <w:noProof/>
        </w:rPr>
        <w:drawing>
          <wp:anchor distT="0" distB="0" distL="0" distR="0" simplePos="0" relativeHeight="251658240" behindDoc="0" locked="0" layoutInCell="1" hidden="0" allowOverlap="1" wp14:anchorId="1E1D01AB" wp14:editId="59D5C008">
            <wp:simplePos x="0" y="0"/>
            <wp:positionH relativeFrom="column">
              <wp:posOffset>-351789</wp:posOffset>
            </wp:positionH>
            <wp:positionV relativeFrom="paragraph">
              <wp:posOffset>-650239</wp:posOffset>
            </wp:positionV>
            <wp:extent cx="2089785" cy="648970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2F2E" w:rsidRPr="00113EAD" w:rsidRDefault="00911C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Angsana New" w:eastAsia="Cordia New" w:hAnsi="Angsana New" w:cs="Angsana New"/>
          <w:b/>
          <w:color w:val="1C1E21"/>
          <w:sz w:val="32"/>
          <w:szCs w:val="32"/>
        </w:rPr>
      </w:pPr>
      <w:r w:rsidRPr="00113EAD">
        <w:rPr>
          <w:rFonts w:ascii="Angsana New" w:eastAsia="Cordia New" w:hAnsi="Angsana New" w:cs="Angsana New"/>
          <w:b/>
          <w:bCs/>
          <w:color w:val="1C1E21"/>
          <w:sz w:val="32"/>
          <w:szCs w:val="32"/>
          <w:cs/>
        </w:rPr>
        <w:t>ไอแบงก์ เร่งช่วยลูกค้ารายย่อย</w:t>
      </w:r>
      <w:r w:rsidRPr="00113EAD">
        <w:rPr>
          <w:rFonts w:ascii="Angsana New" w:eastAsia="Cordia New" w:hAnsi="Angsana New" w:cs="Angsana New"/>
          <w:b/>
          <w:bCs/>
          <w:sz w:val="32"/>
          <w:szCs w:val="32"/>
          <w:cs/>
        </w:rPr>
        <w:t>ตามมาตรการให้ความช่วยเหลือลูกหนี้รายย่อยชั้นดี</w:t>
      </w:r>
    </w:p>
    <w:p w:rsidR="006A2F2E" w:rsidRDefault="00911C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ordia New" w:eastAsia="Cordia New" w:hAnsi="Cordia New" w:cs="Cordia New"/>
          <w:b/>
          <w:sz w:val="32"/>
          <w:szCs w:val="32"/>
        </w:rPr>
      </w:pPr>
      <w:r>
        <w:rPr>
          <w:rFonts w:ascii="Cordia New" w:eastAsia="Cordia New" w:hAnsi="Cordia New" w:cs="Cordia New"/>
          <w:noProof/>
          <w:color w:val="000000"/>
          <w:sz w:val="32"/>
          <w:szCs w:val="32"/>
        </w:rPr>
        <w:drawing>
          <wp:inline distT="0" distB="0" distL="114300" distR="114300">
            <wp:extent cx="2104217" cy="3142298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4217" cy="3142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2F2E" w:rsidRPr="00113EAD" w:rsidRDefault="00911C25" w:rsidP="00113EAD">
      <w:pPr>
        <w:spacing w:line="240" w:lineRule="auto"/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113EA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ธนาคารอิสลามแห่งประเทศไทย </w:t>
      </w:r>
      <w:r w:rsidRPr="00113EAD">
        <w:rPr>
          <w:rFonts w:asciiTheme="majorBidi" w:eastAsia="Cordia New" w:hAnsiTheme="majorBidi" w:cstheme="majorBidi"/>
          <w:b/>
          <w:sz w:val="32"/>
          <w:szCs w:val="32"/>
        </w:rPr>
        <w:t>(</w:t>
      </w:r>
      <w:r w:rsidRPr="00113EA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ไอแบงก์</w:t>
      </w:r>
      <w:r w:rsidRPr="00113EAD">
        <w:rPr>
          <w:rFonts w:asciiTheme="majorBidi" w:eastAsia="Cordia New" w:hAnsiTheme="majorBidi" w:cstheme="majorBidi"/>
          <w:b/>
          <w:sz w:val="32"/>
          <w:szCs w:val="32"/>
        </w:rPr>
        <w:t>)</w:t>
      </w:r>
      <w:r w:rsidRPr="00113EA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113EAD">
        <w:rPr>
          <w:rFonts w:asciiTheme="majorBidi" w:eastAsia="Cordia New" w:hAnsiTheme="majorBidi" w:cstheme="majorBidi"/>
          <w:sz w:val="32"/>
          <w:szCs w:val="32"/>
          <w:cs/>
        </w:rPr>
        <w:t xml:space="preserve">ได้เร่งให้ความช่วยเหลือลูกค้ารายย่อยตามมาตรการให้ความช่วยเหลือลูกหนี้รายย่อยชั้นดีที่ได้รับผลกระทบจากเศรษฐกิจไปแล้วเกือบ </w:t>
      </w:r>
      <w:r w:rsidRPr="00113EAD">
        <w:rPr>
          <w:rFonts w:asciiTheme="majorBidi" w:eastAsia="Cordia New" w:hAnsiTheme="majorBidi" w:cstheme="majorBidi"/>
          <w:sz w:val="32"/>
          <w:szCs w:val="32"/>
        </w:rPr>
        <w:t xml:space="preserve">2,000 </w:t>
      </w:r>
      <w:r w:rsidRPr="00113EAD">
        <w:rPr>
          <w:rFonts w:asciiTheme="majorBidi" w:eastAsia="Cordia New" w:hAnsiTheme="majorBidi" w:cstheme="majorBidi"/>
          <w:sz w:val="32"/>
          <w:szCs w:val="32"/>
          <w:cs/>
        </w:rPr>
        <w:t>ราย พร้อมยินดีให้ความช่วยเหลือลูกค้าที่ยังไม่ได้ยื่นเรื่องเข้าร่วมตามมาตรการ โดยขอให้รีบยื่นเรื่องภายในสิ้นเดือน มิ</w:t>
      </w:r>
      <w:r w:rsidRPr="00113EAD">
        <w:rPr>
          <w:rFonts w:asciiTheme="majorBidi" w:eastAsia="Cordia New" w:hAnsiTheme="majorBidi" w:cstheme="majorBidi"/>
          <w:sz w:val="32"/>
          <w:szCs w:val="32"/>
        </w:rPr>
        <w:t>.</w:t>
      </w:r>
      <w:r w:rsidRPr="00113EAD">
        <w:rPr>
          <w:rFonts w:asciiTheme="majorBidi" w:eastAsia="Cordia New" w:hAnsiTheme="majorBidi" w:cstheme="majorBidi"/>
          <w:sz w:val="32"/>
          <w:szCs w:val="32"/>
          <w:cs/>
        </w:rPr>
        <w:t>ย</w:t>
      </w:r>
      <w:r w:rsidRPr="00113EAD">
        <w:rPr>
          <w:rFonts w:asciiTheme="majorBidi" w:eastAsia="Cordia New" w:hAnsiTheme="majorBidi" w:cstheme="majorBidi"/>
          <w:sz w:val="32"/>
          <w:szCs w:val="32"/>
        </w:rPr>
        <w:t xml:space="preserve">. </w:t>
      </w:r>
      <w:r w:rsidRPr="00113EAD">
        <w:rPr>
          <w:rFonts w:asciiTheme="majorBidi" w:eastAsia="Cordia New" w:hAnsiTheme="majorBidi" w:cstheme="majorBidi"/>
          <w:sz w:val="32"/>
          <w:szCs w:val="32"/>
          <w:cs/>
        </w:rPr>
        <w:t>นี้ สามารถยื่นผ่านอี</w:t>
      </w:r>
      <w:proofErr w:type="spellStart"/>
      <w:r w:rsidRPr="00113EAD">
        <w:rPr>
          <w:rFonts w:asciiTheme="majorBidi" w:eastAsia="Cordia New" w:hAnsiTheme="majorBidi" w:cstheme="majorBidi"/>
          <w:sz w:val="32"/>
          <w:szCs w:val="32"/>
          <w:cs/>
        </w:rPr>
        <w:t>เมล</w:t>
      </w:r>
      <w:proofErr w:type="spellEnd"/>
      <w:r w:rsidRPr="00113EAD">
        <w:rPr>
          <w:rFonts w:asciiTheme="majorBidi" w:eastAsia="Cordia New" w:hAnsiTheme="majorBidi" w:cstheme="majorBidi"/>
          <w:sz w:val="32"/>
          <w:szCs w:val="32"/>
          <w:cs/>
        </w:rPr>
        <w:t>หรือสาขาใกล้บ้านได้</w:t>
      </w:r>
    </w:p>
    <w:p w:rsidR="006A2F2E" w:rsidRPr="00113EAD" w:rsidRDefault="00911C25" w:rsidP="00113EAD">
      <w:pPr>
        <w:spacing w:line="240" w:lineRule="auto"/>
        <w:ind w:firstLine="720"/>
        <w:jc w:val="thaiDistribute"/>
        <w:rPr>
          <w:rFonts w:asciiTheme="majorBidi" w:eastAsia="Cordia New" w:hAnsiTheme="majorBidi" w:cstheme="majorBidi"/>
          <w:spacing w:val="-4"/>
          <w:sz w:val="32"/>
          <w:szCs w:val="32"/>
        </w:rPr>
      </w:pPr>
      <w:r w:rsidRPr="00113EAD">
        <w:rPr>
          <w:rFonts w:asciiTheme="majorBidi" w:eastAsia="Cordia New" w:hAnsiTheme="majorBidi" w:cstheme="majorBidi"/>
          <w:spacing w:val="-4"/>
          <w:sz w:val="32"/>
          <w:szCs w:val="32"/>
          <w:cs/>
        </w:rPr>
        <w:t xml:space="preserve">ตามที่ ไอแบงก์ ได้ออกมาตรการให้ความช่วยเหลือลูกหนี้รายย่อยชั้นดี เพื่อลดภาระผ่อนชำระค่างวดระยะสั้นด้วยการพักชำระหนี้ระยะเวลา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</w:rPr>
        <w:t xml:space="preserve">3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  <w:cs/>
        </w:rPr>
        <w:t xml:space="preserve">เดือน ทั้งที่เป็นลูกค้าสินเชื่อบุคคลและสินเชื่อเพื่อธุรกิจนั้น โดยล่าสุดไอแบงก์ ณ สิ้นเดือนพฤษภาคมได้มีลูกค้ายื่นความจำนงและได้รับความช่วยเหลือไปแล้วเพียง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</w:rPr>
        <w:t xml:space="preserve">1,973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  <w:cs/>
        </w:rPr>
        <w:t xml:space="preserve">ราย เป็นยอดคงค้างที่ให้ความช่วยเหลือแล้วกว่า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</w:rPr>
        <w:t xml:space="preserve">871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  <w:cs/>
        </w:rPr>
        <w:t xml:space="preserve">ล้านบาท โดยธนาคารได้ตั้งเป้าในการให้ความช่วยเหลือกลุ่มลูกค้าสินเชื่อรายย่อยประมาณ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</w:rPr>
        <w:t xml:space="preserve">5,000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  <w:cs/>
        </w:rPr>
        <w:t xml:space="preserve">ราย คิดเป็นวงเงินคงค้าง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</w:rPr>
        <w:t xml:space="preserve">2,000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  <w:cs/>
        </w:rPr>
        <w:t xml:space="preserve">ล้านบาท ส่วนลูกค้าสินเชื่อเพื่อธุรกิจและ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</w:rPr>
        <w:t xml:space="preserve">SMEs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  <w:cs/>
        </w:rPr>
        <w:t xml:space="preserve">รายย่อย ธนาคารได้ให้ความช่วยเหลือตามมาตรการพักชำระหนี้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</w:rPr>
        <w:t xml:space="preserve">6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  <w:cs/>
        </w:rPr>
        <w:t xml:space="preserve">เดือนอัตโนมัติไปแล้วจำนวน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</w:rPr>
        <w:t xml:space="preserve">3,908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  <w:cs/>
        </w:rPr>
        <w:t xml:space="preserve">ราย เป็นวงเงินรวมกว่า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</w:rPr>
        <w:t xml:space="preserve">5,152 </w:t>
      </w:r>
      <w:r w:rsidRPr="00113EAD">
        <w:rPr>
          <w:rFonts w:asciiTheme="majorBidi" w:eastAsia="Cordia New" w:hAnsiTheme="majorBidi" w:cstheme="majorBidi"/>
          <w:spacing w:val="-4"/>
          <w:sz w:val="32"/>
          <w:szCs w:val="32"/>
          <w:cs/>
        </w:rPr>
        <w:t xml:space="preserve">ล้านบาท </w:t>
      </w:r>
    </w:p>
    <w:p w:rsidR="006A2F2E" w:rsidRPr="00113EAD" w:rsidRDefault="00911C25" w:rsidP="00113EAD">
      <w:pPr>
        <w:spacing w:line="240" w:lineRule="auto"/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113EAD">
        <w:rPr>
          <w:rFonts w:asciiTheme="majorBidi" w:eastAsia="Cordia New" w:hAnsiTheme="majorBidi" w:cstheme="majorBidi"/>
          <w:sz w:val="32"/>
          <w:szCs w:val="32"/>
          <w:cs/>
        </w:rPr>
        <w:t>ในการนี้ ไอแบงก์ ยินดีให้ความช่วยเหลือลูกค้าธนาคารที่เป็นลูกหนี้รายย่อยที่ยังไม่ยื่นขอความช่วยเหลือตามมาตรการของธนาคารและประสงค์รับความช่วยเหลือ ให้เร่งยื่นเรื่องแสดงความจำนงขอรับความช่วยเหลือ โดยสามารถ</w:t>
      </w:r>
      <w:r w:rsidRPr="00113EAD">
        <w:rPr>
          <w:rFonts w:asciiTheme="majorBidi" w:eastAsia="Cordia New" w:hAnsiTheme="majorBidi" w:cstheme="majorBidi"/>
          <w:sz w:val="32"/>
          <w:szCs w:val="32"/>
        </w:rPr>
        <w:t xml:space="preserve"> Download </w:t>
      </w:r>
      <w:r w:rsidRPr="00113EAD">
        <w:rPr>
          <w:rFonts w:asciiTheme="majorBidi" w:eastAsia="Cordia New" w:hAnsiTheme="majorBidi" w:cstheme="majorBidi"/>
          <w:sz w:val="32"/>
          <w:szCs w:val="32"/>
          <w:cs/>
        </w:rPr>
        <w:t>ใบคำขอในเว็บไซต์ธนาคาร</w:t>
      </w:r>
      <w:r w:rsidRPr="00113EAD">
        <w:rPr>
          <w:rFonts w:asciiTheme="majorBidi" w:eastAsia="Cordia New" w:hAnsiTheme="majorBidi" w:cstheme="majorBidi"/>
          <w:sz w:val="32"/>
          <w:szCs w:val="32"/>
        </w:rPr>
        <w:t xml:space="preserve">  </w:t>
      </w:r>
      <w:r w:rsidRPr="00113EAD">
        <w:rPr>
          <w:rFonts w:asciiTheme="majorBidi" w:eastAsia="Cordia New" w:hAnsiTheme="majorBidi" w:cstheme="majorBidi"/>
          <w:sz w:val="32"/>
          <w:szCs w:val="32"/>
          <w:cs/>
        </w:rPr>
        <w:t>เพื่อกรอกข้อมูลตามแบบฟอร์มที่กำหนดแล้วส่งมาที่อี</w:t>
      </w:r>
      <w:proofErr w:type="spellStart"/>
      <w:r w:rsidRPr="00113EAD">
        <w:rPr>
          <w:rFonts w:asciiTheme="majorBidi" w:eastAsia="Cordia New" w:hAnsiTheme="majorBidi" w:cstheme="majorBidi"/>
          <w:sz w:val="32"/>
          <w:szCs w:val="32"/>
          <w:cs/>
        </w:rPr>
        <w:t>เมล</w:t>
      </w:r>
      <w:proofErr w:type="spellEnd"/>
      <w:r w:rsidRPr="00113EA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113EAD">
        <w:rPr>
          <w:rFonts w:asciiTheme="majorBidi" w:eastAsia="Cordia New" w:hAnsiTheme="majorBidi" w:cstheme="majorBidi"/>
          <w:sz w:val="32"/>
          <w:szCs w:val="32"/>
        </w:rPr>
        <w:t xml:space="preserve">covid19@ibank.co.th </w:t>
      </w:r>
      <w:r w:rsidRPr="00113EAD">
        <w:rPr>
          <w:rFonts w:asciiTheme="majorBidi" w:eastAsia="Cordia New" w:hAnsiTheme="majorBidi" w:cstheme="majorBidi"/>
          <w:sz w:val="32"/>
          <w:szCs w:val="32"/>
          <w:cs/>
        </w:rPr>
        <w:t>หรือกรณีที่ไม่สะดวกในการใช้ช่องทางอี</w:t>
      </w:r>
      <w:proofErr w:type="spellStart"/>
      <w:r w:rsidRPr="00113EAD">
        <w:rPr>
          <w:rFonts w:asciiTheme="majorBidi" w:eastAsia="Cordia New" w:hAnsiTheme="majorBidi" w:cstheme="majorBidi"/>
          <w:sz w:val="32"/>
          <w:szCs w:val="32"/>
          <w:cs/>
        </w:rPr>
        <w:t>เมล</w:t>
      </w:r>
      <w:proofErr w:type="spellEnd"/>
      <w:r w:rsidRPr="00113EAD">
        <w:rPr>
          <w:rFonts w:asciiTheme="majorBidi" w:eastAsia="Cordia New" w:hAnsiTheme="majorBidi" w:cstheme="majorBidi"/>
          <w:sz w:val="32"/>
          <w:szCs w:val="32"/>
          <w:cs/>
        </w:rPr>
        <w:t xml:space="preserve"> สามารถติดต่อที่สาขาธนาคารใกล้บ้านทั่วประเทศ ภายในวันที่ </w:t>
      </w:r>
      <w:r w:rsidRPr="00113EAD">
        <w:rPr>
          <w:rFonts w:asciiTheme="majorBidi" w:eastAsia="Cordia New" w:hAnsiTheme="majorBidi" w:cstheme="majorBidi"/>
          <w:sz w:val="32"/>
          <w:szCs w:val="32"/>
        </w:rPr>
        <w:t xml:space="preserve">30 </w:t>
      </w:r>
      <w:r w:rsidRPr="00113EAD">
        <w:rPr>
          <w:rFonts w:asciiTheme="majorBidi" w:eastAsia="Cordia New" w:hAnsiTheme="majorBidi" w:cstheme="majorBidi"/>
          <w:sz w:val="32"/>
          <w:szCs w:val="32"/>
          <w:cs/>
        </w:rPr>
        <w:t xml:space="preserve">มิถุนายนนี้ สอบถามข้อมูลเพิ่มเติมได้ที่ </w:t>
      </w:r>
      <w:proofErr w:type="spellStart"/>
      <w:r w:rsidRPr="00113EAD">
        <w:rPr>
          <w:rFonts w:asciiTheme="majorBidi" w:eastAsia="Cordia New" w:hAnsiTheme="majorBidi" w:cstheme="majorBidi"/>
          <w:sz w:val="32"/>
          <w:szCs w:val="32"/>
        </w:rPr>
        <w:t>ibank</w:t>
      </w:r>
      <w:proofErr w:type="spellEnd"/>
      <w:r w:rsidRPr="00113EAD">
        <w:rPr>
          <w:rFonts w:asciiTheme="majorBidi" w:eastAsia="Cordia New" w:hAnsiTheme="majorBidi" w:cstheme="majorBidi"/>
          <w:sz w:val="32"/>
          <w:szCs w:val="32"/>
        </w:rPr>
        <w:t xml:space="preserve"> Call Center 1302</w:t>
      </w:r>
      <w:bookmarkStart w:id="1" w:name="_GoBack"/>
      <w:bookmarkEnd w:id="1"/>
    </w:p>
    <w:sectPr w:rsidR="006A2F2E" w:rsidRPr="00113EAD">
      <w:headerReference w:type="default" r:id="rId9"/>
      <w:footerReference w:type="default" r:id="rId10"/>
      <w:pgSz w:w="11906" w:h="16838"/>
      <w:pgMar w:top="1134" w:right="849" w:bottom="1305" w:left="1440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E2" w:rsidRDefault="00F009E2">
      <w:pPr>
        <w:spacing w:after="0" w:line="240" w:lineRule="auto"/>
      </w:pPr>
      <w:r>
        <w:separator/>
      </w:r>
    </w:p>
  </w:endnote>
  <w:endnote w:type="continuationSeparator" w:id="0">
    <w:p w:rsidR="00F009E2" w:rsidRDefault="00F0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2E" w:rsidRDefault="00911C25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b/>
        <w:bCs/>
        <w:color w:val="000000"/>
        <w:sz w:val="24"/>
        <w:szCs w:val="24"/>
        <w:cs/>
      </w:rPr>
      <w:t xml:space="preserve">ข้อมูลข่าวประชาสัมพันธ์ </w:t>
    </w:r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r>
      <w:rPr>
        <w:rFonts w:ascii="Sarabun" w:eastAsia="Sarabun" w:hAnsi="Sarabun" w:cs="Angsana New"/>
        <w:color w:val="000000"/>
        <w:sz w:val="24"/>
        <w:szCs w:val="24"/>
        <w:cs/>
      </w:rPr>
      <w:t>โดย ฝ่ายสื่อสารและภาพลักษณ์องค์กร</w:t>
    </w:r>
  </w:p>
  <w:p w:rsidR="006A2F2E" w:rsidRDefault="00911C25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color w:val="000000"/>
        <w:sz w:val="24"/>
        <w:szCs w:val="24"/>
        <w:cs/>
      </w:rPr>
      <w:t>โทร</w:t>
    </w:r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proofErr w:type="gramStart"/>
    <w:r>
      <w:rPr>
        <w:rFonts w:ascii="Sarabun" w:eastAsia="Sarabun" w:hAnsi="Sarabun" w:cs="Angsana New"/>
        <w:color w:val="000000"/>
        <w:sz w:val="24"/>
        <w:szCs w:val="24"/>
        <w:cs/>
      </w:rPr>
      <w:t xml:space="preserve">ต่อ  </w:t>
    </w:r>
    <w:r>
      <w:rPr>
        <w:rFonts w:ascii="Sarabun" w:eastAsia="Sarabun" w:hAnsi="Sarabun" w:cs="Sarabun"/>
        <w:color w:val="000000"/>
        <w:sz w:val="24"/>
        <w:szCs w:val="24"/>
      </w:rPr>
      <w:t>2228</w:t>
    </w:r>
    <w:proofErr w:type="gramEnd"/>
    <w:r>
      <w:rPr>
        <w:rFonts w:ascii="Sarabun" w:eastAsia="Sarabun" w:hAnsi="Sarabun" w:cs="Sarabun"/>
        <w:color w:val="000000"/>
        <w:sz w:val="24"/>
        <w:szCs w:val="24"/>
      </w:rPr>
      <w:t xml:space="preserve">, 6929, 2450 </w:t>
    </w:r>
    <w:proofErr w:type="spellStart"/>
    <w:r>
      <w:rPr>
        <w:rFonts w:ascii="Sarabun" w:eastAsia="Sarabun" w:hAnsi="Sarabun" w:cs="Angsana New"/>
        <w:color w:val="000000"/>
        <w:sz w:val="24"/>
        <w:szCs w:val="24"/>
        <w:cs/>
      </w:rPr>
      <w:t>แฟ็กซ์</w:t>
    </w:r>
    <w:proofErr w:type="spellEnd"/>
    <w:r>
      <w:rPr>
        <w:rFonts w:ascii="Sarabun" w:eastAsia="Sarabun" w:hAnsi="Sarabun" w:cs="Angsana New"/>
        <w:color w:val="000000"/>
        <w:sz w:val="24"/>
        <w:szCs w:val="24"/>
        <w:cs/>
      </w:rPr>
      <w:t xml:space="preserve"> </w:t>
    </w:r>
    <w:r>
      <w:rPr>
        <w:rFonts w:ascii="Sarabun" w:eastAsia="Sarabun" w:hAnsi="Sarabun" w:cs="Sarabun"/>
        <w:color w:val="000000"/>
        <w:sz w:val="24"/>
        <w:szCs w:val="24"/>
      </w:rPr>
      <w:t>0-2204-2765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E2" w:rsidRDefault="00F009E2">
      <w:pPr>
        <w:spacing w:after="0" w:line="240" w:lineRule="auto"/>
      </w:pPr>
      <w:r>
        <w:separator/>
      </w:r>
    </w:p>
  </w:footnote>
  <w:footnote w:type="continuationSeparator" w:id="0">
    <w:p w:rsidR="00F009E2" w:rsidRDefault="00F0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2E" w:rsidRDefault="00911C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6A2F2E"/>
    <w:rsid w:val="00113EAD"/>
    <w:rsid w:val="005D46CC"/>
    <w:rsid w:val="006A2F2E"/>
    <w:rsid w:val="00911C25"/>
    <w:rsid w:val="00B148E9"/>
    <w:rsid w:val="00F009E2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2020-06-05T04:13:00Z</dcterms:created>
  <dcterms:modified xsi:type="dcterms:W3CDTF">2020-06-05T04:13:00Z</dcterms:modified>
</cp:coreProperties>
</file>