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533A45" w14:textId="440FFED1" w:rsidR="00A87C93" w:rsidRDefault="006B6FCE" w:rsidP="00A87C93">
      <w:pPr>
        <w:pStyle w:val="Caption"/>
        <w:ind w:left="1" w:hanging="3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A87C93">
        <w:rPr>
          <w:rFonts w:ascii="TH Sarabun New" w:hAnsi="TH Sarabun New" w:cs="TH Sarabun New"/>
          <w:b w:val="0"/>
          <w:bCs w:val="0"/>
          <w:noProof/>
          <w:sz w:val="32"/>
          <w:szCs w:val="32"/>
        </w:rPr>
        <w:drawing>
          <wp:anchor distT="0" distB="0" distL="0" distR="0" simplePos="0" relativeHeight="251658240" behindDoc="0" locked="0" layoutInCell="1" hidden="0" allowOverlap="1" wp14:anchorId="020A7B92" wp14:editId="04F1B410">
            <wp:simplePos x="0" y="0"/>
            <wp:positionH relativeFrom="column">
              <wp:posOffset>-332105</wp:posOffset>
            </wp:positionH>
            <wp:positionV relativeFrom="paragraph">
              <wp:posOffset>9525</wp:posOffset>
            </wp:positionV>
            <wp:extent cx="2089785" cy="648970"/>
            <wp:effectExtent l="0" t="0" r="0" b="0"/>
            <wp:wrapSquare wrapText="bothSides" distT="0" distB="0" distL="0" distR="0"/>
            <wp:docPr id="102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648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C59188A" w14:textId="77777777" w:rsidR="006B6FCE" w:rsidRDefault="006B6FCE" w:rsidP="00A87C93">
      <w:pPr>
        <w:pStyle w:val="Caption"/>
        <w:ind w:left="1" w:hanging="3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14:paraId="08F9A46D" w14:textId="54C015D3" w:rsidR="00423ACD" w:rsidRDefault="00A87C93" w:rsidP="00A87C93">
      <w:pPr>
        <w:pStyle w:val="Caption"/>
        <w:ind w:left="1" w:hanging="3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A87C93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ที่ </w:t>
      </w:r>
      <w:proofErr w:type="spellStart"/>
      <w:r w:rsidRPr="00A87C93">
        <w:rPr>
          <w:rFonts w:ascii="TH Sarabun New" w:hAnsi="TH Sarabun New" w:cs="TH Sarabun New"/>
          <w:b w:val="0"/>
          <w:bCs w:val="0"/>
          <w:sz w:val="32"/>
          <w:szCs w:val="32"/>
          <w:cs/>
        </w:rPr>
        <w:t>ปส</w:t>
      </w:r>
      <w:proofErr w:type="spellEnd"/>
      <w:r w:rsidRPr="00A87C93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. </w:t>
      </w:r>
      <w:r w:rsidR="00C359D4">
        <w:rPr>
          <w:rFonts w:ascii="TH Sarabun New" w:hAnsi="TH Sarabun New" w:cs="TH Sarabun New"/>
          <w:b w:val="0"/>
          <w:bCs w:val="0"/>
          <w:sz w:val="32"/>
          <w:szCs w:val="32"/>
        </w:rPr>
        <w:t>023</w:t>
      </w:r>
      <w:r w:rsidRPr="00A87C93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 /2563</w:t>
      </w:r>
      <w:r w:rsidRPr="00A87C93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Pr="00A87C93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Pr="00A87C93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Pr="00A87C93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Pr="00A87C93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Pr="00A87C93">
        <w:rPr>
          <w:rFonts w:ascii="TH Sarabun New" w:hAnsi="TH Sarabun New" w:cs="TH Sarabun New"/>
          <w:b w:val="0"/>
          <w:bCs w:val="0"/>
          <w:sz w:val="32"/>
          <w:szCs w:val="32"/>
        </w:rPr>
        <w:tab/>
        <w:t xml:space="preserve">             </w:t>
      </w:r>
      <w:r w:rsidRPr="00A87C93">
        <w:rPr>
          <w:rFonts w:ascii="TH Sarabun New" w:hAnsi="TH Sarabun New" w:cs="TH Sarabun New"/>
          <w:b w:val="0"/>
          <w:bCs w:val="0"/>
          <w:sz w:val="32"/>
          <w:szCs w:val="32"/>
        </w:rPr>
        <w:tab/>
        <w:t xml:space="preserve"> </w:t>
      </w:r>
      <w:r w:rsidRPr="00A87C93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วันที่ </w:t>
      </w:r>
      <w:r w:rsidR="00662545">
        <w:rPr>
          <w:rFonts w:ascii="TH Sarabun New" w:hAnsi="TH Sarabun New" w:cs="TH Sarabun New"/>
          <w:b w:val="0"/>
          <w:bCs w:val="0"/>
          <w:sz w:val="32"/>
          <w:szCs w:val="32"/>
        </w:rPr>
        <w:t>21</w:t>
      </w:r>
      <w:r w:rsidRPr="00A87C93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 </w:t>
      </w:r>
      <w:r w:rsidRPr="00A87C93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พฤษภาคม </w:t>
      </w:r>
      <w:r w:rsidRPr="00A87C93">
        <w:rPr>
          <w:rFonts w:ascii="TH Sarabun New" w:hAnsi="TH Sarabun New" w:cs="TH Sarabun New"/>
          <w:b w:val="0"/>
          <w:bCs w:val="0"/>
          <w:sz w:val="32"/>
          <w:szCs w:val="32"/>
        </w:rPr>
        <w:t>2563</w:t>
      </w:r>
    </w:p>
    <w:p w14:paraId="2A29F011" w14:textId="4350DE77" w:rsidR="00D27287" w:rsidRDefault="00D27287" w:rsidP="00FA0B5A">
      <w:pPr>
        <w:ind w:left="1" w:hanging="3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รีไฟแนนซ์สินเชื่อบ้าน มาไอแบงก์ จากผ่อนหนัก จะได้เบาลง</w:t>
      </w:r>
    </w:p>
    <w:p w14:paraId="57D5968F" w14:textId="1073420A" w:rsidR="000E6B6E" w:rsidRPr="003151E7" w:rsidRDefault="00FA0B5A" w:rsidP="00FA0B5A">
      <w:pPr>
        <w:ind w:left="1" w:hanging="3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noProof/>
          <w:cs/>
        </w:rPr>
        <w:drawing>
          <wp:inline distT="0" distB="0" distL="0" distR="0" wp14:anchorId="3F5FA5BF" wp14:editId="46F515C4">
            <wp:extent cx="2394202" cy="2796870"/>
            <wp:effectExtent l="0" t="0" r="635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377" cy="2798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008AF" w14:textId="35098C47" w:rsidR="006B6FCE" w:rsidRPr="006B6FCE" w:rsidRDefault="006B6FCE" w:rsidP="006B6FCE">
      <w:pPr>
        <w:ind w:left="-2" w:firstLineChars="0" w:firstLine="722"/>
        <w:jc w:val="thaiDistribute"/>
        <w:rPr>
          <w:rFonts w:ascii="TH Sarabun New" w:hAnsi="TH Sarabun New" w:cs="TH Sarabun New"/>
          <w:sz w:val="32"/>
          <w:szCs w:val="32"/>
        </w:rPr>
      </w:pPr>
      <w:r w:rsidRPr="006B6FCE">
        <w:rPr>
          <w:rFonts w:ascii="TH Sarabun New" w:hAnsi="TH Sarabun New" w:cs="TH Sarabun New"/>
          <w:sz w:val="32"/>
          <w:szCs w:val="32"/>
          <w:cs/>
        </w:rPr>
        <w:t xml:space="preserve">ธนาคารอิสลามแห่งประเทศไทย (ไอแบงก์) ช่วยผ่อนหนักให้เป็นเบาจัดโปรโมชั่นสินเชื่อที่อยู่อาศัยรีไฟแนนซ์ คิดอัตรากำไรพิเศษเริ่มต้นที่ </w:t>
      </w:r>
      <w:r w:rsidRPr="006B6FCE">
        <w:rPr>
          <w:rFonts w:ascii="TH Sarabun New" w:hAnsi="TH Sarabun New" w:cs="TH Sarabun New"/>
          <w:sz w:val="32"/>
          <w:szCs w:val="32"/>
        </w:rPr>
        <w:t>2.00%</w:t>
      </w:r>
      <w:r w:rsidRPr="006B6FCE">
        <w:rPr>
          <w:rFonts w:ascii="TH Sarabun New" w:hAnsi="TH Sarabun New" w:cs="TH Sarabun New"/>
          <w:sz w:val="32"/>
          <w:szCs w:val="32"/>
          <w:cs/>
        </w:rPr>
        <w:t xml:space="preserve"> ต่อปี ให้วงเงินสูงสุด </w:t>
      </w:r>
      <w:r w:rsidRPr="006B6FCE">
        <w:rPr>
          <w:rFonts w:ascii="TH Sarabun New" w:hAnsi="TH Sarabun New" w:cs="TH Sarabun New"/>
          <w:sz w:val="32"/>
          <w:szCs w:val="32"/>
        </w:rPr>
        <w:t>20</w:t>
      </w:r>
      <w:r w:rsidRPr="006B6FCE">
        <w:rPr>
          <w:rFonts w:ascii="TH Sarabun New" w:hAnsi="TH Sarabun New" w:cs="TH Sarabun New"/>
          <w:sz w:val="32"/>
          <w:szCs w:val="32"/>
          <w:cs/>
        </w:rPr>
        <w:t xml:space="preserve"> ล้านบาทต่อราย ผ่อนได้นานสูงสุด </w:t>
      </w:r>
      <w:r w:rsidRPr="006B6FCE">
        <w:rPr>
          <w:rFonts w:ascii="TH Sarabun New" w:hAnsi="TH Sarabun New" w:cs="TH Sarabun New"/>
          <w:sz w:val="32"/>
          <w:szCs w:val="32"/>
        </w:rPr>
        <w:t>35</w:t>
      </w:r>
      <w:r w:rsidRPr="006B6FCE">
        <w:rPr>
          <w:rFonts w:ascii="TH Sarabun New" w:hAnsi="TH Sarabun New" w:cs="TH Sarabun New"/>
          <w:sz w:val="32"/>
          <w:szCs w:val="32"/>
          <w:cs/>
        </w:rPr>
        <w:t xml:space="preserve"> ปี ฟรีค่าธรรมเนียม </w:t>
      </w:r>
      <w:r w:rsidR="00E54AA7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Pr="006B6FCE">
        <w:rPr>
          <w:rFonts w:ascii="TH Sarabun New" w:hAnsi="TH Sarabun New" w:cs="TH Sarabun New"/>
          <w:sz w:val="32"/>
          <w:szCs w:val="32"/>
          <w:cs/>
        </w:rPr>
        <w:t xml:space="preserve">ฟรีค่าประเมินสูงสุด </w:t>
      </w:r>
      <w:r w:rsidRPr="006B6FCE">
        <w:rPr>
          <w:rFonts w:ascii="TH Sarabun New" w:hAnsi="TH Sarabun New" w:cs="TH Sarabun New"/>
          <w:sz w:val="32"/>
          <w:szCs w:val="32"/>
        </w:rPr>
        <w:t>4,000</w:t>
      </w:r>
      <w:r w:rsidRPr="006B6FCE">
        <w:rPr>
          <w:rFonts w:ascii="TH Sarabun New" w:hAnsi="TH Sarabun New" w:cs="TH Sarabun New"/>
          <w:sz w:val="32"/>
          <w:szCs w:val="32"/>
          <w:cs/>
        </w:rPr>
        <w:t xml:space="preserve"> บาท พร้อมปลอด</w:t>
      </w:r>
      <w:r w:rsidR="00B940A5">
        <w:rPr>
          <w:rFonts w:ascii="TH Sarabun New" w:hAnsi="TH Sarabun New" w:cs="TH Sarabun New" w:hint="cs"/>
          <w:sz w:val="32"/>
          <w:szCs w:val="32"/>
          <w:cs/>
        </w:rPr>
        <w:t>ชำระ</w:t>
      </w:r>
      <w:r w:rsidRPr="006B6FCE">
        <w:rPr>
          <w:rFonts w:ascii="TH Sarabun New" w:hAnsi="TH Sarabun New" w:cs="TH Sarabun New"/>
          <w:sz w:val="32"/>
          <w:szCs w:val="32"/>
          <w:cs/>
        </w:rPr>
        <w:t xml:space="preserve">เงินต้น ชำระเฉพาะกำไรได้นานสูงสุด </w:t>
      </w:r>
      <w:r w:rsidRPr="006B6FCE">
        <w:rPr>
          <w:rFonts w:ascii="TH Sarabun New" w:hAnsi="TH Sarabun New" w:cs="TH Sarabun New"/>
          <w:sz w:val="32"/>
          <w:szCs w:val="32"/>
        </w:rPr>
        <w:t>6</w:t>
      </w:r>
      <w:r w:rsidRPr="006B6FCE">
        <w:rPr>
          <w:rFonts w:ascii="TH Sarabun New" w:hAnsi="TH Sarabun New" w:cs="TH Sarabun New"/>
          <w:sz w:val="32"/>
          <w:szCs w:val="32"/>
          <w:cs/>
        </w:rPr>
        <w:t xml:space="preserve"> เดือน </w:t>
      </w:r>
    </w:p>
    <w:p w14:paraId="41E996ED" w14:textId="4A5759C8" w:rsidR="00B940A5" w:rsidRDefault="006B6FCE" w:rsidP="006B6FCE">
      <w:pPr>
        <w:ind w:left="-2" w:firstLineChars="0" w:firstLine="722"/>
        <w:jc w:val="thaiDistribute"/>
        <w:rPr>
          <w:rFonts w:ascii="TH Sarabun New" w:hAnsi="TH Sarabun New" w:cs="TH Sarabun New"/>
          <w:sz w:val="32"/>
          <w:szCs w:val="32"/>
        </w:rPr>
      </w:pPr>
      <w:r w:rsidRPr="006B6FCE">
        <w:rPr>
          <w:rFonts w:ascii="TH Sarabun New" w:hAnsi="TH Sarabun New" w:cs="TH Sarabun New"/>
          <w:sz w:val="32"/>
          <w:szCs w:val="32"/>
          <w:cs/>
        </w:rPr>
        <w:t>โปรโมชั่นสินเชื่อที่อยู่อาศัยรีไฟแนนซ์ จากไอแบงก์ ออกมาสำหรับลูกค้าที่ต้องการไถ่ถอนที่อยู่อาศัย และไถ่ถอนสินเชื่อวงเงินอเนกประสงค์แบบมีหลักประกันหรือเพื่อรีไฟแนนซ์หนี้บัตรเครดิตหรือสินเชื่อบุคคลจากสถาบันการเงินอื่น โดยสามารถนำที่อยู่อาศัยที่เป็น บ้านเดี่ยว บ้านแฝด ทาวน์เฮ้าส์ ทาวน์โฮม ห้องชุดในอาคาร อาคารพาณิชย์ และโฮมออฟฟิศ</w:t>
      </w:r>
      <w:r w:rsidR="00B940A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B6FCE">
        <w:rPr>
          <w:rFonts w:ascii="TH Sarabun New" w:hAnsi="TH Sarabun New" w:cs="TH Sarabun New"/>
          <w:sz w:val="32"/>
          <w:szCs w:val="32"/>
          <w:cs/>
        </w:rPr>
        <w:t xml:space="preserve">ที่มีสินเชื่อกับสถาบันการเงินอื่นและมีประวัติการผ่อนชำระสถานะปกติมาเป็นเวลา </w:t>
      </w:r>
      <w:r w:rsidRPr="006B6FCE">
        <w:rPr>
          <w:rFonts w:ascii="TH Sarabun New" w:hAnsi="TH Sarabun New" w:cs="TH Sarabun New"/>
          <w:sz w:val="32"/>
          <w:szCs w:val="32"/>
        </w:rPr>
        <w:t>24</w:t>
      </w:r>
      <w:r w:rsidRPr="006B6FCE">
        <w:rPr>
          <w:rFonts w:ascii="TH Sarabun New" w:hAnsi="TH Sarabun New" w:cs="TH Sarabun New"/>
          <w:sz w:val="32"/>
          <w:szCs w:val="32"/>
          <w:cs/>
        </w:rPr>
        <w:t xml:space="preserve"> งวดติดต่อกัน มารีไฟแนนซ์กับ</w:t>
      </w:r>
      <w:r w:rsidR="00B940A5">
        <w:rPr>
          <w:rFonts w:ascii="TH Sarabun New" w:hAnsi="TH Sarabun New" w:cs="TH Sarabun New" w:hint="cs"/>
          <w:sz w:val="32"/>
          <w:szCs w:val="32"/>
          <w:cs/>
        </w:rPr>
        <w:t>ไอแบงก์ รับสิทธิพิเศษดังนี้</w:t>
      </w:r>
      <w:r w:rsidRPr="006B6FCE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42903A22" w14:textId="77777777" w:rsidR="003F6B9E" w:rsidRDefault="006B6FCE" w:rsidP="003F6B9E">
      <w:pPr>
        <w:pStyle w:val="ListParagraph"/>
        <w:numPr>
          <w:ilvl w:val="0"/>
          <w:numId w:val="2"/>
        </w:numPr>
        <w:ind w:leftChars="0" w:left="1134" w:firstLineChars="0" w:hanging="425"/>
        <w:jc w:val="thaiDistribute"/>
        <w:rPr>
          <w:rFonts w:ascii="TH Sarabun New" w:hAnsi="TH Sarabun New" w:cs="TH Sarabun New"/>
          <w:sz w:val="32"/>
          <w:szCs w:val="32"/>
        </w:rPr>
      </w:pPr>
      <w:r w:rsidRPr="00B940A5">
        <w:rPr>
          <w:rFonts w:ascii="TH Sarabun New" w:hAnsi="TH Sarabun New" w:cs="TH Sarabun New" w:hint="cs"/>
          <w:sz w:val="32"/>
          <w:szCs w:val="32"/>
          <w:cs/>
        </w:rPr>
        <w:t>อัตรากำไร</w:t>
      </w:r>
      <w:r w:rsidRPr="00B940A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940A5">
        <w:rPr>
          <w:rFonts w:ascii="TH Sarabun New" w:hAnsi="TH Sarabun New" w:cs="TH Sarabun New"/>
          <w:sz w:val="32"/>
          <w:szCs w:val="32"/>
        </w:rPr>
        <w:t>2.25%</w:t>
      </w:r>
      <w:r w:rsidRPr="00B940A5">
        <w:rPr>
          <w:rFonts w:ascii="TH Sarabun New" w:hAnsi="TH Sarabun New" w:cs="TH Sarabun New"/>
          <w:sz w:val="32"/>
          <w:szCs w:val="32"/>
          <w:cs/>
        </w:rPr>
        <w:t xml:space="preserve"> ต่อปี </w:t>
      </w:r>
      <w:r w:rsidR="00B940A5">
        <w:rPr>
          <w:rFonts w:ascii="TH Sarabun New" w:hAnsi="TH Sarabun New" w:cs="TH Sarabun New" w:hint="cs"/>
          <w:sz w:val="32"/>
          <w:szCs w:val="32"/>
          <w:cs/>
        </w:rPr>
        <w:t>(</w:t>
      </w:r>
      <w:r w:rsidRPr="00B940A5">
        <w:rPr>
          <w:rFonts w:ascii="TH Sarabun New" w:hAnsi="TH Sarabun New" w:cs="TH Sarabun New"/>
          <w:sz w:val="32"/>
          <w:szCs w:val="32"/>
          <w:cs/>
        </w:rPr>
        <w:t xml:space="preserve">กรณีทำประกันตะกาฟุล </w:t>
      </w:r>
      <w:r w:rsidRPr="00B940A5">
        <w:rPr>
          <w:rFonts w:ascii="TH Sarabun New" w:hAnsi="TH Sarabun New" w:cs="TH Sarabun New"/>
          <w:sz w:val="32"/>
          <w:szCs w:val="32"/>
        </w:rPr>
        <w:t xml:space="preserve">MRTA </w:t>
      </w:r>
      <w:r w:rsidRPr="00B940A5">
        <w:rPr>
          <w:rFonts w:ascii="TH Sarabun New" w:hAnsi="TH Sarabun New" w:cs="TH Sarabun New"/>
          <w:sz w:val="32"/>
          <w:szCs w:val="32"/>
          <w:cs/>
        </w:rPr>
        <w:t xml:space="preserve">ลูกค้าจะได้รับส่วนลดอัตรากำไรลงอีก </w:t>
      </w:r>
      <w:r w:rsidRPr="00B940A5">
        <w:rPr>
          <w:rFonts w:ascii="TH Sarabun New" w:hAnsi="TH Sarabun New" w:cs="TH Sarabun New"/>
          <w:sz w:val="32"/>
          <w:szCs w:val="32"/>
        </w:rPr>
        <w:t>0.25%</w:t>
      </w:r>
      <w:r w:rsidRPr="00B940A5">
        <w:rPr>
          <w:rFonts w:ascii="TH Sarabun New" w:hAnsi="TH Sarabun New" w:cs="TH Sarabun New"/>
          <w:sz w:val="32"/>
          <w:szCs w:val="32"/>
          <w:cs/>
        </w:rPr>
        <w:t xml:space="preserve"> ในปีแรก</w:t>
      </w:r>
      <w:r w:rsidR="00B940A5">
        <w:rPr>
          <w:rFonts w:ascii="TH Sarabun New" w:hAnsi="TH Sarabun New" w:cs="TH Sarabun New" w:hint="cs"/>
          <w:sz w:val="32"/>
          <w:szCs w:val="32"/>
          <w:cs/>
        </w:rPr>
        <w:t>)</w:t>
      </w:r>
    </w:p>
    <w:p w14:paraId="60CF0F77" w14:textId="77777777" w:rsidR="00D27287" w:rsidRDefault="006B6FCE" w:rsidP="00D27287">
      <w:pPr>
        <w:pStyle w:val="ListParagraph"/>
        <w:numPr>
          <w:ilvl w:val="0"/>
          <w:numId w:val="2"/>
        </w:numPr>
        <w:ind w:leftChars="0" w:left="1134" w:firstLineChars="0" w:hanging="425"/>
        <w:jc w:val="thaiDistribute"/>
        <w:rPr>
          <w:rFonts w:ascii="TH Sarabun New" w:hAnsi="TH Sarabun New" w:cs="TH Sarabun New"/>
          <w:sz w:val="32"/>
          <w:szCs w:val="32"/>
        </w:rPr>
      </w:pPr>
      <w:r w:rsidRPr="003F6B9E">
        <w:rPr>
          <w:rFonts w:ascii="TH Sarabun New" w:hAnsi="TH Sarabun New" w:cs="TH Sarabun New" w:hint="cs"/>
          <w:sz w:val="32"/>
          <w:szCs w:val="32"/>
          <w:cs/>
        </w:rPr>
        <w:t>วงเงินสูงสุด</w:t>
      </w:r>
      <w:r w:rsidRPr="003F6B9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F6B9E">
        <w:rPr>
          <w:rFonts w:ascii="TH Sarabun New" w:hAnsi="TH Sarabun New" w:cs="TH Sarabun New"/>
          <w:sz w:val="32"/>
          <w:szCs w:val="32"/>
        </w:rPr>
        <w:t>20</w:t>
      </w:r>
      <w:r w:rsidRPr="003F6B9E">
        <w:rPr>
          <w:rFonts w:ascii="TH Sarabun New" w:hAnsi="TH Sarabun New" w:cs="TH Sarabun New"/>
          <w:sz w:val="32"/>
          <w:szCs w:val="32"/>
          <w:cs/>
        </w:rPr>
        <w:t xml:space="preserve"> ล้านบาทต่อราย</w:t>
      </w:r>
      <w:r w:rsidR="00B940A5" w:rsidRPr="003F6B9E">
        <w:rPr>
          <w:rFonts w:ascii="TH Sarabun New" w:hAnsi="TH Sarabun New" w:cs="TH Sarabun New"/>
          <w:sz w:val="32"/>
          <w:szCs w:val="32"/>
        </w:rPr>
        <w:t xml:space="preserve"> </w:t>
      </w:r>
      <w:r w:rsidR="00D27287" w:rsidRPr="003F6B9E">
        <w:rPr>
          <w:rFonts w:ascii="TH Sarabun New" w:hAnsi="TH Sarabun New" w:cs="TH Sarabun New" w:hint="cs"/>
          <w:sz w:val="32"/>
          <w:szCs w:val="32"/>
          <w:cs/>
        </w:rPr>
        <w:t>ผ่อนได้นานสูงสุด</w:t>
      </w:r>
      <w:r w:rsidR="00D27287" w:rsidRPr="003F6B9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27287" w:rsidRPr="003F6B9E">
        <w:rPr>
          <w:rFonts w:ascii="TH Sarabun New" w:hAnsi="TH Sarabun New" w:cs="TH Sarabun New"/>
          <w:sz w:val="32"/>
          <w:szCs w:val="32"/>
        </w:rPr>
        <w:t>35</w:t>
      </w:r>
      <w:r w:rsidR="00D27287" w:rsidRPr="003F6B9E">
        <w:rPr>
          <w:rFonts w:ascii="TH Sarabun New" w:hAnsi="TH Sarabun New" w:cs="TH Sarabun New"/>
          <w:sz w:val="32"/>
          <w:szCs w:val="32"/>
          <w:cs/>
        </w:rPr>
        <w:t xml:space="preserve"> ปี (อายุผู้ขอสินเชื่อรวมกับระยะเวลาผ่อนชำระกรณีมีรายได้ประจำ ไม่เกิน </w:t>
      </w:r>
      <w:r w:rsidR="00D27287" w:rsidRPr="003F6B9E">
        <w:rPr>
          <w:rFonts w:ascii="TH Sarabun New" w:hAnsi="TH Sarabun New" w:cs="TH Sarabun New"/>
          <w:sz w:val="32"/>
          <w:szCs w:val="32"/>
        </w:rPr>
        <w:t>65</w:t>
      </w:r>
      <w:r w:rsidR="00D27287" w:rsidRPr="003F6B9E">
        <w:rPr>
          <w:rFonts w:ascii="TH Sarabun New" w:hAnsi="TH Sarabun New" w:cs="TH Sarabun New"/>
          <w:sz w:val="32"/>
          <w:szCs w:val="32"/>
          <w:cs/>
        </w:rPr>
        <w:t xml:space="preserve"> ปี กรณีผู้ประกอบวิชาชีพเฉพาะ อาชีพอิสระ และเจ้าของกิจการ ไม่เกิน </w:t>
      </w:r>
      <w:r w:rsidR="00D27287" w:rsidRPr="003F6B9E">
        <w:rPr>
          <w:rFonts w:ascii="TH Sarabun New" w:hAnsi="TH Sarabun New" w:cs="TH Sarabun New"/>
          <w:sz w:val="32"/>
          <w:szCs w:val="32"/>
        </w:rPr>
        <w:t>70</w:t>
      </w:r>
      <w:r w:rsidR="00D27287" w:rsidRPr="003F6B9E">
        <w:rPr>
          <w:rFonts w:ascii="TH Sarabun New" w:hAnsi="TH Sarabun New" w:cs="TH Sarabun New"/>
          <w:sz w:val="32"/>
          <w:szCs w:val="32"/>
          <w:cs/>
        </w:rPr>
        <w:t xml:space="preserve"> ปี)</w:t>
      </w:r>
    </w:p>
    <w:p w14:paraId="61F7A95B" w14:textId="77777777" w:rsidR="003F6B9E" w:rsidRDefault="003F6B9E" w:rsidP="003F6B9E">
      <w:pPr>
        <w:pStyle w:val="ListParagraph"/>
        <w:numPr>
          <w:ilvl w:val="0"/>
          <w:numId w:val="2"/>
        </w:numPr>
        <w:ind w:leftChars="0" w:left="1134" w:firstLineChars="0" w:hanging="425"/>
        <w:jc w:val="thaiDistribute"/>
        <w:rPr>
          <w:rFonts w:ascii="TH Sarabun New" w:hAnsi="TH Sarabun New" w:cs="TH Sarabun New"/>
          <w:sz w:val="32"/>
          <w:szCs w:val="32"/>
        </w:rPr>
      </w:pPr>
      <w:r w:rsidRPr="003F6B9E">
        <w:rPr>
          <w:rFonts w:ascii="TH Sarabun New" w:hAnsi="TH Sarabun New" w:cs="TH Sarabun New" w:hint="cs"/>
          <w:sz w:val="32"/>
          <w:szCs w:val="32"/>
          <w:cs/>
        </w:rPr>
        <w:t>หากมีวงเงินเหลือสามารถขอสินเชื่ออเนกประสงค์ที่เกี่ยวเนื่องกับที่อยู่อาศัย หรือรีไฟแนนซ์บัตรเครดิต หรือสินเชื่อบุคคลจากสถาบันการเงินอื่นได้</w:t>
      </w:r>
    </w:p>
    <w:p w14:paraId="50054983" w14:textId="39D430E9" w:rsidR="003F6B9E" w:rsidRDefault="003F6B9E" w:rsidP="003F6B9E">
      <w:pPr>
        <w:pStyle w:val="ListParagraph"/>
        <w:numPr>
          <w:ilvl w:val="0"/>
          <w:numId w:val="2"/>
        </w:numPr>
        <w:ind w:leftChars="0" w:left="1134" w:firstLineChars="0" w:hanging="425"/>
        <w:jc w:val="thaiDistribute"/>
        <w:rPr>
          <w:rFonts w:ascii="TH Sarabun New" w:hAnsi="TH Sarabun New" w:cs="TH Sarabun New"/>
          <w:sz w:val="32"/>
          <w:szCs w:val="32"/>
        </w:rPr>
      </w:pPr>
      <w:r w:rsidRPr="003F6B9E">
        <w:rPr>
          <w:rFonts w:ascii="TH Sarabun New" w:hAnsi="TH Sarabun New" w:cs="TH Sarabun New" w:hint="cs"/>
          <w:sz w:val="32"/>
          <w:szCs w:val="32"/>
          <w:cs/>
        </w:rPr>
        <w:t>ปลอดชำระคืน</w:t>
      </w:r>
      <w:r w:rsidRPr="003F6B9E">
        <w:rPr>
          <w:rFonts w:ascii="TH Sarabun New" w:hAnsi="TH Sarabun New" w:cs="TH Sarabun New"/>
          <w:sz w:val="32"/>
          <w:szCs w:val="32"/>
          <w:cs/>
        </w:rPr>
        <w:t>เงินต้น ชำระเฉพาะกำไร(</w:t>
      </w:r>
      <w:r w:rsidRPr="003F6B9E">
        <w:rPr>
          <w:rFonts w:ascii="TH Sarabun New" w:hAnsi="TH Sarabun New" w:cs="TH Sarabun New"/>
          <w:sz w:val="32"/>
          <w:szCs w:val="32"/>
        </w:rPr>
        <w:t xml:space="preserve">Grace period) </w:t>
      </w:r>
      <w:r w:rsidRPr="003F6B9E">
        <w:rPr>
          <w:rFonts w:ascii="TH Sarabun New" w:hAnsi="TH Sarabun New" w:cs="TH Sarabun New"/>
          <w:sz w:val="32"/>
          <w:szCs w:val="32"/>
          <w:cs/>
        </w:rPr>
        <w:t xml:space="preserve">นานสูงสุด </w:t>
      </w:r>
      <w:r w:rsidRPr="003F6B9E">
        <w:rPr>
          <w:rFonts w:ascii="TH Sarabun New" w:hAnsi="TH Sarabun New" w:cs="TH Sarabun New"/>
          <w:sz w:val="32"/>
          <w:szCs w:val="32"/>
        </w:rPr>
        <w:t>6</w:t>
      </w:r>
      <w:r w:rsidRPr="003F6B9E">
        <w:rPr>
          <w:rFonts w:ascii="TH Sarabun New" w:hAnsi="TH Sarabun New" w:cs="TH Sarabun New"/>
          <w:sz w:val="32"/>
          <w:szCs w:val="32"/>
          <w:cs/>
        </w:rPr>
        <w:t xml:space="preserve"> เดือน หรือเลือกชำระปกติ</w:t>
      </w:r>
      <w:r w:rsidR="006B6FCE" w:rsidRPr="003F6B9E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196857F3" w14:textId="3B06CDD8" w:rsidR="00B940A5" w:rsidRDefault="006B6FCE" w:rsidP="00D27287">
      <w:pPr>
        <w:pStyle w:val="ListParagraph"/>
        <w:numPr>
          <w:ilvl w:val="0"/>
          <w:numId w:val="2"/>
        </w:numPr>
        <w:ind w:leftChars="0" w:left="1134" w:firstLineChars="0" w:hanging="425"/>
        <w:jc w:val="thaiDistribute"/>
        <w:rPr>
          <w:rFonts w:ascii="TH Sarabun New" w:hAnsi="TH Sarabun New" w:cs="TH Sarabun New"/>
          <w:sz w:val="32"/>
          <w:szCs w:val="32"/>
        </w:rPr>
      </w:pPr>
      <w:r w:rsidRPr="003F6B9E">
        <w:rPr>
          <w:rFonts w:ascii="TH Sarabun New" w:hAnsi="TH Sarabun New" w:cs="TH Sarabun New" w:hint="cs"/>
          <w:sz w:val="32"/>
          <w:szCs w:val="32"/>
          <w:cs/>
        </w:rPr>
        <w:t>ฟรีค่าธรรมเนียม</w:t>
      </w:r>
      <w:r w:rsidRPr="003F6B9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F6B9E">
        <w:rPr>
          <w:rFonts w:ascii="TH Sarabun New" w:hAnsi="TH Sarabun New" w:cs="TH Sarabun New"/>
          <w:sz w:val="32"/>
          <w:szCs w:val="32"/>
        </w:rPr>
        <w:t>Front-end</w:t>
      </w:r>
      <w:r w:rsidR="007F7C4C">
        <w:rPr>
          <w:rFonts w:ascii="TH Sarabun New" w:hAnsi="TH Sarabun New" w:cs="TH Sarabun New"/>
          <w:sz w:val="32"/>
          <w:szCs w:val="32"/>
        </w:rPr>
        <w:t xml:space="preserve"> f</w:t>
      </w:r>
      <w:r w:rsidRPr="003F6B9E">
        <w:rPr>
          <w:rFonts w:ascii="TH Sarabun New" w:hAnsi="TH Sarabun New" w:cs="TH Sarabun New"/>
          <w:sz w:val="32"/>
          <w:szCs w:val="32"/>
        </w:rPr>
        <w:t xml:space="preserve">ee </w:t>
      </w:r>
      <w:r w:rsidR="00D27287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Pr="00D27287">
        <w:rPr>
          <w:rFonts w:ascii="TH Sarabun New" w:hAnsi="TH Sarabun New" w:cs="TH Sarabun New" w:hint="cs"/>
          <w:sz w:val="32"/>
          <w:szCs w:val="32"/>
          <w:cs/>
        </w:rPr>
        <w:t>ค่าธรรมเนียมการประเมินราคาหลักประกันสูงสุด</w:t>
      </w:r>
      <w:r w:rsidRPr="00D2728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27287">
        <w:rPr>
          <w:rFonts w:ascii="TH Sarabun New" w:hAnsi="TH Sarabun New" w:cs="TH Sarabun New"/>
          <w:sz w:val="32"/>
          <w:szCs w:val="32"/>
        </w:rPr>
        <w:t>4,000</w:t>
      </w:r>
      <w:r w:rsidRPr="00D27287">
        <w:rPr>
          <w:rFonts w:ascii="TH Sarabun New" w:hAnsi="TH Sarabun New" w:cs="TH Sarabun New"/>
          <w:sz w:val="32"/>
          <w:szCs w:val="32"/>
          <w:cs/>
        </w:rPr>
        <w:t xml:space="preserve"> บาท (ลูกค้าสำรองจ่ายค่าประเมินไปก่อนและสามารถขอชดเชยหลังจากเบิกใช้สินเชื่อกับธนาคาร) </w:t>
      </w:r>
    </w:p>
    <w:p w14:paraId="5ACF50E2" w14:textId="77777777" w:rsidR="00BA3D72" w:rsidRPr="00BA3D72" w:rsidRDefault="00BA3D72" w:rsidP="00BA3D72">
      <w:pPr>
        <w:ind w:leftChars="0" w:left="709" w:firstLineChars="0" w:firstLine="0"/>
        <w:jc w:val="thaiDistribute"/>
        <w:rPr>
          <w:rFonts w:ascii="TH Sarabun New" w:hAnsi="TH Sarabun New" w:cs="TH Sarabun New"/>
          <w:sz w:val="32"/>
          <w:szCs w:val="32"/>
        </w:rPr>
      </w:pPr>
      <w:bookmarkStart w:id="0" w:name="_GoBack"/>
      <w:bookmarkEnd w:id="0"/>
    </w:p>
    <w:p w14:paraId="1BF62337" w14:textId="78DB2868" w:rsidR="006B6FCE" w:rsidRDefault="006B6FCE" w:rsidP="006B6FCE">
      <w:pPr>
        <w:ind w:left="-2" w:firstLineChars="0" w:firstLine="722"/>
        <w:jc w:val="thaiDistribute"/>
        <w:rPr>
          <w:rFonts w:ascii="TH Sarabun New" w:hAnsi="TH Sarabun New" w:cs="TH Sarabun New"/>
          <w:sz w:val="32"/>
          <w:szCs w:val="32"/>
        </w:rPr>
      </w:pPr>
      <w:r w:rsidRPr="006B6FCE">
        <w:rPr>
          <w:rFonts w:ascii="TH Sarabun New" w:hAnsi="TH Sarabun New" w:cs="TH Sarabun New"/>
          <w:sz w:val="32"/>
          <w:szCs w:val="32"/>
          <w:cs/>
        </w:rPr>
        <w:t xml:space="preserve">ผู้สนใจสามารถติดต่อยื่นขอใช้บริการได้ที่ ไอแบงก์ ทุกสาขาทั่วประเทศ ตั้งแต่วันนี้ จนถึง </w:t>
      </w:r>
      <w:r w:rsidRPr="006B6FCE">
        <w:rPr>
          <w:rFonts w:ascii="TH Sarabun New" w:hAnsi="TH Sarabun New" w:cs="TH Sarabun New"/>
          <w:sz w:val="32"/>
          <w:szCs w:val="32"/>
        </w:rPr>
        <w:t xml:space="preserve">31 </w:t>
      </w:r>
      <w:r w:rsidRPr="006B6FCE">
        <w:rPr>
          <w:rFonts w:ascii="TH Sarabun New" w:hAnsi="TH Sarabun New" w:cs="TH Sarabun New"/>
          <w:sz w:val="32"/>
          <w:szCs w:val="32"/>
          <w:cs/>
        </w:rPr>
        <w:t xml:space="preserve">ธันวาคม </w:t>
      </w:r>
      <w:r w:rsidRPr="006B6FCE">
        <w:rPr>
          <w:rFonts w:ascii="TH Sarabun New" w:hAnsi="TH Sarabun New" w:cs="TH Sarabun New"/>
          <w:sz w:val="32"/>
          <w:szCs w:val="32"/>
        </w:rPr>
        <w:t xml:space="preserve">2563 </w:t>
      </w:r>
      <w:r w:rsidRPr="006B6FCE">
        <w:rPr>
          <w:rFonts w:ascii="TH Sarabun New" w:hAnsi="TH Sarabun New" w:cs="TH Sarabun New"/>
          <w:sz w:val="32"/>
          <w:szCs w:val="32"/>
          <w:cs/>
        </w:rPr>
        <w:t xml:space="preserve">หรือสอบถามข้อมูลเพิ่มเติมโทร </w:t>
      </w:r>
      <w:proofErr w:type="spellStart"/>
      <w:r w:rsidRPr="006B6FCE">
        <w:rPr>
          <w:rFonts w:ascii="TH Sarabun New" w:hAnsi="TH Sarabun New" w:cs="TH Sarabun New"/>
          <w:sz w:val="32"/>
          <w:szCs w:val="32"/>
        </w:rPr>
        <w:t>ibank</w:t>
      </w:r>
      <w:proofErr w:type="spellEnd"/>
      <w:r w:rsidRPr="006B6FCE">
        <w:rPr>
          <w:rFonts w:ascii="TH Sarabun New" w:hAnsi="TH Sarabun New" w:cs="TH Sarabun New"/>
          <w:sz w:val="32"/>
          <w:szCs w:val="32"/>
        </w:rPr>
        <w:t xml:space="preserve"> Call Center 1302</w:t>
      </w:r>
    </w:p>
    <w:p w14:paraId="7B7B33BA" w14:textId="77777777" w:rsidR="000E6B6E" w:rsidRDefault="000E6B6E" w:rsidP="006B6FCE">
      <w:pPr>
        <w:ind w:left="-2" w:firstLineChars="0" w:firstLine="722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14:paraId="674407BA" w14:textId="77777777" w:rsidR="000E6B6E" w:rsidRDefault="000E6B6E" w:rsidP="000E6B6E">
      <w:pPr>
        <w:pStyle w:val="NoSpacing"/>
        <w:ind w:left="0" w:hanging="2"/>
        <w:jc w:val="both"/>
        <w:rPr>
          <w:rFonts w:ascii="TH SarabunPSK" w:hAnsi="TH SarabunPSK" w:cs="TH SarabunPSK"/>
          <w:i/>
          <w:iCs/>
          <w:color w:val="000000"/>
          <w:sz w:val="24"/>
          <w:szCs w:val="24"/>
        </w:rPr>
      </w:pPr>
      <w:r>
        <w:rPr>
          <w:rFonts w:ascii="TH SarabunPSK" w:hAnsi="TH SarabunPSK" w:cs="TH SarabunPSK"/>
          <w:i/>
          <w:iCs/>
          <w:color w:val="000000"/>
          <w:sz w:val="24"/>
          <w:szCs w:val="24"/>
        </w:rPr>
        <w:t>*</w:t>
      </w:r>
      <w:r>
        <w:rPr>
          <w:rFonts w:ascii="TH SarabunPSK" w:hAnsi="TH SarabunPSK" w:cs="TH SarabunPSK" w:hint="cs"/>
          <w:i/>
          <w:iCs/>
          <w:color w:val="000000"/>
          <w:sz w:val="24"/>
          <w:szCs w:val="24"/>
          <w:cs/>
        </w:rPr>
        <w:t>หมายเหตุ</w:t>
      </w:r>
      <w:r>
        <w:rPr>
          <w:rFonts w:ascii="TH SarabunPSK" w:hAnsi="TH SarabunPSK" w:cs="TH SarabunPSK"/>
          <w:i/>
          <w:iCs/>
          <w:color w:val="000000"/>
          <w:sz w:val="24"/>
          <w:szCs w:val="24"/>
        </w:rPr>
        <w:t xml:space="preserve">: </w:t>
      </w:r>
    </w:p>
    <w:p w14:paraId="37E959EA" w14:textId="77777777" w:rsidR="000E6B6E" w:rsidRDefault="000E6B6E" w:rsidP="000E6B6E">
      <w:pPr>
        <w:pStyle w:val="NoSpacing"/>
        <w:ind w:left="0" w:hanging="2"/>
        <w:jc w:val="thaiDistribute"/>
        <w:rPr>
          <w:rFonts w:ascii="TH SarabunPSK" w:hAnsi="TH SarabunPSK" w:cs="TH SarabunPSK"/>
          <w:i/>
          <w:iCs/>
          <w:color w:val="000000"/>
          <w:sz w:val="24"/>
          <w:szCs w:val="24"/>
        </w:rPr>
      </w:pPr>
      <w:r>
        <w:rPr>
          <w:rFonts w:ascii="TH SarabunPSK" w:hAnsi="TH SarabunPSK" w:cs="TH SarabunPSK"/>
          <w:i/>
          <w:iCs/>
          <w:color w:val="000000"/>
          <w:sz w:val="24"/>
          <w:szCs w:val="24"/>
        </w:rPr>
        <w:t xml:space="preserve">1.  </w:t>
      </w:r>
      <w:r>
        <w:rPr>
          <w:rFonts w:ascii="TH SarabunPSK" w:hAnsi="TH SarabunPSK" w:cs="TH SarabunPSK" w:hint="cs"/>
          <w:i/>
          <w:iCs/>
          <w:color w:val="000000"/>
          <w:sz w:val="24"/>
          <w:szCs w:val="24"/>
          <w:cs/>
        </w:rPr>
        <w:t>"อัตรากำไร/ผลตอบแทน ผลิตภัณฑ์ธนาคารมิใช่ดอกเบี้ยหรือเป็นคำเรียกแทนดอกเบี้ย แต่มาจากหลักการที่ใช้ในการทำธุรกรรมที่ถูกต้องตามหลักการอิสลาม"</w:t>
      </w:r>
    </w:p>
    <w:p w14:paraId="0E2B3CB4" w14:textId="28C06B25" w:rsidR="000E6B6E" w:rsidRPr="00161491" w:rsidRDefault="000E6B6E" w:rsidP="000E6B6E">
      <w:pPr>
        <w:ind w:left="0" w:hanging="2"/>
        <w:jc w:val="thaiDistribute"/>
        <w:rPr>
          <w:rFonts w:ascii="TH Sarabun New" w:eastAsia="Times New Roman" w:hAnsi="TH Sarabun New" w:cs="TH Sarabun New"/>
          <w:color w:val="000000"/>
          <w:kern w:val="24"/>
          <w:sz w:val="32"/>
          <w:szCs w:val="32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E44123" wp14:editId="00C1E024">
                <wp:simplePos x="0" y="0"/>
                <wp:positionH relativeFrom="column">
                  <wp:posOffset>1274445</wp:posOffset>
                </wp:positionH>
                <wp:positionV relativeFrom="paragraph">
                  <wp:posOffset>468630</wp:posOffset>
                </wp:positionV>
                <wp:extent cx="3612515" cy="36893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2515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21C4BD" w14:textId="77777777" w:rsidR="000E6B6E" w:rsidRDefault="000E6B6E" w:rsidP="000E6B6E">
                            <w:pPr>
                              <w:pStyle w:val="NoSpacing"/>
                              <w:ind w:left="1" w:hanging="3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ขอขอบคุณในความอนุเคราะห์เผยแพร่ข่าวสาร</w:t>
                            </w:r>
                          </w:p>
                          <w:p w14:paraId="788557BB" w14:textId="77777777" w:rsidR="000E6B6E" w:rsidRDefault="000E6B6E" w:rsidP="000E6B6E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3E441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0.35pt;margin-top:36.9pt;width:284.45pt;height:2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" filled="f" stroked="f">
                <v:textbox>
                  <w:txbxContent>
                    <w:p w14:paraId="2621C4BD" w14:textId="77777777" w:rsidR="000E6B6E" w:rsidRDefault="000E6B6E" w:rsidP="000E6B6E">
                      <w:pPr>
                        <w:pStyle w:val="NoSpacing"/>
                        <w:ind w:left="1" w:hanging="3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ขอขอบคุณในความอนุเคราะห์เผยแพร่ข่าวสาร</w:t>
                      </w:r>
                    </w:p>
                    <w:p w14:paraId="788557BB" w14:textId="77777777" w:rsidR="000E6B6E" w:rsidRDefault="000E6B6E" w:rsidP="000E6B6E">
                      <w:pPr>
                        <w:ind w:left="0" w:hanging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i/>
          <w:iCs/>
          <w:color w:val="000000"/>
          <w:sz w:val="24"/>
          <w:szCs w:val="24"/>
        </w:rPr>
        <w:t xml:space="preserve">2. </w:t>
      </w:r>
      <w:r>
        <w:rPr>
          <w:rFonts w:ascii="TH SarabunPSK" w:hAnsi="TH SarabunPSK" w:cs="TH SarabunPSK" w:hint="cs"/>
          <w:i/>
          <w:iCs/>
          <w:color w:val="000000"/>
          <w:sz w:val="24"/>
          <w:szCs w:val="24"/>
          <w:cs/>
        </w:rPr>
        <w:t>อัตราผลตอบแทนที่คาดว่าจะได้รับ คืออัตราที่คำนวณได้จากประมาณการรายได้ของธนาคารและอัตราสัดส่วนการแบ่งผลตอบแทนเงินฝาก ซึ่งอัตราผลตอบแทนที่คาดว่าจะได้รับอาจจะต่ำกว่าหรือสูงกว่าอัตราผลตอบแทนเงินฝากที่ธนาคารประกาศเมื่อครบกำหนดการฝาก</w: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A3D4A7" wp14:editId="391E0270">
                <wp:simplePos x="0" y="0"/>
                <wp:positionH relativeFrom="column">
                  <wp:posOffset>1274445</wp:posOffset>
                </wp:positionH>
                <wp:positionV relativeFrom="paragraph">
                  <wp:posOffset>468630</wp:posOffset>
                </wp:positionV>
                <wp:extent cx="3612515" cy="36893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2515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1D6C3F" w14:textId="77777777" w:rsidR="000E6B6E" w:rsidRDefault="000E6B6E" w:rsidP="000E6B6E">
                            <w:pPr>
                              <w:pStyle w:val="NoSpacing"/>
                              <w:ind w:left="1" w:hanging="3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ขอขอบคุณในความอนุเคราะห์เผยแพร่ข่าวสาร</w:t>
                            </w:r>
                          </w:p>
                          <w:p w14:paraId="6BCE563F" w14:textId="77777777" w:rsidR="000E6B6E" w:rsidRDefault="000E6B6E" w:rsidP="000E6B6E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A3D4A7" id="Text Box 1" o:spid="_x0000_s1027" type="#_x0000_t202" style="position:absolute;left:0;text-align:left;margin-left:100.35pt;margin-top:36.9pt;width:284.45pt;height:2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" filled="f" stroked="f">
                <v:textbox>
                  <w:txbxContent>
                    <w:p w14:paraId="081D6C3F" w14:textId="77777777" w:rsidR="000E6B6E" w:rsidRDefault="000E6B6E" w:rsidP="000E6B6E">
                      <w:pPr>
                        <w:pStyle w:val="NoSpacing"/>
                        <w:ind w:left="1" w:hanging="3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ขอขอบคุณในความอนุเคราะห์เผยแพร่ข่าวสาร</w:t>
                      </w:r>
                    </w:p>
                    <w:p w14:paraId="6BCE563F" w14:textId="77777777" w:rsidR="000E6B6E" w:rsidRDefault="000E6B6E" w:rsidP="000E6B6E">
                      <w:pPr>
                        <w:ind w:left="0" w:hanging="2"/>
                      </w:pPr>
                    </w:p>
                  </w:txbxContent>
                </v:textbox>
              </v:shape>
            </w:pict>
          </mc:Fallback>
        </mc:AlternateContent>
      </w:r>
    </w:p>
    <w:p w14:paraId="6110F0ED" w14:textId="77777777" w:rsidR="000E6B6E" w:rsidRPr="006B6FCE" w:rsidRDefault="000E6B6E" w:rsidP="006B6FCE">
      <w:pPr>
        <w:ind w:left="-2" w:firstLineChars="0" w:firstLine="722"/>
        <w:jc w:val="thaiDistribute"/>
        <w:rPr>
          <w:rFonts w:ascii="TH Sarabun New" w:hAnsi="TH Sarabun New" w:cs="TH Sarabun New"/>
          <w:sz w:val="32"/>
          <w:szCs w:val="32"/>
        </w:rPr>
      </w:pPr>
    </w:p>
    <w:sectPr w:rsidR="000E6B6E" w:rsidRPr="006B6FCE" w:rsidSect="003151E7">
      <w:headerReference w:type="default" r:id="rId11"/>
      <w:footerReference w:type="default" r:id="rId12"/>
      <w:pgSz w:w="11906" w:h="16838"/>
      <w:pgMar w:top="567" w:right="924" w:bottom="425" w:left="993" w:header="709" w:footer="4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DBA925" w14:textId="77777777" w:rsidR="00796612" w:rsidRDefault="0079661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5692737" w14:textId="77777777" w:rsidR="00796612" w:rsidRDefault="0079661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19B55" w14:textId="77777777" w:rsidR="00423ACD" w:rsidRDefault="00A87C93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4601"/>
        <w:tab w:val="left" w:pos="8025"/>
      </w:tabs>
      <w:spacing w:after="0" w:line="240" w:lineRule="auto"/>
      <w:ind w:left="0" w:hanging="2"/>
      <w:jc w:val="center"/>
      <w:rPr>
        <w:rFonts w:ascii="Sarabun" w:eastAsia="Sarabun" w:hAnsi="Sarabun" w:cs="Sarabun"/>
        <w:color w:val="000000"/>
        <w:sz w:val="24"/>
        <w:szCs w:val="24"/>
      </w:rPr>
    </w:pPr>
    <w:r>
      <w:rPr>
        <w:rFonts w:ascii="Sarabun" w:eastAsia="Sarabun" w:hAnsi="Sarabun" w:cs="Angsana New"/>
        <w:b/>
        <w:bCs/>
        <w:color w:val="000000"/>
        <w:sz w:val="24"/>
        <w:szCs w:val="24"/>
        <w:cs/>
      </w:rPr>
      <w:t xml:space="preserve">ข้อมูลข่าวประชาสัมพันธ์ </w:t>
    </w:r>
    <w:r>
      <w:rPr>
        <w:rFonts w:ascii="Sarabun" w:eastAsia="Sarabun" w:hAnsi="Sarabun" w:cs="Sarabun"/>
        <w:color w:val="000000"/>
        <w:sz w:val="24"/>
        <w:szCs w:val="24"/>
      </w:rPr>
      <w:t xml:space="preserve"> </w:t>
    </w:r>
    <w:r>
      <w:rPr>
        <w:rFonts w:ascii="Sarabun" w:eastAsia="Sarabun" w:hAnsi="Sarabun" w:cs="Angsana New"/>
        <w:color w:val="000000"/>
        <w:sz w:val="24"/>
        <w:szCs w:val="24"/>
        <w:cs/>
      </w:rPr>
      <w:t>โดย ฝ่ายสื่อสารและภาพลักษณ์องค์กร</w:t>
    </w:r>
  </w:p>
  <w:p w14:paraId="2450B7DD" w14:textId="77777777" w:rsidR="00423ACD" w:rsidRDefault="00A87C93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jc w:val="center"/>
      <w:rPr>
        <w:rFonts w:ascii="Sarabun" w:eastAsia="Sarabun" w:hAnsi="Sarabun" w:cs="Sarabun"/>
        <w:color w:val="000000"/>
        <w:sz w:val="24"/>
        <w:szCs w:val="24"/>
      </w:rPr>
    </w:pPr>
    <w:r>
      <w:rPr>
        <w:rFonts w:ascii="Sarabun" w:eastAsia="Sarabun" w:hAnsi="Sarabun" w:cs="Angsana New"/>
        <w:color w:val="000000"/>
        <w:sz w:val="24"/>
        <w:szCs w:val="24"/>
        <w:cs/>
      </w:rPr>
      <w:t>โทร</w:t>
    </w:r>
    <w:r>
      <w:rPr>
        <w:rFonts w:ascii="Sarabun" w:eastAsia="Sarabun" w:hAnsi="Sarabun" w:cs="Sarabun"/>
        <w:color w:val="000000"/>
        <w:sz w:val="24"/>
        <w:szCs w:val="24"/>
      </w:rPr>
      <w:t xml:space="preserve">. 0-2650-6999 </w:t>
    </w:r>
    <w:proofErr w:type="gramStart"/>
    <w:r>
      <w:rPr>
        <w:rFonts w:ascii="Sarabun" w:eastAsia="Sarabun" w:hAnsi="Sarabun" w:cs="Angsana New"/>
        <w:color w:val="000000"/>
        <w:sz w:val="24"/>
        <w:szCs w:val="24"/>
        <w:cs/>
      </w:rPr>
      <w:t xml:space="preserve">ต่อ  </w:t>
    </w:r>
    <w:r>
      <w:rPr>
        <w:rFonts w:ascii="Sarabun" w:eastAsia="Sarabun" w:hAnsi="Sarabun" w:cs="Sarabun"/>
        <w:color w:val="000000"/>
        <w:sz w:val="24"/>
        <w:szCs w:val="24"/>
      </w:rPr>
      <w:t>2228</w:t>
    </w:r>
    <w:proofErr w:type="gramEnd"/>
    <w:r>
      <w:rPr>
        <w:rFonts w:ascii="Sarabun" w:eastAsia="Sarabun" w:hAnsi="Sarabun" w:cs="Sarabun"/>
        <w:color w:val="000000"/>
        <w:sz w:val="24"/>
        <w:szCs w:val="24"/>
      </w:rPr>
      <w:t xml:space="preserve">, 6929, 2450 </w:t>
    </w:r>
    <w:proofErr w:type="spellStart"/>
    <w:r>
      <w:rPr>
        <w:rFonts w:ascii="Sarabun" w:eastAsia="Sarabun" w:hAnsi="Sarabun" w:cs="Angsana New"/>
        <w:color w:val="000000"/>
        <w:sz w:val="24"/>
        <w:szCs w:val="24"/>
        <w:cs/>
      </w:rPr>
      <w:t>แฟ็กซ์</w:t>
    </w:r>
    <w:proofErr w:type="spellEnd"/>
    <w:r>
      <w:rPr>
        <w:rFonts w:ascii="Sarabun" w:eastAsia="Sarabun" w:hAnsi="Sarabun" w:cs="Angsana New"/>
        <w:color w:val="000000"/>
        <w:sz w:val="24"/>
        <w:szCs w:val="24"/>
        <w:cs/>
      </w:rPr>
      <w:t xml:space="preserve"> </w:t>
    </w:r>
    <w:r>
      <w:rPr>
        <w:rFonts w:ascii="Sarabun" w:eastAsia="Sarabun" w:hAnsi="Sarabun" w:cs="Sarabun"/>
        <w:color w:val="000000"/>
        <w:sz w:val="24"/>
        <w:szCs w:val="24"/>
      </w:rPr>
      <w:t>0-2204-2765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801E9" w14:textId="77777777" w:rsidR="00796612" w:rsidRDefault="0079661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C43CB67" w14:textId="77777777" w:rsidR="00796612" w:rsidRDefault="0079661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EA293A" w14:textId="77777777" w:rsidR="00423ACD" w:rsidRDefault="00A87C9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900"/>
      </w:tabs>
      <w:spacing w:after="0" w:line="240" w:lineRule="auto"/>
      <w:ind w:left="0" w:hanging="2"/>
      <w:rPr>
        <w:color w:val="000000"/>
        <w:szCs w:val="22"/>
      </w:rPr>
    </w:pPr>
    <w:r>
      <w:rPr>
        <w:color w:val="000000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A72BE"/>
    <w:multiLevelType w:val="multilevel"/>
    <w:tmpl w:val="55308292"/>
    <w:lvl w:ilvl="0">
      <w:start w:val="1"/>
      <w:numFmt w:val="decimal"/>
      <w:lvlText w:val="%1."/>
      <w:lvlJc w:val="left"/>
      <w:pPr>
        <w:ind w:left="720" w:hanging="360"/>
      </w:pPr>
      <w:rPr>
        <w:color w:val="333333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394F46DA"/>
    <w:multiLevelType w:val="hybridMultilevel"/>
    <w:tmpl w:val="AC20C9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ACD"/>
    <w:rsid w:val="000E6B6E"/>
    <w:rsid w:val="0016201A"/>
    <w:rsid w:val="003151E7"/>
    <w:rsid w:val="003F6B9E"/>
    <w:rsid w:val="00401554"/>
    <w:rsid w:val="00423ACD"/>
    <w:rsid w:val="00662545"/>
    <w:rsid w:val="006B6FCE"/>
    <w:rsid w:val="00796612"/>
    <w:rsid w:val="007D6BF6"/>
    <w:rsid w:val="007F7C4C"/>
    <w:rsid w:val="00A87C93"/>
    <w:rsid w:val="00AE6737"/>
    <w:rsid w:val="00B940A5"/>
    <w:rsid w:val="00BA3D72"/>
    <w:rsid w:val="00C359D4"/>
    <w:rsid w:val="00C93613"/>
    <w:rsid w:val="00D27287"/>
    <w:rsid w:val="00E54AA7"/>
    <w:rsid w:val="00FA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96F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rPr>
      <w:rFonts w:ascii="Tahoma" w:hAnsi="Tahoma" w:cs="Angsana New"/>
      <w:w w:val="100"/>
      <w:position w:val="-1"/>
      <w:sz w:val="16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d-adspot-title">
    <w:name w:val="td-adspot-titl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l">
    <w:name w:val="l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Caption">
    <w:name w:val="caption"/>
    <w:basedOn w:val="Normal"/>
    <w:next w:val="Normal"/>
    <w:qFormat/>
    <w:rPr>
      <w:b/>
      <w:bCs/>
      <w:sz w:val="20"/>
      <w:szCs w:val="25"/>
    </w:rPr>
  </w:style>
  <w:style w:type="character" w:customStyle="1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m-5611186446371602378gmail-m-7464081874671942007gmail-m8349053512397665640gmail-m-5986829369184953425xmsonormal">
    <w:name w:val="m_-5611186446371602378gmail-m_-7464081874671942007gmail-m_8349053512397665640gmail-m_-5986829369184953425x_msonormal"/>
    <w:basedOn w:val="Normal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rPr>
      <w:rFonts w:ascii="Tahoma" w:hAnsi="Tahoma" w:cs="Angsana New"/>
      <w:w w:val="100"/>
      <w:position w:val="-1"/>
      <w:sz w:val="16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d-adspot-title">
    <w:name w:val="td-adspot-titl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l">
    <w:name w:val="l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Caption">
    <w:name w:val="caption"/>
    <w:basedOn w:val="Normal"/>
    <w:next w:val="Normal"/>
    <w:qFormat/>
    <w:rPr>
      <w:b/>
      <w:bCs/>
      <w:sz w:val="20"/>
      <w:szCs w:val="25"/>
    </w:rPr>
  </w:style>
  <w:style w:type="character" w:customStyle="1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m-5611186446371602378gmail-m-7464081874671942007gmail-m8349053512397665640gmail-m-5986829369184953425xmsonormal">
    <w:name w:val="m_-5611186446371602378gmail-m_-7464081874671942007gmail-m_8349053512397665640gmail-m_-5986829369184953425x_msonormal"/>
    <w:basedOn w:val="Normal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OB8tkcYeCY9nhVEfiwPnOKWrxg==">AMUW2mXwhr9MoJs1lo1AzSA86/I+S9DJpwNRvtevZvN/wzI9at9Rk8AdalqIO7yLfBEC6XGR0q9wJpqMYhlGCajFptERMykOtiI10bmiKpui38b+NEpFzbbvm/h85u32pQq4oWxxsjLd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Administrator</cp:lastModifiedBy>
  <cp:revision>2</cp:revision>
  <cp:lastPrinted>2020-05-21T09:21:00Z</cp:lastPrinted>
  <dcterms:created xsi:type="dcterms:W3CDTF">2020-05-21T09:21:00Z</dcterms:created>
  <dcterms:modified xsi:type="dcterms:W3CDTF">2020-05-21T09:21:00Z</dcterms:modified>
</cp:coreProperties>
</file>