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0B28D" w14:textId="77777777" w:rsidR="00E02885" w:rsidRPr="00041F72" w:rsidRDefault="00E02885" w:rsidP="00E02885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41F72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16902F19" wp14:editId="346B8CE7">
            <wp:extent cx="5873115" cy="1318895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8D29" w14:textId="77777777" w:rsidR="00E02885" w:rsidRPr="00041F72" w:rsidRDefault="00E02885" w:rsidP="00E0288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41F7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DDA31BD" w14:textId="68AC0285" w:rsidR="00E02885" w:rsidRPr="00041F72" w:rsidRDefault="00DC1BE0" w:rsidP="00E0288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1F72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E02885" w:rsidRPr="00041F72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ข่าวประชาสัมพันธ์</w:t>
      </w:r>
    </w:p>
    <w:p w14:paraId="46B30351" w14:textId="62E09C5F" w:rsidR="00E02885" w:rsidRPr="00041F72" w:rsidRDefault="00F524FD" w:rsidP="00E02885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F72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="00E02885" w:rsidRPr="00041F72">
        <w:rPr>
          <w:rFonts w:asciiTheme="majorBidi" w:hAnsiTheme="majorBidi" w:cstheme="majorBidi"/>
          <w:b/>
          <w:bCs/>
          <w:sz w:val="24"/>
          <w:szCs w:val="24"/>
          <w:cs/>
        </w:rPr>
        <w:t xml:space="preserve">เมษายน </w:t>
      </w:r>
      <w:r w:rsidR="00E02885" w:rsidRPr="00041F72">
        <w:rPr>
          <w:rFonts w:asciiTheme="majorBidi" w:hAnsiTheme="majorBidi" w:cstheme="majorBidi"/>
          <w:b/>
          <w:bCs/>
          <w:sz w:val="24"/>
          <w:szCs w:val="24"/>
        </w:rPr>
        <w:t>2563</w:t>
      </w:r>
    </w:p>
    <w:p w14:paraId="5C93043B" w14:textId="77777777" w:rsidR="00E02885" w:rsidRPr="00041F72" w:rsidRDefault="00E02885" w:rsidP="00E02885">
      <w:pPr>
        <w:pStyle w:val="NoSpacing"/>
        <w:rPr>
          <w:rFonts w:asciiTheme="majorBidi" w:eastAsia="Times New Roman" w:hAnsiTheme="majorBidi" w:cstheme="majorBidi"/>
          <w:sz w:val="24"/>
          <w:szCs w:val="24"/>
        </w:rPr>
      </w:pPr>
    </w:p>
    <w:p w14:paraId="78CBD112" w14:textId="1095E138" w:rsidR="00006506" w:rsidRPr="00041F72" w:rsidRDefault="00006506" w:rsidP="00041F72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รับนโยบายแบงก์ชาติ  </w:t>
      </w:r>
      <w:proofErr w:type="spellStart"/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ธพ</w:t>
      </w:r>
      <w:proofErr w:type="spellEnd"/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ว.ออกมาตรการช่วยลูกค้าบรรเทาผลกระทบโควิด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</w:rPr>
        <w:t>-19</w:t>
      </w:r>
    </w:p>
    <w:p w14:paraId="07673AD4" w14:textId="796D9E55" w:rsidR="00006506" w:rsidRPr="00041F72" w:rsidRDefault="00006506" w:rsidP="00041F72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พักชำระหนี้เงินต้นอัตโนมัติทุกราย 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</w:rPr>
        <w:t>3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เดือน และลดดอกเบี้ย 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</w:rPr>
        <w:t>1%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กลุ่ม</w:t>
      </w:r>
      <w:r w:rsidR="008519F4"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ธุรกิจท่องเที่ยว</w:t>
      </w:r>
      <w:r w:rsidR="00807F89"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ใน </w:t>
      </w:r>
      <w:r w:rsidR="008519F4"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</w:t>
      </w:r>
      <w:r w:rsidR="008519F4" w:rsidRPr="00041F72">
        <w:rPr>
          <w:rFonts w:asciiTheme="majorBidi" w:eastAsia="Times New Roman" w:hAnsiTheme="majorBidi" w:cstheme="majorBidi"/>
          <w:b/>
          <w:bCs/>
          <w:sz w:val="36"/>
          <w:szCs w:val="36"/>
        </w:rPr>
        <w:t>22</w:t>
      </w:r>
      <w:r w:rsidR="00892ED6"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จังหวัด</w:t>
      </w:r>
      <w:r w:rsidR="008519F4"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หลัก 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</w:t>
      </w:r>
      <w:r w:rsidR="008519F4" w:rsidRPr="00041F7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041F72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</w:t>
      </w:r>
    </w:p>
    <w:p w14:paraId="50047576" w14:textId="2EDA6805" w:rsidR="00800839" w:rsidRPr="00041F72" w:rsidRDefault="00006506" w:rsidP="00041F72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 w:val="16"/>
          <w:szCs w:val="16"/>
        </w:rPr>
      </w:pPr>
      <w:r w:rsidRPr="00041F72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 </w:t>
      </w:r>
    </w:p>
    <w:p w14:paraId="56C6FA36" w14:textId="40D21729" w:rsidR="00800839" w:rsidRPr="00041F72" w:rsidRDefault="00704A96" w:rsidP="00041F72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proofErr w:type="gramStart"/>
      <w:r w:rsidRPr="00041F72">
        <w:rPr>
          <w:rFonts w:asciiTheme="majorBidi" w:eastAsia="Times New Roman" w:hAnsiTheme="majorBidi" w:cstheme="majorBidi"/>
          <w:b/>
          <w:bCs/>
          <w:sz w:val="32"/>
          <w:szCs w:val="32"/>
        </w:rPr>
        <w:t>SME D Bank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ห่วงใยลูกค้า ออกมาตรการ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ช่วยบรรเทาภาระค่าใช้จ่าย</w:t>
      </w:r>
      <w:r w:rsidR="00703FF3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ให้ลูกค้า</w:t>
      </w:r>
      <w:r w:rsidR="00006506" w:rsidRPr="00041F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703FF3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สอด</w:t>
      </w:r>
      <w:r w:rsidR="00006506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รับ</w:t>
      </w:r>
      <w:r w:rsidR="00703FF3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นโยบาย ธปท.</w:t>
      </w:r>
      <w:proofErr w:type="gramEnd"/>
      <w:r w:rsidR="00703FF3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006506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เดินหน้า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พักชำระหนี้เงินต้น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อัตโนมัติทันที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ให้แก่ลูกค้า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ทุกราย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เป็นเวลา 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="00800839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เดือน 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มีผลตั้งแต่เดือน</w:t>
      </w:r>
      <w:r w:rsidR="00006506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เม.ย.นี้</w:t>
      </w:r>
      <w:r w:rsidR="00006506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เป็นต้น</w:t>
      </w:r>
      <w:r w:rsidR="00CD74B1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ไป</w:t>
      </w:r>
      <w:r w:rsidR="00006506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โดยไม่ต้องเดินทางมาลงทะเบียนที่ทำการสาขาใดๆ ทั้งสิ้น   </w:t>
      </w:r>
      <w:r w:rsidR="00E96DE7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และ</w:t>
      </w:r>
      <w:r w:rsidR="003B1297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ลดดอกเบี้ย </w:t>
      </w:r>
      <w:r w:rsidR="003B1297" w:rsidRPr="00041F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1% 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นาน 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 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ปี </w:t>
      </w:r>
      <w:r w:rsidR="00AA07A6" w:rsidRPr="00041F72">
        <w:rPr>
          <w:rFonts w:asciiTheme="majorBidi" w:hAnsiTheme="majorBidi" w:cstheme="majorBidi"/>
          <w:b/>
          <w:bCs/>
          <w:sz w:val="32"/>
          <w:szCs w:val="32"/>
          <w:cs/>
        </w:rPr>
        <w:t>สำหรับ</w:t>
      </w:r>
      <w:r w:rsidR="003B1297" w:rsidRPr="00041F72">
        <w:rPr>
          <w:rFonts w:asciiTheme="majorBidi" w:hAnsiTheme="majorBidi" w:cstheme="majorBidi"/>
          <w:b/>
          <w:bCs/>
          <w:sz w:val="32"/>
          <w:szCs w:val="32"/>
          <w:cs/>
        </w:rPr>
        <w:t>ลูกค้า</w:t>
      </w:r>
      <w:r w:rsidR="00561A34" w:rsidRPr="00041F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กลุ่มธุรกิจท่องเที่ยวใน </w:t>
      </w:r>
      <w:r w:rsidR="00561A34" w:rsidRPr="00041F72">
        <w:rPr>
          <w:rFonts w:asciiTheme="majorBidi" w:hAnsiTheme="majorBidi" w:cstheme="majorBidi"/>
          <w:b/>
          <w:bCs/>
          <w:sz w:val="32"/>
          <w:szCs w:val="32"/>
        </w:rPr>
        <w:t>22</w:t>
      </w:r>
      <w:r w:rsidR="00561A34" w:rsidRPr="00041F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จังหวัดหลักที่ได้รับ</w:t>
      </w:r>
      <w:r w:rsidR="00963E30" w:rsidRPr="00041F72">
        <w:rPr>
          <w:rFonts w:asciiTheme="majorBidi" w:hAnsiTheme="majorBidi" w:cstheme="majorBidi"/>
          <w:b/>
          <w:bCs/>
          <w:sz w:val="32"/>
          <w:szCs w:val="32"/>
          <w:cs/>
        </w:rPr>
        <w:t>ผล</w:t>
      </w:r>
      <w:r w:rsidR="00561A34" w:rsidRPr="00041F72">
        <w:rPr>
          <w:rFonts w:asciiTheme="majorBidi" w:hAnsiTheme="majorBidi" w:cstheme="majorBidi"/>
          <w:b/>
          <w:bCs/>
          <w:sz w:val="32"/>
          <w:szCs w:val="32"/>
          <w:cs/>
        </w:rPr>
        <w:t>กระทบรุนแรง และ</w:t>
      </w:r>
      <w:r w:rsidR="006D390B" w:rsidRPr="00041F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ไม่ได้อยู่ในช่วงคิดอัตราดอกเบี้ยผ่อนปรนพิเศษ    </w:t>
      </w:r>
    </w:p>
    <w:p w14:paraId="3A1C318E" w14:textId="77777777" w:rsidR="00800839" w:rsidRPr="00041F72" w:rsidRDefault="00800839" w:rsidP="00041F72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6C62D40" w14:textId="32B86C54" w:rsidR="00582C3A" w:rsidRPr="00041F72" w:rsidRDefault="00582C3A" w:rsidP="00041F72">
      <w:pPr>
        <w:pStyle w:val="NoSpacing"/>
        <w:jc w:val="thaiDistribute"/>
        <w:rPr>
          <w:rFonts w:asciiTheme="majorBidi" w:eastAsia="Times New Roman" w:hAnsiTheme="majorBidi" w:cstheme="majorBidi"/>
          <w:sz w:val="32"/>
          <w:szCs w:val="32"/>
          <w:u w:val="single"/>
        </w:rPr>
      </w:pP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รัฐปัตย์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.) หรือ </w:t>
      </w:r>
      <w:r w:rsidRPr="00041F72">
        <w:rPr>
          <w:rFonts w:asciiTheme="majorBidi" w:eastAsia="Times New Roman" w:hAnsiTheme="majorBidi" w:cstheme="majorBidi"/>
          <w:sz w:val="32"/>
          <w:szCs w:val="32"/>
        </w:rPr>
        <w:t xml:space="preserve">SME D Bank 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เปิดเผยว่า จากสถานการณ์การแพร่ระบาดของเชื้อ</w:t>
      </w:r>
      <w:proofErr w:type="spellStart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ไวรัส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โคโรน่า 2019 (โควิด-19) ที่มีแนวโน้มขยายตัวเพิ่มขึ้นในวงกว้าง</w:t>
      </w:r>
      <w:r w:rsidR="007E111C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A1571" w:rsidRPr="00041F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proofErr w:type="spellStart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.ในฐานะสถาบันการเงินเฉพาะกิจของรัฐ   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>มีความ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ห่วงใย และตระหนัก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>ดี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ถึงความเดือดร้อนของลูกค้า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>ที่ได้รับ</w:t>
      </w:r>
      <w:r w:rsidR="005019B1" w:rsidRPr="00041F72">
        <w:rPr>
          <w:rFonts w:asciiTheme="majorBidi" w:eastAsia="Times New Roman" w:hAnsiTheme="majorBidi" w:cstheme="majorBidi"/>
          <w:sz w:val="32"/>
          <w:szCs w:val="32"/>
          <w:cs/>
        </w:rPr>
        <w:t>ผลกระทบ</w:t>
      </w:r>
      <w:r w:rsidR="00290D0F" w:rsidRPr="00041F72">
        <w:rPr>
          <w:rFonts w:asciiTheme="majorBidi" w:eastAsia="Times New Roman" w:hAnsiTheme="majorBidi" w:cstheme="majorBidi"/>
          <w:sz w:val="32"/>
          <w:szCs w:val="32"/>
          <w:cs/>
        </w:rPr>
        <w:t>ทางธุรกิจทั้งทางตรงและทางอ้อม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E111C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สอดคล้องกับนโยบายของธนาคารแห่งประเทศไทย (ธปท.) ได้ออกมาตรการเพื่อช่วยเหลือลูกหนี้ที่ได้รับผลกระทบจากสถานการณ์ที่ส่งผลต่อเศรษฐกิจไทย 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 </w:t>
      </w:r>
      <w:proofErr w:type="spellStart"/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ธพว</w:t>
      </w:r>
      <w:proofErr w:type="spellEnd"/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. ได้ดำเนิน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มาตรการพักชำ</w:t>
      </w:r>
      <w:r w:rsidR="00F46380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ระเงินหนี้เงินต้นให้แก่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highlight w:val="yellow"/>
          <w:u w:val="single"/>
          <w:cs/>
        </w:rPr>
        <w:t>“</w:t>
      </w:r>
      <w:r w:rsidR="00F46380" w:rsidRPr="00041F72">
        <w:rPr>
          <w:rFonts w:asciiTheme="majorBidi" w:eastAsia="Times New Roman" w:hAnsiTheme="majorBidi" w:cstheme="majorBidi"/>
          <w:b/>
          <w:bCs/>
          <w:sz w:val="32"/>
          <w:szCs w:val="32"/>
          <w:highlight w:val="yellow"/>
          <w:u w:val="single"/>
          <w:cs/>
        </w:rPr>
        <w:t>ลูกค้าเงินกู้ทุกราย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highlight w:val="yellow"/>
          <w:u w:val="single"/>
          <w:cs/>
        </w:rPr>
        <w:t>”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F46380"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ที่มีสถานะชำระปกติจนถึงที่มีหนี้ค้างชำระไม่เกิน </w:t>
      </w:r>
      <w:r w:rsidR="00F46380" w:rsidRPr="00041F72">
        <w:rPr>
          <w:rFonts w:asciiTheme="majorBidi" w:eastAsia="Times New Roman" w:hAnsiTheme="majorBidi" w:cstheme="majorBidi"/>
          <w:sz w:val="32"/>
          <w:szCs w:val="32"/>
          <w:u w:val="single"/>
        </w:rPr>
        <w:t>3</w:t>
      </w:r>
      <w:r w:rsidR="00F46380"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เดือน</w:t>
      </w:r>
      <w:r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ณ </w:t>
      </w:r>
      <w:r w:rsidR="00911493"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วันที่ </w:t>
      </w:r>
      <w:r w:rsidR="00911493" w:rsidRPr="00041F72">
        <w:rPr>
          <w:rFonts w:asciiTheme="majorBidi" w:eastAsia="Times New Roman" w:hAnsiTheme="majorBidi" w:cstheme="majorBidi"/>
          <w:sz w:val="32"/>
          <w:szCs w:val="32"/>
          <w:u w:val="single"/>
        </w:rPr>
        <w:t>1</w:t>
      </w:r>
      <w:r w:rsidR="00911493"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มีนาคม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u w:val="single"/>
        </w:rPr>
        <w:t>2563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  เป็นเวลา 3 เดือน นับตั้งแต่เดือนเมษายน 2563 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เป็นต้นไป</w:t>
      </w:r>
      <w:r w:rsidR="00577E8C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คงเหลือชำระเฉพาะดอกเบี้ยที่เกิดขึ้นในแต่ละเดือนเท่านั้น  </w:t>
      </w:r>
      <w:r w:rsidR="00561A34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ซึ่ง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ลูกค้า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ที่เข้าเกณฑ์ดังกล่าวจะ</w:t>
      </w:r>
      <w:r w:rsidR="00704A96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ได้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รับสิทธิ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โดย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อัตโนมัติ</w:t>
      </w:r>
      <w:r w:rsidR="00704A96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ทันที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 ไม่ต้องแจ้ง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ความประสงค์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เข้าร่วม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มาตรการ </w:t>
      </w:r>
      <w:r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หรือลงทะเบียนใดๆ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 ทั้งสิ้น</w:t>
      </w:r>
      <w:r w:rsidRPr="00041F72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 xml:space="preserve">   </w:t>
      </w:r>
      <w:r w:rsidR="003B1297" w:rsidRPr="00041F72">
        <w:rPr>
          <w:rFonts w:asciiTheme="majorBidi" w:eastAsia="Times New Roman" w:hAnsiTheme="majorBidi" w:cstheme="majorBidi"/>
          <w:sz w:val="32"/>
          <w:szCs w:val="32"/>
          <w:cs/>
        </w:rPr>
        <w:t>และหากลูกค้าท่านใด ต้องการชำระหนี้ตามเงื่อนไขที่เคยได้รับ  สามารถชำระได้ตามปกติ</w:t>
      </w:r>
    </w:p>
    <w:p w14:paraId="6BC2B841" w14:textId="77777777" w:rsidR="00582C3A" w:rsidRPr="00041F72" w:rsidRDefault="00582C3A" w:rsidP="00041F72">
      <w:pPr>
        <w:pStyle w:val="NoSpacing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288463C0" w14:textId="5F37CFEE" w:rsidR="00DA1571" w:rsidRPr="00041F72" w:rsidRDefault="00582C3A" w:rsidP="00041F72">
      <w:pPr>
        <w:pStyle w:val="NoSpacing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ทั้งนี้ ลูกค้าสบาย</w:t>
      </w:r>
      <w:r w:rsidR="00EF49B0" w:rsidRPr="00041F72">
        <w:rPr>
          <w:rFonts w:asciiTheme="majorBidi" w:eastAsia="Times New Roman" w:hAnsiTheme="majorBidi" w:cstheme="majorBidi"/>
          <w:sz w:val="32"/>
          <w:szCs w:val="32"/>
          <w:cs/>
        </w:rPr>
        <w:t>ใจ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ไว้ว่า </w:t>
      </w:r>
      <w:r w:rsidR="00CD74B1" w:rsidRPr="00041F72">
        <w:rPr>
          <w:rFonts w:asciiTheme="majorBidi" w:eastAsia="Times New Roman" w:hAnsiTheme="majorBidi" w:cstheme="majorBidi"/>
          <w:sz w:val="32"/>
          <w:szCs w:val="32"/>
          <w:cs/>
        </w:rPr>
        <w:t>ภาระการชำระหนี้เงินต้นที่พัก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>ชำระไว้  ธนาคารจะนำยอดดังกล่าว ไปชำระรวมกับงวดสุดท้าย  รวมถึง</w:t>
      </w:r>
      <w:r w:rsidR="00DA1571" w:rsidRPr="00041F72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ความช่วยเหลือดังกล่าว ไม่ถือเป็นการปรับโครงสร้างหนี้และไม่ถือเป็นเหตุแห่งการผิดสัญญ</w:t>
      </w:r>
      <w:r w:rsidR="00E61EA9" w:rsidRPr="00041F72">
        <w:rPr>
          <w:rFonts w:asciiTheme="majorBidi" w:eastAsia="Times New Roman" w:hAnsiTheme="majorBidi" w:cstheme="majorBidi"/>
          <w:sz w:val="32"/>
          <w:szCs w:val="32"/>
          <w:cs/>
        </w:rPr>
        <w:t>าเงื่อนไขการชำระหนี้แต่อย่างใด และ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ไม่มีผลต่อข้อมูลเครดิต</w:t>
      </w:r>
      <w:r w:rsidR="00CD74B1" w:rsidRPr="00041F72">
        <w:rPr>
          <w:rFonts w:asciiTheme="majorBidi" w:eastAsia="Times New Roman" w:hAnsiTheme="majorBidi" w:cstheme="majorBidi"/>
          <w:sz w:val="32"/>
          <w:szCs w:val="32"/>
          <w:cs/>
        </w:rPr>
        <w:t>ด้วยเช่น</w:t>
      </w:r>
      <w:r w:rsidR="00704A96" w:rsidRPr="00041F72">
        <w:rPr>
          <w:rFonts w:asciiTheme="majorBidi" w:eastAsia="Times New Roman" w:hAnsiTheme="majorBidi" w:cstheme="majorBidi"/>
          <w:sz w:val="32"/>
          <w:szCs w:val="32"/>
          <w:cs/>
        </w:rPr>
        <w:t>กัน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A1571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04A96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  </w:t>
      </w:r>
      <w:r w:rsidR="00561A34" w:rsidRPr="00041F72">
        <w:rPr>
          <w:rFonts w:asciiTheme="majorBidi" w:eastAsia="Times New Roman" w:hAnsiTheme="majorBidi" w:cstheme="majorBidi"/>
          <w:sz w:val="32"/>
          <w:szCs w:val="32"/>
          <w:cs/>
        </w:rPr>
        <w:t>ส่วนลูกค้าที่ได้รับการช่วยเหลือตามมาตรการลดผลกระทบการ</w:t>
      </w:r>
      <w:bookmarkStart w:id="0" w:name="_GoBack"/>
      <w:bookmarkEnd w:id="0"/>
      <w:r w:rsidR="00561A34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แพร่ระบาดของโควิด-19 จาก </w:t>
      </w:r>
      <w:proofErr w:type="spellStart"/>
      <w:r w:rsidR="00561A34"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="00561A34" w:rsidRPr="00041F72">
        <w:rPr>
          <w:rFonts w:asciiTheme="majorBidi" w:eastAsia="Times New Roman" w:hAnsiTheme="majorBidi" w:cstheme="majorBidi"/>
          <w:sz w:val="32"/>
          <w:szCs w:val="32"/>
          <w:cs/>
        </w:rPr>
        <w:t>.ไปแล้ว ที่มีเงื่อนไขพักชำระเงินต้นเกินกว่า 3 เดือน จะยังคงได้รับสิทธิ์ในการชำระหนี้ตามเงื่อนไขที่ได้อนุมัติไว้</w:t>
      </w:r>
    </w:p>
    <w:p w14:paraId="75AAC1F4" w14:textId="77777777" w:rsidR="00582C3A" w:rsidRPr="00041F72" w:rsidRDefault="00582C3A" w:rsidP="00041F72">
      <w:pPr>
        <w:pStyle w:val="NoSpacing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4EE2C097" w14:textId="72137BED" w:rsidR="008D069D" w:rsidRPr="00041F72" w:rsidRDefault="00734120" w:rsidP="00041F72">
      <w:pPr>
        <w:pStyle w:val="NoSpacing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นอกจากนั้น</w:t>
      </w:r>
      <w:r w:rsidR="001220B1" w:rsidRPr="00041F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proofErr w:type="spellStart"/>
      <w:r w:rsidR="001220B1"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="001220B1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1220B1" w:rsidRPr="00041F72">
        <w:rPr>
          <w:rFonts w:asciiTheme="majorBidi" w:eastAsia="Times New Roman" w:hAnsiTheme="majorBidi" w:cstheme="majorBidi"/>
          <w:b/>
          <w:bCs/>
          <w:sz w:val="32"/>
          <w:szCs w:val="32"/>
          <w:highlight w:val="yellow"/>
          <w:cs/>
        </w:rPr>
        <w:t>ยัง</w:t>
      </w:r>
      <w:r w:rsidR="001220B1" w:rsidRPr="00041F72">
        <w:rPr>
          <w:rFonts w:asciiTheme="majorBidi" w:eastAsia="Times New Roman" w:hAnsiTheme="majorBidi" w:cstheme="majorBidi"/>
          <w:b/>
          <w:bCs/>
          <w:sz w:val="32"/>
          <w:szCs w:val="32"/>
          <w:highlight w:val="yellow"/>
          <w:u w:val="single"/>
          <w:cs/>
        </w:rPr>
        <w:t>ช่วย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 xml:space="preserve"> 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“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>ลด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 xml:space="preserve">” 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  <w:cs/>
        </w:rPr>
        <w:t>อัตราดอกเบี้ยลง 1% เป็นเวลา 1 ปี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สำหรับลูกค้ากลุ่มธุรกิจท่องเที่ยว</w:t>
      </w:r>
      <w:r w:rsidR="009A1D7E" w:rsidRPr="00041F7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ประกอบด้วยธุรกิจโรงแรม ธุรกิจห้องพัก ธุรกิจ</w:t>
      </w:r>
      <w:proofErr w:type="spellStart"/>
      <w:r w:rsidR="009A1D7E" w:rsidRPr="00041F7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สปา</w:t>
      </w:r>
      <w:proofErr w:type="spellEnd"/>
      <w:r w:rsidR="009A1D7E" w:rsidRPr="00041F7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ธุรกิจร้านอาหาร/ภัตตาคาร ธุรกิจนำเที่ยว มัคคุเทศก์ และบริการขนส่งนักท่องเที่ยว  </w:t>
      </w:r>
      <w:r w:rsidR="001220B1" w:rsidRPr="00041F7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ที่ได้รับผลกระทบทางตรงใน 22 จังหวัดหลัก</w:t>
      </w:r>
      <w:r w:rsidR="001220B1" w:rsidRPr="00041F72">
        <w:rPr>
          <w:rFonts w:asciiTheme="majorBidi" w:hAnsiTheme="majorBidi" w:cstheme="majorBidi"/>
          <w:sz w:val="32"/>
          <w:szCs w:val="32"/>
          <w:cs/>
        </w:rPr>
        <w:t>ตามข้อมูลจากการท่องเที่ยวแห่งประเทศไทย (</w:t>
      </w:r>
      <w:proofErr w:type="spellStart"/>
      <w:r w:rsidR="001220B1" w:rsidRPr="00041F72">
        <w:rPr>
          <w:rFonts w:asciiTheme="majorBidi" w:hAnsiTheme="majorBidi" w:cstheme="majorBidi"/>
          <w:sz w:val="32"/>
          <w:szCs w:val="32"/>
          <w:cs/>
        </w:rPr>
        <w:t>ททท</w:t>
      </w:r>
      <w:proofErr w:type="spellEnd"/>
      <w:r w:rsidR="001220B1" w:rsidRPr="00041F72">
        <w:rPr>
          <w:rFonts w:asciiTheme="majorBidi" w:hAnsiTheme="majorBidi" w:cstheme="majorBidi"/>
          <w:sz w:val="32"/>
          <w:szCs w:val="32"/>
          <w:cs/>
        </w:rPr>
        <w:t xml:space="preserve">.) ประกอบด้วย กรุงเทพฯ นครปฐม นนทบุรี สมุทรสาคร สมุทรปราการ ฉะเชิงเทรา ปทุมธานี ชลบุรี ภูเก็ต เชียงใหม่ ระยอง นครราชสีมา กาญจนบุรี เพชรบุรี กระบี่ พระนครศรีอยุธยา สงขลา สุราษฎร์ธานี ประจวบคีรีขันธ์ ขอนแก่น พังงา และสระบุรี โดยสามารถเพิ่มเติมได้ตามความเหมาะสม  </w:t>
      </w:r>
      <w:r w:rsidR="002D3D5C" w:rsidRPr="00041F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และเป็นกลุ่มลูกค้าที่</w:t>
      </w:r>
      <w:r w:rsidR="008D069D" w:rsidRPr="00041F72">
        <w:rPr>
          <w:rFonts w:asciiTheme="majorBidi" w:hAnsiTheme="majorBidi" w:cstheme="majorBidi"/>
          <w:b/>
          <w:bCs/>
          <w:sz w:val="32"/>
          <w:szCs w:val="32"/>
          <w:cs/>
        </w:rPr>
        <w:t>ไม่ได้อยู่ในช่วงคิดอัตราดอกเบี้ยผ่อนปรนตามมติคณะรัฐมนตรี (ครม.) หรือโครงการสินเชื่อดอกเบี้ยต่ำพิเศษ (</w:t>
      </w:r>
      <w:r w:rsidR="008D069D" w:rsidRPr="00041F72">
        <w:rPr>
          <w:rFonts w:asciiTheme="majorBidi" w:hAnsiTheme="majorBidi" w:cstheme="majorBidi"/>
          <w:b/>
          <w:bCs/>
          <w:sz w:val="32"/>
          <w:szCs w:val="32"/>
        </w:rPr>
        <w:t xml:space="preserve">Soft Loan) </w:t>
      </w:r>
      <w:r w:rsidR="00E34372" w:rsidRPr="00041F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D069D" w:rsidRPr="00041F7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14:paraId="4D654ADC" w14:textId="77777777" w:rsidR="003B1297" w:rsidRPr="00041F72" w:rsidRDefault="003B1297" w:rsidP="00041F72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p w14:paraId="592A78B3" w14:textId="41975AAB" w:rsidR="003B1297" w:rsidRPr="00041F72" w:rsidRDefault="003B1297" w:rsidP="00041F72">
      <w:pPr>
        <w:pStyle w:val="NoSpacing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"</w:t>
      </w:r>
      <w:proofErr w:type="spellStart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. หวังเป็นอย่างยิ่งว่า การดำเนินการช่วยเหลือลูกค้าในครั้งนี้ จะช่วยบรรเทาภาระทางการเงิน และลดต้นทุนธุรกิจให้แก่ลูกค้าธนาคาร  ซึ่งในสถานการณ์ปัจจุบัน </w:t>
      </w:r>
      <w:proofErr w:type="spellStart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.ขอเป็นกำลังใจ และพร้อมจะเดินเคียงข้าง</w:t>
      </w:r>
      <w:r w:rsidR="00B93ADC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ผู้ประกอบการ 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ก้าวผ่านช่วงเวลาที่ยากลำบากนี้ไปด้วยกัน เพื่อลูกค้า </w:t>
      </w:r>
      <w:proofErr w:type="spellStart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ธพว</w:t>
      </w:r>
      <w:proofErr w:type="spellEnd"/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. สามารถดำเนินธุรกิจ</w:t>
      </w:r>
      <w:r w:rsidR="009A1D7E" w:rsidRPr="00041F72">
        <w:rPr>
          <w:rFonts w:asciiTheme="majorBidi" w:eastAsia="Times New Roman" w:hAnsiTheme="majorBidi" w:cstheme="majorBidi"/>
          <w:sz w:val="32"/>
          <w:szCs w:val="32"/>
          <w:cs/>
        </w:rPr>
        <w:t>อยู่รอดและไปต่อได้</w:t>
      </w:r>
      <w:r w:rsidRPr="00041F72">
        <w:rPr>
          <w:rFonts w:asciiTheme="majorBidi" w:eastAsia="Times New Roman" w:hAnsiTheme="majorBidi" w:cstheme="majorBidi"/>
          <w:sz w:val="32"/>
          <w:szCs w:val="32"/>
          <w:cs/>
        </w:rPr>
        <w:t>" นางสาวนารถนารี กล่าว</w:t>
      </w:r>
    </w:p>
    <w:p w14:paraId="11401896" w14:textId="77777777" w:rsidR="001220B1" w:rsidRPr="00041F72" w:rsidRDefault="001220B1" w:rsidP="00041F72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p w14:paraId="32DF95CB" w14:textId="13DA1C90" w:rsidR="00582C3A" w:rsidRPr="00041F72" w:rsidRDefault="001220B1" w:rsidP="00041F72">
      <w:pPr>
        <w:pStyle w:val="NoSpacing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41F72">
        <w:rPr>
          <w:rFonts w:asciiTheme="majorBidi" w:hAnsiTheme="majorBidi" w:cstheme="majorBidi"/>
          <w:sz w:val="32"/>
          <w:szCs w:val="32"/>
          <w:cs/>
        </w:rPr>
        <w:t xml:space="preserve">นอกเหนือจากมาตรการดังกล่าวข้างต้น </w:t>
      </w:r>
      <w:proofErr w:type="spellStart"/>
      <w:r w:rsidRPr="00041F72">
        <w:rPr>
          <w:rFonts w:asciiTheme="majorBidi" w:hAnsiTheme="majorBidi" w:cstheme="majorBidi"/>
          <w:sz w:val="32"/>
          <w:szCs w:val="32"/>
          <w:cs/>
        </w:rPr>
        <w:t>ธพว</w:t>
      </w:r>
      <w:proofErr w:type="spellEnd"/>
      <w:r w:rsidRPr="00041F7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00839" w:rsidRPr="00041F72">
        <w:rPr>
          <w:rFonts w:asciiTheme="majorBidi" w:eastAsia="Times New Roman" w:hAnsiTheme="majorBidi" w:cstheme="majorBidi"/>
          <w:sz w:val="32"/>
          <w:szCs w:val="32"/>
          <w:cs/>
        </w:rPr>
        <w:t>วางแผนจ</w:t>
      </w:r>
      <w:r w:rsidR="00582C3A" w:rsidRPr="00041F72">
        <w:rPr>
          <w:rFonts w:asciiTheme="majorBidi" w:eastAsia="Times New Roman" w:hAnsiTheme="majorBidi" w:cstheme="majorBidi"/>
          <w:sz w:val="32"/>
          <w:szCs w:val="32"/>
          <w:cs/>
        </w:rPr>
        <w:t>ะออกมาตรการช่วยเหลื</w:t>
      </w:r>
      <w:r w:rsidR="000F7A6F" w:rsidRPr="00041F72">
        <w:rPr>
          <w:rFonts w:asciiTheme="majorBidi" w:eastAsia="Times New Roman" w:hAnsiTheme="majorBidi" w:cstheme="majorBidi"/>
          <w:sz w:val="32"/>
          <w:szCs w:val="32"/>
          <w:cs/>
        </w:rPr>
        <w:t>อ</w:t>
      </w:r>
      <w:r w:rsidR="00582C3A" w:rsidRPr="00041F72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อย่างต่อเนื่อง สามารถติดต่อสอบถามได้ผ่าน </w:t>
      </w:r>
      <w:r w:rsidR="00582C3A" w:rsidRPr="00041F72">
        <w:rPr>
          <w:rFonts w:asciiTheme="majorBidi" w:eastAsia="Times New Roman" w:hAnsiTheme="majorBidi" w:cstheme="majorBidi"/>
          <w:sz w:val="32"/>
          <w:szCs w:val="32"/>
        </w:rPr>
        <w:t xml:space="preserve">Call Center </w:t>
      </w:r>
      <w:r w:rsidR="00582C3A" w:rsidRPr="00041F72">
        <w:rPr>
          <w:rFonts w:asciiTheme="majorBidi" w:eastAsia="Times New Roman" w:hAnsiTheme="majorBidi" w:cstheme="majorBidi"/>
          <w:sz w:val="32"/>
          <w:szCs w:val="32"/>
          <w:cs/>
        </w:rPr>
        <w:t>1357</w:t>
      </w:r>
    </w:p>
    <w:p w14:paraId="468252CE" w14:textId="77777777" w:rsidR="00582C3A" w:rsidRPr="00041F72" w:rsidRDefault="00582C3A" w:rsidP="00041F72">
      <w:pPr>
        <w:pStyle w:val="NoSpacing"/>
        <w:jc w:val="thaiDistribute"/>
        <w:rPr>
          <w:rFonts w:asciiTheme="majorBidi" w:eastAsia="Times New Roman" w:hAnsiTheme="majorBidi" w:cstheme="majorBidi"/>
          <w:sz w:val="36"/>
          <w:szCs w:val="36"/>
        </w:rPr>
      </w:pPr>
    </w:p>
    <w:p w14:paraId="2FA86C4D" w14:textId="77777777" w:rsidR="00180BE3" w:rsidRPr="00041F72" w:rsidRDefault="00180BE3" w:rsidP="008B0F98">
      <w:pPr>
        <w:pStyle w:val="NoSpacing"/>
        <w:jc w:val="thaiDistribute"/>
        <w:rPr>
          <w:rFonts w:asciiTheme="majorBidi" w:eastAsia="Times New Roman" w:hAnsiTheme="majorBidi" w:cstheme="majorBidi"/>
          <w:b/>
          <w:bCs/>
          <w:sz w:val="44"/>
          <w:szCs w:val="44"/>
        </w:rPr>
      </w:pPr>
    </w:p>
    <w:p w14:paraId="6B4F8283" w14:textId="77777777" w:rsidR="00180BE3" w:rsidRPr="00041F72" w:rsidRDefault="00180BE3" w:rsidP="008B0F98">
      <w:pPr>
        <w:pStyle w:val="NoSpacing"/>
        <w:jc w:val="thaiDistribute"/>
        <w:rPr>
          <w:rFonts w:asciiTheme="majorBidi" w:hAnsiTheme="majorBidi" w:cstheme="majorBidi"/>
          <w:sz w:val="36"/>
          <w:szCs w:val="36"/>
        </w:rPr>
      </w:pPr>
    </w:p>
    <w:p w14:paraId="4082FD03" w14:textId="0A97C9B5" w:rsidR="00E02885" w:rsidRPr="00041F72" w:rsidRDefault="00E02885" w:rsidP="0012415A">
      <w:pPr>
        <w:shd w:val="clear" w:color="auto" w:fill="FFFFFF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41F72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D0943F3" wp14:editId="07808671">
            <wp:extent cx="5731510" cy="667298"/>
            <wp:effectExtent l="0" t="0" r="2540" b="0"/>
            <wp:docPr id="1" name="รูปภาพ 1" descr="botto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885" w:rsidRPr="00041F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FDBAA" w14:textId="77777777" w:rsidR="00CF5C2E" w:rsidRDefault="00CF5C2E" w:rsidP="00180BE3">
      <w:pPr>
        <w:spacing w:after="0" w:line="240" w:lineRule="auto"/>
      </w:pPr>
      <w:r>
        <w:separator/>
      </w:r>
    </w:p>
  </w:endnote>
  <w:endnote w:type="continuationSeparator" w:id="0">
    <w:p w14:paraId="2C51FC8C" w14:textId="77777777" w:rsidR="00CF5C2E" w:rsidRDefault="00CF5C2E" w:rsidP="0018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34552" w14:textId="77777777" w:rsidR="00CF5C2E" w:rsidRDefault="00CF5C2E" w:rsidP="00180BE3">
      <w:pPr>
        <w:spacing w:after="0" w:line="240" w:lineRule="auto"/>
      </w:pPr>
      <w:r>
        <w:separator/>
      </w:r>
    </w:p>
  </w:footnote>
  <w:footnote w:type="continuationSeparator" w:id="0">
    <w:p w14:paraId="5E19C898" w14:textId="77777777" w:rsidR="00CF5C2E" w:rsidRDefault="00CF5C2E" w:rsidP="00180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5"/>
    <w:rsid w:val="00006506"/>
    <w:rsid w:val="00041F72"/>
    <w:rsid w:val="00050F7E"/>
    <w:rsid w:val="000540A1"/>
    <w:rsid w:val="000F7A6F"/>
    <w:rsid w:val="001220B1"/>
    <w:rsid w:val="0012415A"/>
    <w:rsid w:val="00166771"/>
    <w:rsid w:val="00171FB9"/>
    <w:rsid w:val="00180BE3"/>
    <w:rsid w:val="001866BD"/>
    <w:rsid w:val="00194D7B"/>
    <w:rsid w:val="00260E8A"/>
    <w:rsid w:val="00290D0F"/>
    <w:rsid w:val="002D3D5C"/>
    <w:rsid w:val="003441D0"/>
    <w:rsid w:val="003A01B9"/>
    <w:rsid w:val="003B1297"/>
    <w:rsid w:val="003B49FA"/>
    <w:rsid w:val="003B55FD"/>
    <w:rsid w:val="00421946"/>
    <w:rsid w:val="0044103E"/>
    <w:rsid w:val="00460631"/>
    <w:rsid w:val="004837FF"/>
    <w:rsid w:val="005019B1"/>
    <w:rsid w:val="00512FEB"/>
    <w:rsid w:val="00540EB3"/>
    <w:rsid w:val="00542033"/>
    <w:rsid w:val="0054670D"/>
    <w:rsid w:val="005474A8"/>
    <w:rsid w:val="00561A34"/>
    <w:rsid w:val="00577E8C"/>
    <w:rsid w:val="00582C3A"/>
    <w:rsid w:val="005E6C3A"/>
    <w:rsid w:val="006920B5"/>
    <w:rsid w:val="006A413E"/>
    <w:rsid w:val="006D390B"/>
    <w:rsid w:val="00703FF3"/>
    <w:rsid w:val="00704A96"/>
    <w:rsid w:val="00734120"/>
    <w:rsid w:val="00755A22"/>
    <w:rsid w:val="007B3075"/>
    <w:rsid w:val="007B524B"/>
    <w:rsid w:val="007E111C"/>
    <w:rsid w:val="007E26BC"/>
    <w:rsid w:val="00800839"/>
    <w:rsid w:val="00807F89"/>
    <w:rsid w:val="008154DE"/>
    <w:rsid w:val="008519F4"/>
    <w:rsid w:val="00892ED6"/>
    <w:rsid w:val="008B0F98"/>
    <w:rsid w:val="008D069D"/>
    <w:rsid w:val="008F6C25"/>
    <w:rsid w:val="00911493"/>
    <w:rsid w:val="00936068"/>
    <w:rsid w:val="00956863"/>
    <w:rsid w:val="00963E30"/>
    <w:rsid w:val="00973C61"/>
    <w:rsid w:val="009A1D7E"/>
    <w:rsid w:val="009C4BD7"/>
    <w:rsid w:val="00A44374"/>
    <w:rsid w:val="00A51D18"/>
    <w:rsid w:val="00A5403E"/>
    <w:rsid w:val="00A71CF7"/>
    <w:rsid w:val="00AA07A6"/>
    <w:rsid w:val="00AA49A7"/>
    <w:rsid w:val="00B359B9"/>
    <w:rsid w:val="00B93ADC"/>
    <w:rsid w:val="00BD4D7B"/>
    <w:rsid w:val="00C606CA"/>
    <w:rsid w:val="00C678E3"/>
    <w:rsid w:val="00C85E36"/>
    <w:rsid w:val="00C90156"/>
    <w:rsid w:val="00CA16B2"/>
    <w:rsid w:val="00CD16BA"/>
    <w:rsid w:val="00CD730F"/>
    <w:rsid w:val="00CD74B1"/>
    <w:rsid w:val="00CF5C2E"/>
    <w:rsid w:val="00D20C3B"/>
    <w:rsid w:val="00DA1571"/>
    <w:rsid w:val="00DA6784"/>
    <w:rsid w:val="00DC1BE0"/>
    <w:rsid w:val="00DE7619"/>
    <w:rsid w:val="00E02885"/>
    <w:rsid w:val="00E34372"/>
    <w:rsid w:val="00E61EA9"/>
    <w:rsid w:val="00E65173"/>
    <w:rsid w:val="00E96DE7"/>
    <w:rsid w:val="00EB3384"/>
    <w:rsid w:val="00EC3CD7"/>
    <w:rsid w:val="00EF49B0"/>
    <w:rsid w:val="00F21444"/>
    <w:rsid w:val="00F46380"/>
    <w:rsid w:val="00F524FD"/>
    <w:rsid w:val="00FE7F50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7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8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885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8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E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E3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85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885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8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E3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0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E3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daily</dc:creator>
  <cp:lastModifiedBy>Administrator</cp:lastModifiedBy>
  <cp:revision>2</cp:revision>
  <cp:lastPrinted>2020-04-02T01:06:00Z</cp:lastPrinted>
  <dcterms:created xsi:type="dcterms:W3CDTF">2020-04-02T03:30:00Z</dcterms:created>
  <dcterms:modified xsi:type="dcterms:W3CDTF">2020-04-02T03:30:00Z</dcterms:modified>
</cp:coreProperties>
</file>