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BC35BBE" w14:textId="77777777" w:rsidR="00D348D2" w:rsidRPr="006E30D1" w:rsidRDefault="00CB19CB" w:rsidP="001E1A1F">
      <w:pPr>
        <w:pStyle w:val="NoSpacing"/>
        <w:rPr>
          <w:rFonts w:ascii="CordiaUPC" w:hAnsi="CordiaUPC" w:cs="CordiaUPC"/>
          <w:sz w:val="28"/>
          <w:szCs w:val="28"/>
        </w:rPr>
      </w:pPr>
      <w:r w:rsidRPr="006E30D1">
        <w:rPr>
          <w:rFonts w:ascii="CordiaUPC" w:eastAsia="Cordia New" w:hAnsi="CordiaUPC" w:cs="CordiaUPC" w:hint="cs"/>
          <w:noProof/>
          <w:sz w:val="28"/>
          <w:szCs w:val="28"/>
        </w:rPr>
        <w:drawing>
          <wp:inline distT="0" distB="0" distL="0" distR="0" wp14:anchorId="69FE9771" wp14:editId="6704B5CC">
            <wp:extent cx="1221475" cy="469506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50" cy="488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473C" w:rsidRPr="006E30D1">
        <w:rPr>
          <w:rFonts w:ascii="CordiaUPC" w:eastAsia="Cordia New" w:hAnsi="CordiaUPC" w:cs="CordiaUPC" w:hint="cs"/>
          <w:sz w:val="28"/>
          <w:szCs w:val="28"/>
        </w:rPr>
        <w:t>                                                  </w:t>
      </w:r>
    </w:p>
    <w:p w14:paraId="70A37544" w14:textId="77777777" w:rsidR="00D348D2" w:rsidRPr="006E30D1" w:rsidRDefault="00C0473C">
      <w:pPr>
        <w:pStyle w:val="BodyA"/>
        <w:jc w:val="right"/>
        <w:rPr>
          <w:rFonts w:ascii="CordiaUPC" w:eastAsia="Cordia New" w:hAnsi="CordiaUPC" w:cs="CordiaUPC"/>
          <w:b/>
          <w:bCs/>
          <w:sz w:val="28"/>
          <w:szCs w:val="28"/>
          <w:u w:val="single"/>
        </w:rPr>
      </w:pPr>
      <w:r w:rsidRPr="006E30D1">
        <w:rPr>
          <w:rFonts w:ascii="CordiaUPC" w:eastAsia="Cordia New" w:hAnsi="CordiaUPC" w:cs="CordiaUPC" w:hint="cs"/>
          <w:b/>
          <w:bCs/>
          <w:sz w:val="28"/>
          <w:szCs w:val="28"/>
          <w:u w:val="single"/>
          <w:cs/>
        </w:rPr>
        <w:t>ข่าวประชาสัมพันธ์</w:t>
      </w:r>
    </w:p>
    <w:p w14:paraId="49D6AB76" w14:textId="77777777" w:rsidR="00D1384E" w:rsidRPr="006E30D1" w:rsidRDefault="00D1384E" w:rsidP="00B56919">
      <w:pPr>
        <w:pStyle w:val="BodyA"/>
        <w:jc w:val="both"/>
        <w:rPr>
          <w:rFonts w:ascii="CordiaUPC" w:eastAsia="Times New Roman" w:hAnsi="CordiaUPC" w:cs="CordiaUPC"/>
          <w:b/>
          <w:bCs/>
          <w:sz w:val="28"/>
          <w:szCs w:val="28"/>
          <w:bdr w:val="none" w:sz="0" w:space="0" w:color="auto"/>
        </w:rPr>
      </w:pPr>
    </w:p>
    <w:p w14:paraId="4B7CAE26" w14:textId="601E335B" w:rsidR="00EE0382" w:rsidRPr="006E30D1" w:rsidRDefault="00B56919" w:rsidP="00EE0382">
      <w:pPr>
        <w:pStyle w:val="BodyA"/>
        <w:jc w:val="thaiDistribute"/>
        <w:rPr>
          <w:rFonts w:ascii="CordiaUPC" w:eastAsia="Times New Roman" w:hAnsi="CordiaUPC" w:cs="CordiaUPC"/>
          <w:b/>
          <w:bCs/>
          <w:sz w:val="28"/>
          <w:szCs w:val="28"/>
          <w:bdr w:val="none" w:sz="0" w:space="0" w:color="auto"/>
        </w:rPr>
      </w:pPr>
      <w:bookmarkStart w:id="0" w:name="_GoBack"/>
      <w:r w:rsidRPr="006E30D1">
        <w:rPr>
          <w:rFonts w:ascii="CordiaUPC" w:eastAsia="Times New Roman" w:hAnsi="CordiaUPC" w:cs="CordiaUPC" w:hint="cs"/>
          <w:b/>
          <w:bCs/>
          <w:sz w:val="28"/>
          <w:szCs w:val="28"/>
          <w:bdr w:val="none" w:sz="0" w:space="0" w:color="auto"/>
          <w:cs/>
        </w:rPr>
        <w:t>กรุงไทย</w:t>
      </w:r>
      <w:r w:rsidR="004E346E" w:rsidRPr="006E30D1">
        <w:rPr>
          <w:rFonts w:ascii="CordiaUPC" w:eastAsia="Times New Roman" w:hAnsi="CordiaUPC" w:cs="CordiaUPC" w:hint="cs"/>
          <w:b/>
          <w:bCs/>
          <w:sz w:val="28"/>
          <w:szCs w:val="28"/>
          <w:bdr w:val="none" w:sz="0" w:space="0" w:color="auto"/>
          <w:cs/>
        </w:rPr>
        <w:t>ชวนจ่ายค่า</w:t>
      </w:r>
      <w:r w:rsidR="006E30D1" w:rsidRPr="006E30D1">
        <w:rPr>
          <w:rFonts w:ascii="CordiaUPC" w:eastAsia="Times New Roman" w:hAnsi="CordiaUPC" w:cs="CordiaUPC" w:hint="cs"/>
          <w:b/>
          <w:bCs/>
          <w:sz w:val="28"/>
          <w:szCs w:val="28"/>
          <w:bdr w:val="none" w:sz="0" w:space="0" w:color="auto"/>
          <w:cs/>
        </w:rPr>
        <w:t>รถ</w:t>
      </w:r>
      <w:r w:rsidR="004E346E" w:rsidRPr="006E30D1">
        <w:rPr>
          <w:rFonts w:ascii="CordiaUPC" w:eastAsia="Times New Roman" w:hAnsi="CordiaUPC" w:cs="CordiaUPC" w:hint="cs"/>
          <w:b/>
          <w:bCs/>
          <w:sz w:val="28"/>
          <w:szCs w:val="28"/>
          <w:bdr w:val="none" w:sz="0" w:space="0" w:color="auto"/>
          <w:cs/>
        </w:rPr>
        <w:t>โดย</w:t>
      </w:r>
      <w:r w:rsidR="00B03AC6" w:rsidRPr="006E30D1">
        <w:rPr>
          <w:rFonts w:ascii="CordiaUPC" w:eastAsia="Times New Roman" w:hAnsi="CordiaUPC" w:cs="CordiaUPC" w:hint="cs"/>
          <w:b/>
          <w:bCs/>
          <w:sz w:val="28"/>
          <w:szCs w:val="28"/>
          <w:bdr w:val="none" w:sz="0" w:space="0" w:color="auto"/>
          <w:cs/>
        </w:rPr>
        <w:t xml:space="preserve">สาร </w:t>
      </w:r>
      <w:proofErr w:type="spellStart"/>
      <w:r w:rsidR="00B03AC6" w:rsidRPr="006E30D1">
        <w:rPr>
          <w:rFonts w:ascii="CordiaUPC" w:eastAsia="Times New Roman" w:hAnsi="CordiaUPC" w:cs="CordiaUPC" w:hint="cs"/>
          <w:b/>
          <w:bCs/>
          <w:sz w:val="28"/>
          <w:szCs w:val="28"/>
          <w:bdr w:val="none" w:sz="0" w:space="0" w:color="auto"/>
          <w:cs/>
        </w:rPr>
        <w:t>ขส</w:t>
      </w:r>
      <w:proofErr w:type="spellEnd"/>
      <w:r w:rsidR="00B03AC6" w:rsidRPr="006E30D1">
        <w:rPr>
          <w:rFonts w:ascii="CordiaUPC" w:eastAsia="Times New Roman" w:hAnsi="CordiaUPC" w:cs="CordiaUPC" w:hint="cs"/>
          <w:b/>
          <w:bCs/>
          <w:sz w:val="28"/>
          <w:szCs w:val="28"/>
          <w:bdr w:val="none" w:sz="0" w:space="0" w:color="auto"/>
          <w:cs/>
        </w:rPr>
        <w:t>มก. ผ่านบัตร ลด</w:t>
      </w:r>
      <w:r w:rsidR="00145DEA" w:rsidRPr="006E30D1">
        <w:rPr>
          <w:rFonts w:ascii="CordiaUPC" w:eastAsia="Times New Roman" w:hAnsi="CordiaUPC" w:cs="CordiaUPC" w:hint="cs"/>
          <w:b/>
          <w:bCs/>
          <w:sz w:val="28"/>
          <w:szCs w:val="28"/>
          <w:bdr w:val="none" w:sz="0" w:space="0" w:color="auto"/>
          <w:cs/>
        </w:rPr>
        <w:t>ความ</w:t>
      </w:r>
      <w:r w:rsidR="00B03AC6" w:rsidRPr="006E30D1">
        <w:rPr>
          <w:rFonts w:ascii="CordiaUPC" w:eastAsia="Times New Roman" w:hAnsi="CordiaUPC" w:cs="CordiaUPC" w:hint="cs"/>
          <w:b/>
          <w:bCs/>
          <w:sz w:val="28"/>
          <w:szCs w:val="28"/>
          <w:bdr w:val="none" w:sz="0" w:space="0" w:color="auto"/>
          <w:cs/>
        </w:rPr>
        <w:t>เสี่ยง</w:t>
      </w:r>
      <w:r w:rsidR="00145DEA" w:rsidRPr="006E30D1">
        <w:rPr>
          <w:rFonts w:ascii="CordiaUPC" w:eastAsia="Times New Roman" w:hAnsi="CordiaUPC" w:cs="CordiaUPC" w:hint="cs"/>
          <w:b/>
          <w:bCs/>
          <w:sz w:val="28"/>
          <w:szCs w:val="28"/>
          <w:bdr w:val="none" w:sz="0" w:space="0" w:color="auto"/>
          <w:cs/>
        </w:rPr>
        <w:t>ติด</w:t>
      </w:r>
      <w:r w:rsidR="00B03AC6" w:rsidRPr="006E30D1">
        <w:rPr>
          <w:rFonts w:ascii="CordiaUPC" w:eastAsia="Times New Roman" w:hAnsi="CordiaUPC" w:cs="CordiaUPC" w:hint="cs"/>
          <w:b/>
          <w:bCs/>
          <w:sz w:val="28"/>
          <w:szCs w:val="28"/>
          <w:bdr w:val="none" w:sz="0" w:space="0" w:color="auto"/>
          <w:cs/>
        </w:rPr>
        <w:t>โควิด-</w:t>
      </w:r>
      <w:r w:rsidR="00B03AC6" w:rsidRPr="006E30D1">
        <w:rPr>
          <w:rFonts w:ascii="CordiaUPC" w:eastAsia="Times New Roman" w:hAnsi="CordiaUPC" w:cs="CordiaUPC" w:hint="cs"/>
          <w:b/>
          <w:bCs/>
          <w:sz w:val="28"/>
          <w:szCs w:val="28"/>
          <w:bdr w:val="none" w:sz="0" w:space="0" w:color="auto"/>
        </w:rPr>
        <w:t>19</w:t>
      </w:r>
    </w:p>
    <w:bookmarkEnd w:id="0"/>
    <w:p w14:paraId="0931D14F" w14:textId="77777777" w:rsidR="00EE0382" w:rsidRPr="006E30D1" w:rsidRDefault="00B56919" w:rsidP="00EE0382">
      <w:pPr>
        <w:pStyle w:val="BodyA"/>
        <w:jc w:val="thaiDistribute"/>
        <w:rPr>
          <w:rFonts w:ascii="CordiaUPC" w:eastAsia="Times New Roman" w:hAnsi="CordiaUPC" w:cs="CordiaUPC"/>
          <w:sz w:val="28"/>
          <w:szCs w:val="28"/>
          <w:bdr w:val="none" w:sz="0" w:space="0" w:color="auto"/>
        </w:rPr>
      </w:pPr>
      <w:r w:rsidRPr="006E30D1">
        <w:rPr>
          <w:rFonts w:ascii="CordiaUPC" w:eastAsia="Times New Roman" w:hAnsi="CordiaUPC" w:cs="CordiaUPC" w:hint="cs"/>
          <w:sz w:val="28"/>
          <w:szCs w:val="28"/>
          <w:bdr w:val="none" w:sz="0" w:space="0" w:color="auto"/>
          <w:cs/>
        </w:rPr>
        <w:tab/>
      </w:r>
    </w:p>
    <w:p w14:paraId="57376D95" w14:textId="7F4A1A18" w:rsidR="004D2CA8" w:rsidRPr="006E30D1" w:rsidRDefault="00340720" w:rsidP="002013ED">
      <w:pPr>
        <w:pStyle w:val="BodyA"/>
        <w:ind w:firstLine="720"/>
        <w:jc w:val="thaiDistribute"/>
        <w:rPr>
          <w:rFonts w:ascii="CordiaUPC" w:eastAsia="Arial Unicode MS" w:hAnsi="CordiaUPC" w:cs="CordiaUPC"/>
          <w:color w:val="auto"/>
          <w:sz w:val="28"/>
          <w:szCs w:val="28"/>
          <w:u w:color="0D0D0D"/>
        </w:rPr>
      </w:pPr>
      <w:r w:rsidRPr="006E30D1">
        <w:rPr>
          <w:rFonts w:ascii="CordiaUPC" w:eastAsia="Times New Roman" w:hAnsi="CordiaUPC" w:cs="CordiaUPC" w:hint="cs"/>
          <w:sz w:val="28"/>
          <w:szCs w:val="28"/>
          <w:bdr w:val="none" w:sz="0" w:space="0" w:color="auto"/>
          <w:cs/>
        </w:rPr>
        <w:t>ธนาคารกรุงไทย</w:t>
      </w:r>
      <w:r w:rsidR="009B7420">
        <w:rPr>
          <w:rFonts w:ascii="CordiaUPC" w:eastAsia="Times New Roman" w:hAnsi="CordiaUPC" w:cs="CordiaUPC"/>
          <w:sz w:val="28"/>
          <w:szCs w:val="28"/>
          <w:bdr w:val="none" w:sz="0" w:space="0" w:color="auto"/>
        </w:rPr>
        <w:t xml:space="preserve"> </w:t>
      </w:r>
      <w:r w:rsidRPr="006E30D1">
        <w:rPr>
          <w:rFonts w:ascii="CordiaUPC" w:eastAsia="Times New Roman" w:hAnsi="CordiaUPC" w:cs="CordiaUPC" w:hint="cs"/>
          <w:sz w:val="28"/>
          <w:szCs w:val="28"/>
          <w:bdr w:val="none" w:sz="0" w:space="0" w:color="auto"/>
          <w:cs/>
        </w:rPr>
        <w:t>ร่วมกับ</w:t>
      </w:r>
      <w:r w:rsidR="00861E37" w:rsidRPr="006E30D1">
        <w:rPr>
          <w:rFonts w:ascii="CordiaUPC" w:eastAsia="Times New Roman" w:hAnsi="CordiaUPC" w:cs="CordiaUPC" w:hint="cs"/>
          <w:sz w:val="28"/>
          <w:szCs w:val="28"/>
          <w:bdr w:val="none" w:sz="0" w:space="0" w:color="auto"/>
          <w:cs/>
        </w:rPr>
        <w:t xml:space="preserve"> </w:t>
      </w:r>
      <w:r w:rsidR="009B7420" w:rsidRPr="009B7420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องค์การขนส่งมวลชนกรุงเทพ</w:t>
      </w:r>
      <w:r w:rsidR="009B7420" w:rsidRPr="009B7420">
        <w:rPr>
          <w:rFonts w:ascii="CordiaUPC" w:eastAsia="Arial Unicode MS" w:hAnsi="CordiaUPC" w:cs="CordiaUPC"/>
          <w:color w:val="auto"/>
          <w:sz w:val="28"/>
          <w:szCs w:val="28"/>
          <w:u w:color="0D0D0D"/>
          <w:cs/>
        </w:rPr>
        <w:t xml:space="preserve"> (</w:t>
      </w:r>
      <w:proofErr w:type="spellStart"/>
      <w:r w:rsidR="009B7420" w:rsidRPr="009B7420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ขส</w:t>
      </w:r>
      <w:proofErr w:type="spellEnd"/>
      <w:r w:rsidR="009B7420" w:rsidRPr="009B7420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มก</w:t>
      </w:r>
      <w:r w:rsidR="009B7420" w:rsidRPr="009B7420">
        <w:rPr>
          <w:rFonts w:ascii="CordiaUPC" w:eastAsia="Arial Unicode MS" w:hAnsi="CordiaUPC" w:cs="CordiaUPC"/>
          <w:color w:val="auto"/>
          <w:sz w:val="28"/>
          <w:szCs w:val="28"/>
          <w:u w:color="0D0D0D"/>
          <w:cs/>
        </w:rPr>
        <w:t xml:space="preserve">.) </w:t>
      </w:r>
      <w:r w:rsidR="00B03AC6" w:rsidRPr="006E30D1">
        <w:rPr>
          <w:rFonts w:ascii="CordiaUPC" w:eastAsia="Times New Roman" w:hAnsi="CordiaUPC" w:cs="CordiaUPC" w:hint="cs"/>
          <w:sz w:val="28"/>
          <w:szCs w:val="28"/>
          <w:bdr w:val="none" w:sz="0" w:space="0" w:color="auto"/>
          <w:cs/>
        </w:rPr>
        <w:t>สนับสนุน</w:t>
      </w:r>
      <w:r w:rsidR="00CB695F" w:rsidRPr="006E30D1">
        <w:rPr>
          <w:rFonts w:ascii="CordiaUPC" w:eastAsia="Times New Roman" w:hAnsi="CordiaUPC" w:cs="CordiaUPC" w:hint="cs"/>
          <w:sz w:val="28"/>
          <w:szCs w:val="28"/>
          <w:bdr w:val="none" w:sz="0" w:space="0" w:color="auto"/>
          <w:cs/>
        </w:rPr>
        <w:t>ประชาชน</w:t>
      </w:r>
      <w:r w:rsidR="008B2002" w:rsidRPr="006E30D1">
        <w:rPr>
          <w:rFonts w:ascii="CordiaUPC" w:eastAsia="Times New Roman" w:hAnsi="CordiaUPC" w:cs="CordiaUPC" w:hint="cs"/>
          <w:sz w:val="28"/>
          <w:szCs w:val="28"/>
          <w:bdr w:val="none" w:sz="0" w:space="0" w:color="auto"/>
          <w:cs/>
        </w:rPr>
        <w:t>ชำระค่าโดยสาร</w:t>
      </w:r>
      <w:r w:rsidR="001A66AA" w:rsidRPr="006E30D1">
        <w:rPr>
          <w:rFonts w:ascii="CordiaUPC" w:eastAsia="Times New Roman" w:hAnsi="CordiaUPC" w:cs="CordiaUPC" w:hint="cs"/>
          <w:sz w:val="28"/>
          <w:szCs w:val="28"/>
          <w:bdr w:val="none" w:sz="0" w:space="0" w:color="auto"/>
          <w:cs/>
        </w:rPr>
        <w:t xml:space="preserve"> </w:t>
      </w:r>
      <w:r w:rsidR="008B2002" w:rsidRPr="006E30D1">
        <w:rPr>
          <w:rFonts w:ascii="CordiaUPC" w:eastAsia="Times New Roman" w:hAnsi="CordiaUPC" w:cs="CordiaUPC" w:hint="cs"/>
          <w:sz w:val="28"/>
          <w:szCs w:val="28"/>
          <w:bdr w:val="none" w:sz="0" w:space="0" w:color="auto"/>
          <w:cs/>
        </w:rPr>
        <w:t>ด้วย</w:t>
      </w:r>
      <w:r w:rsidR="00CB695F" w:rsidRPr="006E30D1">
        <w:rPr>
          <w:rFonts w:ascii="CordiaUPC" w:eastAsia="Times New Roman" w:hAnsi="CordiaUPC" w:cs="CordiaUPC" w:hint="cs"/>
          <w:sz w:val="28"/>
          <w:szCs w:val="28"/>
          <w:bdr w:val="none" w:sz="0" w:space="0" w:color="auto"/>
          <w:cs/>
        </w:rPr>
        <w:t>บัตรโดยสารอิเล็กทรอนิกส์ ลดความเสี่ยง</w:t>
      </w:r>
      <w:r w:rsidR="00B03AC6" w:rsidRPr="006E30D1">
        <w:rPr>
          <w:rFonts w:ascii="CordiaUPC" w:eastAsia="Times New Roman" w:hAnsi="CordiaUPC" w:cs="CordiaUPC" w:hint="cs"/>
          <w:sz w:val="28"/>
          <w:szCs w:val="28"/>
          <w:bdr w:val="none" w:sz="0" w:space="0" w:color="auto"/>
          <w:cs/>
        </w:rPr>
        <w:t xml:space="preserve">จากการจับเงินสด </w:t>
      </w:r>
      <w:r w:rsidR="00CB695F" w:rsidRPr="006E30D1">
        <w:rPr>
          <w:rFonts w:ascii="CordiaUPC" w:eastAsia="Times New Roman" w:hAnsi="CordiaUPC" w:cs="CordiaUPC" w:hint="cs"/>
          <w:sz w:val="28"/>
          <w:szCs w:val="28"/>
          <w:bdr w:val="none" w:sz="0" w:space="0" w:color="auto"/>
          <w:cs/>
        </w:rPr>
        <w:t>ป้องกั</w:t>
      </w:r>
      <w:r w:rsidR="00B03AC6" w:rsidRPr="006E30D1">
        <w:rPr>
          <w:rFonts w:ascii="CordiaUPC" w:eastAsia="Times New Roman" w:hAnsi="CordiaUPC" w:cs="CordiaUPC" w:hint="cs"/>
          <w:sz w:val="28"/>
          <w:szCs w:val="28"/>
          <w:bdr w:val="none" w:sz="0" w:space="0" w:color="auto"/>
          <w:cs/>
        </w:rPr>
        <w:t>นการแพร่ระบาดของเชื้อ</w:t>
      </w:r>
      <w:proofErr w:type="spellStart"/>
      <w:r w:rsidR="00B03AC6" w:rsidRPr="006E30D1">
        <w:rPr>
          <w:rFonts w:ascii="CordiaUPC" w:eastAsia="Times New Roman" w:hAnsi="CordiaUPC" w:cs="CordiaUPC" w:hint="cs"/>
          <w:sz w:val="28"/>
          <w:szCs w:val="28"/>
          <w:bdr w:val="none" w:sz="0" w:space="0" w:color="auto"/>
          <w:cs/>
        </w:rPr>
        <w:t>ไวรัส</w:t>
      </w:r>
      <w:proofErr w:type="spellEnd"/>
      <w:r w:rsidR="00B03AC6" w:rsidRPr="006E30D1">
        <w:rPr>
          <w:rFonts w:ascii="CordiaUPC" w:eastAsia="Times New Roman" w:hAnsi="CordiaUPC" w:cs="CordiaUPC" w:hint="cs"/>
          <w:sz w:val="28"/>
          <w:szCs w:val="28"/>
          <w:bdr w:val="none" w:sz="0" w:space="0" w:color="auto"/>
          <w:cs/>
        </w:rPr>
        <w:t>โควิด-</w:t>
      </w:r>
      <w:r w:rsidR="006E30D1">
        <w:rPr>
          <w:rFonts w:ascii="CordiaUPC" w:eastAsia="Times New Roman" w:hAnsi="CordiaUPC" w:cs="CordiaUPC"/>
          <w:sz w:val="28"/>
          <w:szCs w:val="28"/>
          <w:bdr w:val="none" w:sz="0" w:space="0" w:color="auto"/>
        </w:rPr>
        <w:t xml:space="preserve">19 </w:t>
      </w:r>
      <w:r w:rsidR="006E30D1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โดย</w:t>
      </w:r>
      <w:r w:rsidR="00CB695F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มีจำหน่ายบนรถโดยสาร </w:t>
      </w:r>
      <w:proofErr w:type="spellStart"/>
      <w:r w:rsidR="00CB695F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ขส</w:t>
      </w:r>
      <w:proofErr w:type="spellEnd"/>
      <w:r w:rsidR="00CB695F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มก. ทุกคัน เติมเงินได้หลายช่องทาง พร้อมจัดโปรโมชั่นฟรีค่าธรรมเนียมออกบัตร </w:t>
      </w:r>
      <w:r w:rsidR="006E30D1">
        <w:rPr>
          <w:rFonts w:ascii="CordiaUPC" w:eastAsia="Arial Unicode MS" w:hAnsi="CordiaUPC" w:cs="CordiaUPC"/>
          <w:color w:val="auto"/>
          <w:sz w:val="28"/>
          <w:szCs w:val="28"/>
          <w:u w:color="0D0D0D"/>
        </w:rPr>
        <w:t>30</w:t>
      </w:r>
      <w:r w:rsidR="00CB695F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บาท </w:t>
      </w:r>
      <w:r w:rsidR="00506952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ตั้งแต่ </w:t>
      </w:r>
      <w:r w:rsidR="006E30D1">
        <w:rPr>
          <w:rFonts w:ascii="CordiaUPC" w:eastAsia="Arial Unicode MS" w:hAnsi="CordiaUPC" w:cs="CordiaUPC"/>
          <w:color w:val="auto"/>
          <w:sz w:val="28"/>
          <w:szCs w:val="28"/>
          <w:u w:color="0D0D0D"/>
        </w:rPr>
        <w:t xml:space="preserve">1 </w:t>
      </w:r>
      <w:r w:rsidR="00CB695F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เมษายน</w:t>
      </w:r>
      <w:r w:rsidR="00B03AC6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</w:t>
      </w:r>
      <w:r w:rsidR="00CB695F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ถึง </w:t>
      </w:r>
      <w:r w:rsidR="006E30D1">
        <w:rPr>
          <w:rFonts w:ascii="CordiaUPC" w:eastAsia="Arial Unicode MS" w:hAnsi="CordiaUPC" w:cs="CordiaUPC"/>
          <w:color w:val="auto"/>
          <w:sz w:val="28"/>
          <w:szCs w:val="28"/>
          <w:u w:color="0D0D0D"/>
        </w:rPr>
        <w:t xml:space="preserve">31 </w:t>
      </w:r>
      <w:r w:rsidR="00CB695F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พฤษภาคม </w:t>
      </w:r>
      <w:r w:rsidR="006E30D1">
        <w:rPr>
          <w:rFonts w:ascii="CordiaUPC" w:eastAsia="Arial Unicode MS" w:hAnsi="CordiaUPC" w:cs="CordiaUPC"/>
          <w:color w:val="auto"/>
          <w:sz w:val="28"/>
          <w:szCs w:val="28"/>
          <w:u w:color="0D0D0D"/>
        </w:rPr>
        <w:t>2563</w:t>
      </w:r>
    </w:p>
    <w:p w14:paraId="0473DB94" w14:textId="7255FAFE" w:rsidR="004E0F67" w:rsidRPr="006E30D1" w:rsidRDefault="00C34C0B" w:rsidP="00B03AC6">
      <w:pPr>
        <w:pStyle w:val="BodyA"/>
        <w:ind w:firstLine="720"/>
        <w:jc w:val="thaiDistribute"/>
        <w:rPr>
          <w:rFonts w:ascii="CordiaUPC" w:eastAsia="Arial Unicode MS" w:hAnsi="CordiaUPC" w:cs="CordiaUPC"/>
          <w:color w:val="auto"/>
          <w:sz w:val="28"/>
          <w:szCs w:val="28"/>
          <w:u w:color="0D0D0D"/>
        </w:rPr>
      </w:pPr>
      <w:r w:rsidRPr="00C34C0B">
        <w:rPr>
          <w:rFonts w:ascii="CordiaUPC" w:eastAsia="Arial Unicode MS" w:hAnsi="CordiaUPC" w:cs="CordiaUPC" w:hint="cs"/>
          <w:b/>
          <w:bCs/>
          <w:color w:val="auto"/>
          <w:sz w:val="28"/>
          <w:szCs w:val="28"/>
          <w:u w:color="0D0D0D"/>
          <w:cs/>
        </w:rPr>
        <w:t>นายสุระชัย</w:t>
      </w:r>
      <w:r w:rsidRPr="00C34C0B">
        <w:rPr>
          <w:rFonts w:ascii="CordiaUPC" w:eastAsia="Arial Unicode MS" w:hAnsi="CordiaUPC" w:cs="CordiaUPC"/>
          <w:b/>
          <w:bCs/>
          <w:color w:val="auto"/>
          <w:sz w:val="28"/>
          <w:szCs w:val="28"/>
          <w:u w:color="0D0D0D"/>
          <w:cs/>
        </w:rPr>
        <w:t xml:space="preserve"> </w:t>
      </w:r>
      <w:proofErr w:type="spellStart"/>
      <w:r w:rsidRPr="00C34C0B">
        <w:rPr>
          <w:rFonts w:ascii="CordiaUPC" w:eastAsia="Arial Unicode MS" w:hAnsi="CordiaUPC" w:cs="CordiaUPC" w:hint="cs"/>
          <w:b/>
          <w:bCs/>
          <w:color w:val="auto"/>
          <w:sz w:val="28"/>
          <w:szCs w:val="28"/>
          <w:u w:color="0D0D0D"/>
          <w:cs/>
        </w:rPr>
        <w:t>เอี่ยมว</w:t>
      </w:r>
      <w:proofErr w:type="spellEnd"/>
      <w:r w:rsidRPr="00C34C0B">
        <w:rPr>
          <w:rFonts w:ascii="CordiaUPC" w:eastAsia="Arial Unicode MS" w:hAnsi="CordiaUPC" w:cs="CordiaUPC" w:hint="cs"/>
          <w:b/>
          <w:bCs/>
          <w:color w:val="auto"/>
          <w:sz w:val="28"/>
          <w:szCs w:val="28"/>
          <w:u w:color="0D0D0D"/>
          <w:cs/>
        </w:rPr>
        <w:t>ชิรสกุล</w:t>
      </w:r>
      <w:r w:rsidRPr="00C34C0B">
        <w:rPr>
          <w:rFonts w:ascii="CordiaUPC" w:eastAsia="Arial Unicode MS" w:hAnsi="CordiaUPC" w:cs="CordiaUPC"/>
          <w:b/>
          <w:bCs/>
          <w:color w:val="auto"/>
          <w:sz w:val="28"/>
          <w:szCs w:val="28"/>
          <w:u w:color="0D0D0D"/>
          <w:cs/>
        </w:rPr>
        <w:t xml:space="preserve"> </w:t>
      </w:r>
      <w:r w:rsidRPr="00C34C0B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ผู้อำนวยการ</w:t>
      </w:r>
      <w:bookmarkStart w:id="1" w:name="_Hlk36559822"/>
      <w:r w:rsidRPr="00C34C0B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องค์การขนส่งมวลชนกรุงเทพ </w:t>
      </w:r>
      <w:r w:rsidR="00B03AC6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(</w:t>
      </w:r>
      <w:proofErr w:type="spellStart"/>
      <w:r w:rsidR="00B03AC6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ขส</w:t>
      </w:r>
      <w:proofErr w:type="spellEnd"/>
      <w:r w:rsidR="00B03AC6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มก</w:t>
      </w:r>
      <w:r w:rsidR="00B03AC6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</w:rPr>
        <w:t>.</w:t>
      </w:r>
      <w:r w:rsidR="00B03AC6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) </w:t>
      </w:r>
      <w:bookmarkEnd w:id="1"/>
      <w:r w:rsidR="004E0F67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เปิดเผยว่า </w:t>
      </w:r>
      <w:r w:rsidR="00B03AC6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จากสถานการณ์</w:t>
      </w:r>
      <w:r w:rsidR="004E0F67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การแพร่ระบาดของโรคติดเชื้อ</w:t>
      </w:r>
      <w:proofErr w:type="spellStart"/>
      <w:r w:rsidR="004E0F67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ไวรัส</w:t>
      </w:r>
      <w:proofErr w:type="spellEnd"/>
      <w:r w:rsidR="004E0F67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โคโรนา</w:t>
      </w:r>
      <w:r w:rsidR="00B03AC6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(โควิด</w:t>
      </w:r>
      <w:r w:rsidR="004E0F67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</w:rPr>
        <w:t>-</w:t>
      </w:r>
      <w:r w:rsidR="006E30D1">
        <w:rPr>
          <w:rFonts w:ascii="CordiaUPC" w:eastAsia="Arial Unicode MS" w:hAnsi="CordiaUPC" w:cs="CordiaUPC"/>
          <w:color w:val="auto"/>
          <w:sz w:val="28"/>
          <w:szCs w:val="28"/>
          <w:u w:color="0D0D0D"/>
        </w:rPr>
        <w:t>19</w:t>
      </w:r>
      <w:r w:rsidR="004E0F67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) </w:t>
      </w:r>
      <w:proofErr w:type="spellStart"/>
      <w:r w:rsidR="004E0F67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ขส</w:t>
      </w:r>
      <w:proofErr w:type="spellEnd"/>
      <w:r w:rsidR="004E0F67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มก.</w:t>
      </w:r>
      <w:r w:rsidR="009B7420">
        <w:rPr>
          <w:rFonts w:ascii="CordiaUPC" w:eastAsia="Arial Unicode MS" w:hAnsi="CordiaUPC" w:cs="CordiaUPC"/>
          <w:color w:val="auto"/>
          <w:sz w:val="28"/>
          <w:szCs w:val="28"/>
          <w:u w:color="0D0D0D"/>
        </w:rPr>
        <w:t xml:space="preserve"> </w:t>
      </w:r>
      <w:r w:rsidR="00B03AC6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ในฐานะ</w:t>
      </w:r>
      <w:r w:rsidR="004E0F67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หน่วยงาน</w:t>
      </w:r>
      <w:r w:rsidR="00B03AC6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ที่</w:t>
      </w:r>
      <w:r w:rsidR="004E0F67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ให้บริการประชาชน ด้วยรถโดยสารประจำทาง</w:t>
      </w:r>
      <w:r w:rsidR="00B03AC6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</w:t>
      </w:r>
      <w:r w:rsidR="004E0F67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ตระหนักถึง</w:t>
      </w:r>
      <w:r w:rsidR="00B03AC6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ความสำคัญในร่วม</w:t>
      </w:r>
      <w:r w:rsidR="004E0F67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ป้องกันการแพร่</w:t>
      </w:r>
      <w:r w:rsidR="00B03AC6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ระบาดของ</w:t>
      </w:r>
      <w:r w:rsidR="004E0F67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เชื้อดังกล่าว</w:t>
      </w:r>
      <w:r w:rsidR="00B03AC6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จึงได้</w:t>
      </w:r>
      <w:r w:rsidR="004E0F67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กำหนดที่นั่ง เว้นระยะห่าง "งดนั่งชิด โควิด ป้องกันได้" </w:t>
      </w:r>
      <w:r w:rsidR="00B03AC6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พร้อมขอความร่วมมือประชาชนชำระค่าโดยสารด้วย</w:t>
      </w:r>
      <w:r w:rsidR="00542AA8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บัตรโดยสารอิเล็กทรอนิกส์ </w:t>
      </w:r>
      <w:r w:rsidR="00B03AC6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ซึ่งสามารถชำระค่าโดยสาร</w:t>
      </w:r>
      <w:r w:rsidR="00542AA8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ได้ทุกประเภททั้งรถโดยสารธรรมดาและปรับอากาศ </w:t>
      </w:r>
      <w:r w:rsidR="00B03AC6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และบัตร</w:t>
      </w:r>
      <w:r w:rsidR="00542AA8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มีจำหน่ายบนรถโดยสาร </w:t>
      </w:r>
      <w:proofErr w:type="spellStart"/>
      <w:r w:rsidR="00542AA8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ขส</w:t>
      </w:r>
      <w:proofErr w:type="spellEnd"/>
      <w:r w:rsidR="00542AA8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มก. ทุกคัน </w:t>
      </w:r>
    </w:p>
    <w:p w14:paraId="6BBB6633" w14:textId="1FA80058" w:rsidR="001773C5" w:rsidRPr="006E30D1" w:rsidRDefault="00542AA8" w:rsidP="00542AA8">
      <w:pPr>
        <w:pStyle w:val="BodyA"/>
        <w:ind w:firstLine="720"/>
        <w:jc w:val="thaiDistribute"/>
        <w:rPr>
          <w:rFonts w:ascii="CordiaUPC" w:eastAsia="Arial Unicode MS" w:hAnsi="CordiaUPC" w:cs="CordiaUPC"/>
          <w:color w:val="auto"/>
          <w:sz w:val="28"/>
          <w:szCs w:val="28"/>
          <w:u w:color="0D0D0D"/>
        </w:rPr>
      </w:pPr>
      <w:r w:rsidRPr="006E30D1">
        <w:rPr>
          <w:rFonts w:ascii="CordiaUPC" w:eastAsia="Arial Unicode MS" w:hAnsi="CordiaUPC" w:cs="CordiaUPC" w:hint="cs"/>
          <w:b/>
          <w:bCs/>
          <w:color w:val="auto"/>
          <w:sz w:val="28"/>
          <w:szCs w:val="28"/>
          <w:u w:color="0D0D0D"/>
          <w:cs/>
        </w:rPr>
        <w:t>นาย</w:t>
      </w:r>
      <w:r w:rsidR="001735AF" w:rsidRPr="006E30D1">
        <w:rPr>
          <w:rFonts w:ascii="CordiaUPC" w:eastAsia="Arial Unicode MS" w:hAnsi="CordiaUPC" w:cs="CordiaUPC" w:hint="cs"/>
          <w:b/>
          <w:bCs/>
          <w:color w:val="auto"/>
          <w:sz w:val="28"/>
          <w:szCs w:val="28"/>
          <w:u w:color="0D0D0D"/>
          <w:cs/>
        </w:rPr>
        <w:t xml:space="preserve">พิชิต </w:t>
      </w:r>
      <w:proofErr w:type="spellStart"/>
      <w:r w:rsidR="001735AF" w:rsidRPr="006E30D1">
        <w:rPr>
          <w:rFonts w:ascii="CordiaUPC" w:eastAsia="Arial Unicode MS" w:hAnsi="CordiaUPC" w:cs="CordiaUPC" w:hint="cs"/>
          <w:b/>
          <w:bCs/>
          <w:color w:val="auto"/>
          <w:sz w:val="28"/>
          <w:szCs w:val="28"/>
          <w:u w:color="0D0D0D"/>
          <w:cs/>
        </w:rPr>
        <w:t>จงสฤษดิ์</w:t>
      </w:r>
      <w:proofErr w:type="spellEnd"/>
      <w:r w:rsidR="001735AF" w:rsidRPr="006E30D1">
        <w:rPr>
          <w:rFonts w:ascii="CordiaUPC" w:eastAsia="Arial Unicode MS" w:hAnsi="CordiaUPC" w:cs="CordiaUPC" w:hint="cs"/>
          <w:b/>
          <w:bCs/>
          <w:color w:val="auto"/>
          <w:sz w:val="28"/>
          <w:szCs w:val="28"/>
          <w:u w:color="0D0D0D"/>
          <w:cs/>
        </w:rPr>
        <w:t>หวัง</w:t>
      </w:r>
      <w:r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ผู้ช่วยกรรมการผู้จัดการใหญ่</w:t>
      </w:r>
      <w:r w:rsidR="001735AF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อาวุโส สายงานกลยุทธ์และผลิตภัณฑ์รายย่อย </w:t>
      </w:r>
      <w:r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ธนาคารกรุงไทย เปิดเผยว่า </w:t>
      </w:r>
      <w:r w:rsidR="001735AF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ธนาคารพร้อมสนับสนุนประชาชนชำระค่าโดยสาร </w:t>
      </w:r>
      <w:proofErr w:type="spellStart"/>
      <w:r w:rsidR="001735AF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ขส</w:t>
      </w:r>
      <w:proofErr w:type="spellEnd"/>
      <w:r w:rsidR="001735AF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มก. ด้วย</w:t>
      </w:r>
      <w:r w:rsidR="00506952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บัตรโดยสารอิเล็กทรอนิกส์ เพื่อลดความเสี่ยงจากการแพร่เชื้อ</w:t>
      </w:r>
      <w:proofErr w:type="spellStart"/>
      <w:r w:rsidR="00A23221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ไวรัส</w:t>
      </w:r>
      <w:proofErr w:type="spellEnd"/>
      <w:r w:rsidR="001735AF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ผ่านการจับเงินสด </w:t>
      </w:r>
      <w:r w:rsidR="006E30D1" w:rsidRPr="006E30D1">
        <w:rPr>
          <w:rFonts w:ascii="CordiaUPC" w:eastAsia="Arial Unicode MS" w:hAnsi="CordiaUPC" w:cs="CordiaUPC" w:hint="cs"/>
          <w:color w:val="000000" w:themeColor="text1"/>
          <w:sz w:val="28"/>
          <w:szCs w:val="28"/>
          <w:u w:color="0D0D0D"/>
          <w:cs/>
        </w:rPr>
        <w:t>เพียงใช้บัตรโดยสารอิเล็กทรอนิกส์</w:t>
      </w:r>
      <w:r w:rsidR="00DF2C66">
        <w:rPr>
          <w:rFonts w:ascii="CordiaUPC" w:eastAsia="Arial Unicode MS" w:hAnsi="CordiaUPC" w:cs="CordiaUPC" w:hint="cs"/>
          <w:color w:val="000000" w:themeColor="text1"/>
          <w:sz w:val="28"/>
          <w:szCs w:val="28"/>
          <w:u w:color="0D0D0D"/>
          <w:cs/>
        </w:rPr>
        <w:t xml:space="preserve"> </w:t>
      </w:r>
      <w:r w:rsidR="006E30D1" w:rsidRPr="006E30D1">
        <w:rPr>
          <w:rFonts w:ascii="CordiaUPC" w:eastAsia="Arial Unicode MS" w:hAnsi="CordiaUPC" w:cs="CordiaUPC" w:hint="cs"/>
          <w:color w:val="000000" w:themeColor="text1"/>
          <w:sz w:val="28"/>
          <w:szCs w:val="28"/>
          <w:u w:color="0D0D0D"/>
          <w:cs/>
        </w:rPr>
        <w:t>บัตรเดบิต หรือบัตรเคร</w:t>
      </w:r>
      <w:r w:rsidR="00DF2C66">
        <w:rPr>
          <w:rFonts w:ascii="CordiaUPC" w:eastAsia="Arial Unicode MS" w:hAnsi="CordiaUPC" w:cs="CordiaUPC" w:hint="cs"/>
          <w:color w:val="000000" w:themeColor="text1"/>
          <w:sz w:val="28"/>
          <w:szCs w:val="28"/>
          <w:u w:color="0D0D0D"/>
          <w:cs/>
        </w:rPr>
        <w:t>ดิ</w:t>
      </w:r>
      <w:r w:rsidR="006E30D1" w:rsidRPr="006E30D1">
        <w:rPr>
          <w:rFonts w:ascii="CordiaUPC" w:eastAsia="Arial Unicode MS" w:hAnsi="CordiaUPC" w:cs="CordiaUPC" w:hint="cs"/>
          <w:color w:val="000000" w:themeColor="text1"/>
          <w:sz w:val="28"/>
          <w:szCs w:val="28"/>
          <w:u w:color="0D0D0D"/>
          <w:cs/>
        </w:rPr>
        <w:t xml:space="preserve">ตที่มีสัญลักษณ์ </w:t>
      </w:r>
      <w:r w:rsidR="006E30D1" w:rsidRPr="006E30D1">
        <w:rPr>
          <w:rFonts w:ascii="CordiaUPC" w:eastAsia="Arial Unicode MS" w:hAnsi="CordiaUPC" w:cs="CordiaUPC" w:hint="cs"/>
          <w:color w:val="000000" w:themeColor="text1"/>
          <w:sz w:val="28"/>
          <w:szCs w:val="28"/>
          <w:u w:color="0D0D0D"/>
        </w:rPr>
        <w:t xml:space="preserve">Contactless </w:t>
      </w:r>
      <w:r w:rsidR="006E30D1" w:rsidRPr="006E30D1">
        <w:rPr>
          <w:rFonts w:ascii="CordiaUPC" w:eastAsia="Arial Unicode MS" w:hAnsi="CordiaUPC" w:cs="CordiaUPC" w:hint="cs"/>
          <w:color w:val="000000" w:themeColor="text1"/>
          <w:sz w:val="28"/>
          <w:szCs w:val="28"/>
          <w:u w:color="0D0D0D"/>
          <w:cs/>
        </w:rPr>
        <w:t>ของตนเองแตะเพื่อช</w:t>
      </w:r>
      <w:r w:rsidR="00DF2C66">
        <w:rPr>
          <w:rFonts w:ascii="CordiaUPC" w:eastAsia="Arial Unicode MS" w:hAnsi="CordiaUPC" w:cs="CordiaUPC" w:hint="cs"/>
          <w:color w:val="000000" w:themeColor="text1"/>
          <w:sz w:val="28"/>
          <w:szCs w:val="28"/>
          <w:u w:color="0D0D0D"/>
          <w:cs/>
        </w:rPr>
        <w:t>ำ</w:t>
      </w:r>
      <w:r w:rsidR="006E30D1" w:rsidRPr="006E30D1">
        <w:rPr>
          <w:rFonts w:ascii="CordiaUPC" w:eastAsia="Arial Unicode MS" w:hAnsi="CordiaUPC" w:cs="CordiaUPC" w:hint="cs"/>
          <w:color w:val="000000" w:themeColor="text1"/>
          <w:sz w:val="28"/>
          <w:szCs w:val="28"/>
          <w:u w:color="0D0D0D"/>
          <w:cs/>
        </w:rPr>
        <w:t xml:space="preserve">ระเงินที่เครื่อง </w:t>
      </w:r>
      <w:r w:rsidR="006E30D1" w:rsidRPr="006E30D1">
        <w:rPr>
          <w:rFonts w:ascii="CordiaUPC" w:eastAsia="Arial Unicode MS" w:hAnsi="CordiaUPC" w:cs="CordiaUPC" w:hint="cs"/>
          <w:color w:val="000000" w:themeColor="text1"/>
          <w:sz w:val="28"/>
          <w:szCs w:val="28"/>
          <w:u w:color="0D0D0D"/>
        </w:rPr>
        <w:t>EDC</w:t>
      </w:r>
      <w:r w:rsidR="006E30D1" w:rsidRPr="006E30D1">
        <w:rPr>
          <w:rFonts w:ascii="CordiaUPC" w:eastAsia="Arial Unicode MS" w:hAnsi="CordiaUPC" w:cs="CordiaUPC" w:hint="cs"/>
          <w:color w:val="FF0000"/>
          <w:sz w:val="28"/>
          <w:szCs w:val="28"/>
          <w:u w:color="0D0D0D"/>
          <w:cs/>
        </w:rPr>
        <w:t xml:space="preserve"> </w:t>
      </w:r>
      <w:r w:rsidR="00506952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ที่ธนาคารได้ติดตั้งไว้ในรถ </w:t>
      </w:r>
      <w:proofErr w:type="spellStart"/>
      <w:r w:rsidR="00506952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ขส</w:t>
      </w:r>
      <w:proofErr w:type="spellEnd"/>
      <w:r w:rsidR="00506952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มก. ทุกคัน </w:t>
      </w:r>
      <w:r w:rsidR="00C76336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สำหรับลูกค้าที่ชำระด้วยบัตรโดยสารอิเล็กทรอนิกส์ </w:t>
      </w:r>
      <w:proofErr w:type="spellStart"/>
      <w:r w:rsidR="00C76336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ขส</w:t>
      </w:r>
      <w:proofErr w:type="spellEnd"/>
      <w:r w:rsidR="00C76336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มก. </w:t>
      </w:r>
      <w:r w:rsidR="00506952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พนักงานเก็บค่าโดยสารส</w:t>
      </w:r>
      <w:r w:rsidR="001735AF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ามารถตรวจสอบและยืนยันการทำรายการ</w:t>
      </w:r>
      <w:r w:rsidR="00506952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ชำระเงิน</w:t>
      </w:r>
      <w:r w:rsidR="008B2002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รวมถึงการแจ้งยอดเงินคงเหลือในบัตรโดยสารผ่านเครื่อง </w:t>
      </w:r>
      <w:r w:rsidR="008B2002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</w:rPr>
        <w:t xml:space="preserve">EDC </w:t>
      </w:r>
      <w:r w:rsidR="008B2002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ที่ประจำตัวของพนักงานเก็บค่าโดยสาร</w:t>
      </w:r>
      <w:r w:rsidR="00C76336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ได้ทันที</w:t>
      </w:r>
      <w:r w:rsidR="008B2002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</w:t>
      </w:r>
      <w:r w:rsidR="009B7420">
        <w:rPr>
          <w:rFonts w:ascii="CordiaUPC" w:eastAsia="Arial Unicode MS" w:hAnsi="CordiaUPC" w:cs="CordiaUPC"/>
          <w:color w:val="auto"/>
          <w:sz w:val="28"/>
          <w:szCs w:val="28"/>
          <w:u w:color="0D0D0D"/>
        </w:rPr>
        <w:t xml:space="preserve"> </w:t>
      </w:r>
      <w:r w:rsidR="008B2002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ช่วย</w:t>
      </w:r>
      <w:r w:rsidR="00506952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เพิ่มศักยภาพด้านการบริหารจัดการเงินสด และลดต้นทุนการจัดการระบบ</w:t>
      </w:r>
      <w:proofErr w:type="spellStart"/>
      <w:r w:rsidR="00506952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โล</w:t>
      </w:r>
      <w:proofErr w:type="spellEnd"/>
      <w:r w:rsidR="00506952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จิ</w:t>
      </w:r>
      <w:proofErr w:type="spellStart"/>
      <w:r w:rsidR="00506952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สติกส์</w:t>
      </w:r>
      <w:proofErr w:type="spellEnd"/>
      <w:r w:rsidR="008B2002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ได้อย่างมีประสิทธิภาพ</w:t>
      </w:r>
    </w:p>
    <w:p w14:paraId="0F4C9D87" w14:textId="5B250FB9" w:rsidR="00506952" w:rsidRPr="006E30D1" w:rsidRDefault="00506952" w:rsidP="001773C5">
      <w:pPr>
        <w:pStyle w:val="BodyA"/>
        <w:ind w:firstLine="720"/>
        <w:jc w:val="thaiDistribute"/>
        <w:rPr>
          <w:rFonts w:ascii="CordiaUPC" w:eastAsia="Arial Unicode MS" w:hAnsi="CordiaUPC" w:cs="CordiaUPC"/>
          <w:color w:val="auto"/>
          <w:sz w:val="28"/>
          <w:szCs w:val="28"/>
          <w:u w:color="0D0D0D"/>
        </w:rPr>
      </w:pPr>
      <w:r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นอกจากนี้</w:t>
      </w:r>
      <w:r w:rsidR="001773C5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ธนาคาร</w:t>
      </w:r>
      <w:r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ยัง</w:t>
      </w:r>
      <w:r w:rsidR="001773C5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ได้</w:t>
      </w:r>
      <w:r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จัดโปรโมชั่น</w:t>
      </w:r>
      <w:r w:rsidR="001773C5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</w:t>
      </w:r>
      <w:r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ฟรีค่าธรรมเนียม</w:t>
      </w:r>
      <w:r w:rsidR="001773C5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การ</w:t>
      </w:r>
      <w:r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ออกบัตร </w:t>
      </w:r>
      <w:r w:rsidR="006E30D1">
        <w:rPr>
          <w:rFonts w:ascii="CordiaUPC" w:eastAsia="Arial Unicode MS" w:hAnsi="CordiaUPC" w:cs="CordiaUPC"/>
          <w:color w:val="auto"/>
          <w:sz w:val="28"/>
          <w:szCs w:val="28"/>
          <w:u w:color="0D0D0D"/>
        </w:rPr>
        <w:t>30</w:t>
      </w:r>
      <w:r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บาท </w:t>
      </w:r>
      <w:r w:rsidR="001773C5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สำหรับ</w:t>
      </w:r>
      <w:r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บัตร</w:t>
      </w:r>
      <w:r w:rsidR="001773C5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โดยสาร</w:t>
      </w:r>
      <w:r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</w:t>
      </w:r>
      <w:proofErr w:type="spellStart"/>
      <w:r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ขส</w:t>
      </w:r>
      <w:proofErr w:type="spellEnd"/>
      <w:r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มก. ทุกประเภท</w:t>
      </w:r>
      <w:r w:rsidR="00F611E5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พร้อมจำหน่ายบนรถโดยสารประจำทางทุกคัน</w:t>
      </w:r>
      <w:r w:rsidR="00F611E5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</w:t>
      </w:r>
      <w:r w:rsidR="00F611E5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</w:t>
      </w:r>
      <w:r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เริ่ม</w:t>
      </w:r>
      <w:r w:rsidR="001773C5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ตั้งแต่</w:t>
      </w:r>
      <w:r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</w:t>
      </w:r>
      <w:r w:rsidR="006E30D1">
        <w:rPr>
          <w:rFonts w:ascii="CordiaUPC" w:eastAsia="Arial Unicode MS" w:hAnsi="CordiaUPC" w:cs="CordiaUPC"/>
          <w:color w:val="auto"/>
          <w:sz w:val="28"/>
          <w:szCs w:val="28"/>
          <w:u w:color="0D0D0D"/>
        </w:rPr>
        <w:t>1</w:t>
      </w:r>
      <w:r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เมษายน</w:t>
      </w:r>
      <w:r w:rsidR="001773C5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</w:t>
      </w:r>
      <w:r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ถึง </w:t>
      </w:r>
      <w:r w:rsidR="006E30D1">
        <w:rPr>
          <w:rFonts w:ascii="CordiaUPC" w:eastAsia="Arial Unicode MS" w:hAnsi="CordiaUPC" w:cs="CordiaUPC"/>
          <w:color w:val="auto"/>
          <w:sz w:val="28"/>
          <w:szCs w:val="28"/>
          <w:u w:color="0D0D0D"/>
        </w:rPr>
        <w:t>31</w:t>
      </w:r>
      <w:r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พฤษภาคม </w:t>
      </w:r>
      <w:r w:rsidR="006E30D1">
        <w:rPr>
          <w:rFonts w:ascii="CordiaUPC" w:eastAsia="Arial Unicode MS" w:hAnsi="CordiaUPC" w:cs="CordiaUPC"/>
          <w:color w:val="auto"/>
          <w:sz w:val="28"/>
          <w:szCs w:val="28"/>
          <w:u w:color="0D0D0D"/>
        </w:rPr>
        <w:t>2563</w:t>
      </w:r>
      <w:r w:rsidR="001773C5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ทั้งนี้</w:t>
      </w:r>
      <w:r w:rsidR="00A23221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ประชาชนสามารถเติมเงิน</w:t>
      </w:r>
      <w:r w:rsidR="001773C5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ในบัตร </w:t>
      </w:r>
      <w:r w:rsidR="00A23221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ได้</w:t>
      </w:r>
      <w:r w:rsidR="001773C5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อย่างสะดวกสบายใน</w:t>
      </w:r>
      <w:r w:rsidR="00A23221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หลากหลายช่องทาง ได้แก่ </w:t>
      </w:r>
      <w:r w:rsidR="001773C5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สาขาของธนาคารกรุงไทยทุกแห่ง</w:t>
      </w:r>
      <w:r w:rsidR="00A23221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แอปพลิเคชั่น </w:t>
      </w:r>
      <w:proofErr w:type="spellStart"/>
      <w:r w:rsidR="00A23221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</w:rPr>
        <w:t>Krungthai</w:t>
      </w:r>
      <w:proofErr w:type="spellEnd"/>
      <w:r w:rsidR="00A23221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</w:t>
      </w:r>
      <w:r w:rsidR="00A23221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</w:rPr>
        <w:t xml:space="preserve">Next </w:t>
      </w:r>
      <w:r w:rsidR="00A23221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หรือ </w:t>
      </w:r>
      <w:r w:rsidR="00A23221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</w:rPr>
        <w:t xml:space="preserve">Mobile Banking </w:t>
      </w:r>
      <w:r w:rsidR="00A23221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ของธนาคารใดก็ได้ ตู้ </w:t>
      </w:r>
      <w:r w:rsidR="00A23221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</w:rPr>
        <w:t>ATM</w:t>
      </w:r>
      <w:r w:rsidR="00A23221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ของทุกธนาคารที่รองรับ และตู้บุญเติม ยกเว้น ตู้บุญเติมที่</w:t>
      </w:r>
      <w:r w:rsidR="00DF2C66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หน้า</w:t>
      </w:r>
      <w:r w:rsidR="00A23221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</w:t>
      </w:r>
      <w:r w:rsidR="006E30D1">
        <w:rPr>
          <w:rFonts w:ascii="CordiaUPC" w:eastAsia="Arial Unicode MS" w:hAnsi="CordiaUPC" w:cs="CordiaUPC"/>
          <w:color w:val="auto"/>
          <w:sz w:val="28"/>
          <w:szCs w:val="28"/>
          <w:u w:color="0D0D0D"/>
        </w:rPr>
        <w:t>7-11</w:t>
      </w:r>
    </w:p>
    <w:p w14:paraId="09440635" w14:textId="5A2703CD" w:rsidR="004E0F67" w:rsidRPr="006E30D1" w:rsidRDefault="00506952" w:rsidP="004E0F67">
      <w:pPr>
        <w:pStyle w:val="BodyA"/>
        <w:tabs>
          <w:tab w:val="center" w:pos="4870"/>
        </w:tabs>
        <w:ind w:firstLine="720"/>
        <w:jc w:val="thaiDistribute"/>
        <w:rPr>
          <w:rFonts w:ascii="CordiaUPC" w:eastAsia="Arial Unicode MS" w:hAnsi="CordiaUPC" w:cs="CordiaUPC"/>
          <w:color w:val="auto"/>
          <w:sz w:val="28"/>
          <w:szCs w:val="28"/>
          <w:u w:color="0D0D0D"/>
        </w:rPr>
      </w:pPr>
      <w:r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</w:t>
      </w:r>
    </w:p>
    <w:p w14:paraId="25C9BFCB" w14:textId="77777777" w:rsidR="003D7D27" w:rsidRPr="006E30D1" w:rsidRDefault="003D7D27" w:rsidP="004E0F67">
      <w:pPr>
        <w:pStyle w:val="BodyA"/>
        <w:tabs>
          <w:tab w:val="center" w:pos="4870"/>
        </w:tabs>
        <w:ind w:firstLine="720"/>
        <w:jc w:val="thaiDistribute"/>
        <w:rPr>
          <w:rFonts w:ascii="CordiaUPC" w:eastAsia="Arial Unicode MS" w:hAnsi="CordiaUPC" w:cs="CordiaUPC"/>
          <w:color w:val="auto"/>
          <w:sz w:val="28"/>
          <w:szCs w:val="28"/>
          <w:u w:color="0D0D0D"/>
          <w:cs/>
        </w:rPr>
      </w:pPr>
    </w:p>
    <w:p w14:paraId="11AEE1A5" w14:textId="77777777" w:rsidR="00282D2D" w:rsidRPr="006E30D1" w:rsidRDefault="002C0951" w:rsidP="002C0951">
      <w:pPr>
        <w:pStyle w:val="BodyA"/>
        <w:jc w:val="both"/>
        <w:rPr>
          <w:rFonts w:ascii="CordiaUPC" w:eastAsia="Arial Unicode MS" w:hAnsi="CordiaUPC" w:cs="CordiaUPC"/>
          <w:color w:val="auto"/>
          <w:sz w:val="28"/>
          <w:szCs w:val="28"/>
          <w:u w:color="0D0D0D"/>
        </w:rPr>
      </w:pPr>
      <w:r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ฝ่ายกลยุทธ์การตลาด</w:t>
      </w:r>
      <w:r w:rsidR="00F0653C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 </w:t>
      </w:r>
    </w:p>
    <w:p w14:paraId="7D1327DE" w14:textId="77777777" w:rsidR="000C343D" w:rsidRPr="006E30D1" w:rsidRDefault="002C0951" w:rsidP="002C0951">
      <w:pPr>
        <w:pStyle w:val="BodyA"/>
        <w:jc w:val="both"/>
        <w:rPr>
          <w:rFonts w:ascii="CordiaUPC" w:eastAsia="Arial Unicode MS" w:hAnsi="CordiaUPC" w:cs="CordiaUPC"/>
          <w:color w:val="auto"/>
          <w:sz w:val="28"/>
          <w:szCs w:val="28"/>
          <w:u w:color="0D0D0D"/>
        </w:rPr>
      </w:pPr>
      <w:r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โทร.0-2208-4174-</w:t>
      </w:r>
      <w:r w:rsidR="00F44424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8</w:t>
      </w:r>
      <w:r w:rsidR="00F0653C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</w:t>
      </w:r>
    </w:p>
    <w:p w14:paraId="62ED60F0" w14:textId="49343597" w:rsidR="007E3A3B" w:rsidRPr="006E30D1" w:rsidRDefault="00455658" w:rsidP="002C0951">
      <w:pPr>
        <w:pStyle w:val="BodyA"/>
        <w:jc w:val="both"/>
        <w:rPr>
          <w:rFonts w:ascii="CordiaUPC" w:eastAsia="Arial Unicode MS" w:hAnsi="CordiaUPC" w:cs="CordiaUPC"/>
          <w:color w:val="auto"/>
          <w:sz w:val="28"/>
          <w:szCs w:val="28"/>
          <w:u w:color="0D0D0D"/>
        </w:rPr>
      </w:pPr>
      <w:r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>1 เมษายน</w:t>
      </w:r>
      <w:r w:rsidR="001F2DD5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</w:t>
      </w:r>
      <w:r w:rsidR="001F2DD5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</w:rPr>
        <w:t>2563</w:t>
      </w:r>
      <w:r w:rsidR="00D1384E" w:rsidRPr="006E30D1">
        <w:rPr>
          <w:rFonts w:ascii="CordiaUPC" w:eastAsia="Arial Unicode MS" w:hAnsi="CordiaUPC" w:cs="CordiaUPC" w:hint="cs"/>
          <w:color w:val="auto"/>
          <w:sz w:val="28"/>
          <w:szCs w:val="28"/>
          <w:u w:color="0D0D0D"/>
          <w:cs/>
        </w:rPr>
        <w:t xml:space="preserve"> </w:t>
      </w:r>
    </w:p>
    <w:sectPr w:rsidR="007E3A3B" w:rsidRPr="006E30D1" w:rsidSect="00282D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09" w:right="1440" w:bottom="426" w:left="1440" w:header="708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D0FB5" w14:textId="77777777" w:rsidR="0091279E" w:rsidRDefault="0091279E">
      <w:r>
        <w:separator/>
      </w:r>
    </w:p>
  </w:endnote>
  <w:endnote w:type="continuationSeparator" w:id="0">
    <w:p w14:paraId="7A46E994" w14:textId="77777777" w:rsidR="0091279E" w:rsidRDefault="0091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FB963" w14:textId="77777777" w:rsidR="006E30D1" w:rsidRDefault="006E30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14526" w14:textId="77777777" w:rsidR="006E30D1" w:rsidRDefault="006E30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A7A86" w14:textId="77777777" w:rsidR="006E30D1" w:rsidRDefault="006E30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FCD58" w14:textId="77777777" w:rsidR="0091279E" w:rsidRDefault="0091279E">
      <w:r>
        <w:separator/>
      </w:r>
    </w:p>
  </w:footnote>
  <w:footnote w:type="continuationSeparator" w:id="0">
    <w:p w14:paraId="0FD680C8" w14:textId="77777777" w:rsidR="0091279E" w:rsidRDefault="00912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545D0" w14:textId="77777777" w:rsidR="006E30D1" w:rsidRDefault="006E30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D18A5" w14:textId="77777777" w:rsidR="006E30D1" w:rsidRDefault="006E30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E842D" w14:textId="77777777" w:rsidR="006E30D1" w:rsidRDefault="006E30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D2"/>
    <w:rsid w:val="0000478A"/>
    <w:rsid w:val="000078EC"/>
    <w:rsid w:val="00012EAE"/>
    <w:rsid w:val="000278B0"/>
    <w:rsid w:val="00033883"/>
    <w:rsid w:val="00034F74"/>
    <w:rsid w:val="000419E2"/>
    <w:rsid w:val="0007432C"/>
    <w:rsid w:val="00083ED4"/>
    <w:rsid w:val="00084735"/>
    <w:rsid w:val="000B041A"/>
    <w:rsid w:val="000C343D"/>
    <w:rsid w:val="000C4932"/>
    <w:rsid w:val="000D7079"/>
    <w:rsid w:val="000D7544"/>
    <w:rsid w:val="000E51C6"/>
    <w:rsid w:val="000F1393"/>
    <w:rsid w:val="000F159D"/>
    <w:rsid w:val="000F2579"/>
    <w:rsid w:val="000F5CDD"/>
    <w:rsid w:val="000F697F"/>
    <w:rsid w:val="00107857"/>
    <w:rsid w:val="00132CC2"/>
    <w:rsid w:val="00135C33"/>
    <w:rsid w:val="001422F9"/>
    <w:rsid w:val="00145DEA"/>
    <w:rsid w:val="00150C83"/>
    <w:rsid w:val="001519B6"/>
    <w:rsid w:val="00151AB1"/>
    <w:rsid w:val="00161F1E"/>
    <w:rsid w:val="00162C65"/>
    <w:rsid w:val="00167C88"/>
    <w:rsid w:val="0017049C"/>
    <w:rsid w:val="001735AF"/>
    <w:rsid w:val="001773C5"/>
    <w:rsid w:val="0018646B"/>
    <w:rsid w:val="00190C05"/>
    <w:rsid w:val="00195DA3"/>
    <w:rsid w:val="001A2DD1"/>
    <w:rsid w:val="001A2E05"/>
    <w:rsid w:val="001A2F5B"/>
    <w:rsid w:val="001A66AA"/>
    <w:rsid w:val="001B48A7"/>
    <w:rsid w:val="001B5652"/>
    <w:rsid w:val="001C217C"/>
    <w:rsid w:val="001C61D6"/>
    <w:rsid w:val="001C7235"/>
    <w:rsid w:val="001D0AE6"/>
    <w:rsid w:val="001D5380"/>
    <w:rsid w:val="001E0102"/>
    <w:rsid w:val="001E0B40"/>
    <w:rsid w:val="001E1A1F"/>
    <w:rsid w:val="001E2E64"/>
    <w:rsid w:val="001E66F0"/>
    <w:rsid w:val="001F2DD5"/>
    <w:rsid w:val="001F4726"/>
    <w:rsid w:val="001F5992"/>
    <w:rsid w:val="001F5FC9"/>
    <w:rsid w:val="001F6D8D"/>
    <w:rsid w:val="00201166"/>
    <w:rsid w:val="002013ED"/>
    <w:rsid w:val="00205D60"/>
    <w:rsid w:val="00210BC2"/>
    <w:rsid w:val="00213BBF"/>
    <w:rsid w:val="002170B4"/>
    <w:rsid w:val="002259B9"/>
    <w:rsid w:val="0023022F"/>
    <w:rsid w:val="00230CEE"/>
    <w:rsid w:val="00240F15"/>
    <w:rsid w:val="00266A54"/>
    <w:rsid w:val="00282D2D"/>
    <w:rsid w:val="002832E7"/>
    <w:rsid w:val="00291639"/>
    <w:rsid w:val="002956FC"/>
    <w:rsid w:val="00295F57"/>
    <w:rsid w:val="002A7922"/>
    <w:rsid w:val="002B203A"/>
    <w:rsid w:val="002C0951"/>
    <w:rsid w:val="002D7D2E"/>
    <w:rsid w:val="002D7FA8"/>
    <w:rsid w:val="002F5A6A"/>
    <w:rsid w:val="00303F79"/>
    <w:rsid w:val="003240A4"/>
    <w:rsid w:val="00333EC0"/>
    <w:rsid w:val="0033671D"/>
    <w:rsid w:val="00340720"/>
    <w:rsid w:val="00341E64"/>
    <w:rsid w:val="003453F9"/>
    <w:rsid w:val="00346E74"/>
    <w:rsid w:val="003628E6"/>
    <w:rsid w:val="00370A71"/>
    <w:rsid w:val="00374ABE"/>
    <w:rsid w:val="00376C54"/>
    <w:rsid w:val="0038317F"/>
    <w:rsid w:val="00383B38"/>
    <w:rsid w:val="003853CA"/>
    <w:rsid w:val="003872D8"/>
    <w:rsid w:val="00392839"/>
    <w:rsid w:val="003936F7"/>
    <w:rsid w:val="003A78FB"/>
    <w:rsid w:val="003B2023"/>
    <w:rsid w:val="003B406C"/>
    <w:rsid w:val="003B6642"/>
    <w:rsid w:val="003C023B"/>
    <w:rsid w:val="003C0E2C"/>
    <w:rsid w:val="003C5707"/>
    <w:rsid w:val="003D1E34"/>
    <w:rsid w:val="003D39C6"/>
    <w:rsid w:val="003D7D27"/>
    <w:rsid w:val="003E1949"/>
    <w:rsid w:val="003E3959"/>
    <w:rsid w:val="003E7C0E"/>
    <w:rsid w:val="00402C83"/>
    <w:rsid w:val="004120E4"/>
    <w:rsid w:val="00414EC3"/>
    <w:rsid w:val="00420219"/>
    <w:rsid w:val="004210CE"/>
    <w:rsid w:val="00421FA5"/>
    <w:rsid w:val="00426352"/>
    <w:rsid w:val="0043367F"/>
    <w:rsid w:val="00455658"/>
    <w:rsid w:val="00456D08"/>
    <w:rsid w:val="00462592"/>
    <w:rsid w:val="00465345"/>
    <w:rsid w:val="004678D2"/>
    <w:rsid w:val="0047026F"/>
    <w:rsid w:val="00470D4E"/>
    <w:rsid w:val="004770E2"/>
    <w:rsid w:val="00482BA6"/>
    <w:rsid w:val="0049637C"/>
    <w:rsid w:val="004A0659"/>
    <w:rsid w:val="004A1C58"/>
    <w:rsid w:val="004A6860"/>
    <w:rsid w:val="004A6A6D"/>
    <w:rsid w:val="004A7111"/>
    <w:rsid w:val="004B7F3A"/>
    <w:rsid w:val="004C2FBA"/>
    <w:rsid w:val="004C755B"/>
    <w:rsid w:val="004D188D"/>
    <w:rsid w:val="004D2CA8"/>
    <w:rsid w:val="004D3750"/>
    <w:rsid w:val="004D4261"/>
    <w:rsid w:val="004E0F67"/>
    <w:rsid w:val="004E346E"/>
    <w:rsid w:val="004E5231"/>
    <w:rsid w:val="004E60DD"/>
    <w:rsid w:val="004F2132"/>
    <w:rsid w:val="004F3130"/>
    <w:rsid w:val="00506952"/>
    <w:rsid w:val="00515010"/>
    <w:rsid w:val="005162A4"/>
    <w:rsid w:val="005176FF"/>
    <w:rsid w:val="00522572"/>
    <w:rsid w:val="00527262"/>
    <w:rsid w:val="0053001E"/>
    <w:rsid w:val="00531491"/>
    <w:rsid w:val="00540FCE"/>
    <w:rsid w:val="0054113F"/>
    <w:rsid w:val="00542AA8"/>
    <w:rsid w:val="00545037"/>
    <w:rsid w:val="0054577B"/>
    <w:rsid w:val="00545BB3"/>
    <w:rsid w:val="00553CF2"/>
    <w:rsid w:val="005740FF"/>
    <w:rsid w:val="005961F0"/>
    <w:rsid w:val="005A0315"/>
    <w:rsid w:val="005B23C3"/>
    <w:rsid w:val="005B363C"/>
    <w:rsid w:val="005B579D"/>
    <w:rsid w:val="005D0C5B"/>
    <w:rsid w:val="005E00C8"/>
    <w:rsid w:val="005E5DFC"/>
    <w:rsid w:val="005F0CD4"/>
    <w:rsid w:val="00611AF5"/>
    <w:rsid w:val="0062660B"/>
    <w:rsid w:val="00627F78"/>
    <w:rsid w:val="00630AE4"/>
    <w:rsid w:val="00634E3B"/>
    <w:rsid w:val="00636412"/>
    <w:rsid w:val="00644C0C"/>
    <w:rsid w:val="00650240"/>
    <w:rsid w:val="0065277E"/>
    <w:rsid w:val="006633C0"/>
    <w:rsid w:val="00673C59"/>
    <w:rsid w:val="006844D1"/>
    <w:rsid w:val="006A4C69"/>
    <w:rsid w:val="006B1014"/>
    <w:rsid w:val="006B1D89"/>
    <w:rsid w:val="006C311E"/>
    <w:rsid w:val="006D03AF"/>
    <w:rsid w:val="006D052A"/>
    <w:rsid w:val="006D66BB"/>
    <w:rsid w:val="006E0737"/>
    <w:rsid w:val="006E30D1"/>
    <w:rsid w:val="006E6F49"/>
    <w:rsid w:val="006F1A12"/>
    <w:rsid w:val="006F2836"/>
    <w:rsid w:val="00703D6B"/>
    <w:rsid w:val="00711FCF"/>
    <w:rsid w:val="0071767F"/>
    <w:rsid w:val="00733A18"/>
    <w:rsid w:val="00735E6B"/>
    <w:rsid w:val="00737178"/>
    <w:rsid w:val="00741FBC"/>
    <w:rsid w:val="0074550D"/>
    <w:rsid w:val="00751001"/>
    <w:rsid w:val="0075331A"/>
    <w:rsid w:val="00762951"/>
    <w:rsid w:val="007648E4"/>
    <w:rsid w:val="00785181"/>
    <w:rsid w:val="007912C2"/>
    <w:rsid w:val="007A3EC9"/>
    <w:rsid w:val="007A455D"/>
    <w:rsid w:val="007C03D0"/>
    <w:rsid w:val="007C685D"/>
    <w:rsid w:val="007E1D9F"/>
    <w:rsid w:val="007E3A3B"/>
    <w:rsid w:val="007E4B83"/>
    <w:rsid w:val="007E780A"/>
    <w:rsid w:val="00800455"/>
    <w:rsid w:val="00802888"/>
    <w:rsid w:val="008137A7"/>
    <w:rsid w:val="00823F2A"/>
    <w:rsid w:val="00831A23"/>
    <w:rsid w:val="00834E62"/>
    <w:rsid w:val="00836BFF"/>
    <w:rsid w:val="008448B9"/>
    <w:rsid w:val="008544FC"/>
    <w:rsid w:val="00861E37"/>
    <w:rsid w:val="008807E6"/>
    <w:rsid w:val="00882904"/>
    <w:rsid w:val="00883A0D"/>
    <w:rsid w:val="00883A35"/>
    <w:rsid w:val="00892716"/>
    <w:rsid w:val="008A4B32"/>
    <w:rsid w:val="008B0679"/>
    <w:rsid w:val="008B2002"/>
    <w:rsid w:val="008C2634"/>
    <w:rsid w:val="008C5D02"/>
    <w:rsid w:val="008D19FD"/>
    <w:rsid w:val="008D33B2"/>
    <w:rsid w:val="008E0A1E"/>
    <w:rsid w:val="008E7C2F"/>
    <w:rsid w:val="008F7F79"/>
    <w:rsid w:val="00900AE4"/>
    <w:rsid w:val="009014E9"/>
    <w:rsid w:val="009048DD"/>
    <w:rsid w:val="009116DA"/>
    <w:rsid w:val="009125A9"/>
    <w:rsid w:val="0091279E"/>
    <w:rsid w:val="00913800"/>
    <w:rsid w:val="00914218"/>
    <w:rsid w:val="00923A3B"/>
    <w:rsid w:val="00925BDD"/>
    <w:rsid w:val="00944AF6"/>
    <w:rsid w:val="0095367C"/>
    <w:rsid w:val="009577F2"/>
    <w:rsid w:val="00976247"/>
    <w:rsid w:val="0098086C"/>
    <w:rsid w:val="009854D0"/>
    <w:rsid w:val="00992967"/>
    <w:rsid w:val="00997263"/>
    <w:rsid w:val="009977BE"/>
    <w:rsid w:val="00997DAA"/>
    <w:rsid w:val="009A1421"/>
    <w:rsid w:val="009A36B5"/>
    <w:rsid w:val="009B3E9E"/>
    <w:rsid w:val="009B4F8E"/>
    <w:rsid w:val="009B57C6"/>
    <w:rsid w:val="009B6A0E"/>
    <w:rsid w:val="009B6D91"/>
    <w:rsid w:val="009B7420"/>
    <w:rsid w:val="009C0917"/>
    <w:rsid w:val="009C2E61"/>
    <w:rsid w:val="009C5EE7"/>
    <w:rsid w:val="009C6A22"/>
    <w:rsid w:val="009C6E7E"/>
    <w:rsid w:val="009D040F"/>
    <w:rsid w:val="009D6627"/>
    <w:rsid w:val="009D7BD3"/>
    <w:rsid w:val="009E0512"/>
    <w:rsid w:val="009F0ED8"/>
    <w:rsid w:val="009F7DE1"/>
    <w:rsid w:val="00A0753F"/>
    <w:rsid w:val="00A07AEB"/>
    <w:rsid w:val="00A14C85"/>
    <w:rsid w:val="00A20F1C"/>
    <w:rsid w:val="00A23221"/>
    <w:rsid w:val="00A25B88"/>
    <w:rsid w:val="00A31E7A"/>
    <w:rsid w:val="00A34AFD"/>
    <w:rsid w:val="00A37698"/>
    <w:rsid w:val="00A37C2C"/>
    <w:rsid w:val="00A41861"/>
    <w:rsid w:val="00A4301F"/>
    <w:rsid w:val="00A469CB"/>
    <w:rsid w:val="00A52AC3"/>
    <w:rsid w:val="00A60E81"/>
    <w:rsid w:val="00A63A45"/>
    <w:rsid w:val="00A8619F"/>
    <w:rsid w:val="00A86E24"/>
    <w:rsid w:val="00A91359"/>
    <w:rsid w:val="00AA3012"/>
    <w:rsid w:val="00AC7A73"/>
    <w:rsid w:val="00AF6303"/>
    <w:rsid w:val="00B00739"/>
    <w:rsid w:val="00B03AC6"/>
    <w:rsid w:val="00B13D64"/>
    <w:rsid w:val="00B23C61"/>
    <w:rsid w:val="00B27B20"/>
    <w:rsid w:val="00B30BA9"/>
    <w:rsid w:val="00B41FC2"/>
    <w:rsid w:val="00B45BAB"/>
    <w:rsid w:val="00B46E73"/>
    <w:rsid w:val="00B50038"/>
    <w:rsid w:val="00B56919"/>
    <w:rsid w:val="00B56960"/>
    <w:rsid w:val="00B62592"/>
    <w:rsid w:val="00B750AA"/>
    <w:rsid w:val="00B81910"/>
    <w:rsid w:val="00B86A01"/>
    <w:rsid w:val="00B941BD"/>
    <w:rsid w:val="00B94F64"/>
    <w:rsid w:val="00B956F2"/>
    <w:rsid w:val="00BA6124"/>
    <w:rsid w:val="00BB2825"/>
    <w:rsid w:val="00BB3976"/>
    <w:rsid w:val="00BB55AC"/>
    <w:rsid w:val="00BB5EC3"/>
    <w:rsid w:val="00BC3944"/>
    <w:rsid w:val="00BD7B25"/>
    <w:rsid w:val="00BE6CFC"/>
    <w:rsid w:val="00BE7255"/>
    <w:rsid w:val="00BE7F14"/>
    <w:rsid w:val="00BF14AB"/>
    <w:rsid w:val="00C023A7"/>
    <w:rsid w:val="00C0473C"/>
    <w:rsid w:val="00C156E5"/>
    <w:rsid w:val="00C22528"/>
    <w:rsid w:val="00C22DF9"/>
    <w:rsid w:val="00C30887"/>
    <w:rsid w:val="00C3289E"/>
    <w:rsid w:val="00C34C0B"/>
    <w:rsid w:val="00C50811"/>
    <w:rsid w:val="00C5507B"/>
    <w:rsid w:val="00C5529F"/>
    <w:rsid w:val="00C62E2B"/>
    <w:rsid w:val="00C662BE"/>
    <w:rsid w:val="00C666B2"/>
    <w:rsid w:val="00C66D85"/>
    <w:rsid w:val="00C7406B"/>
    <w:rsid w:val="00C76336"/>
    <w:rsid w:val="00C82B8F"/>
    <w:rsid w:val="00C941EA"/>
    <w:rsid w:val="00C96D1E"/>
    <w:rsid w:val="00CA211E"/>
    <w:rsid w:val="00CB19CB"/>
    <w:rsid w:val="00CB695F"/>
    <w:rsid w:val="00CC2AF7"/>
    <w:rsid w:val="00CC33C7"/>
    <w:rsid w:val="00CD2AAD"/>
    <w:rsid w:val="00CD51F9"/>
    <w:rsid w:val="00CE332B"/>
    <w:rsid w:val="00CE4A53"/>
    <w:rsid w:val="00CE51BD"/>
    <w:rsid w:val="00CF3832"/>
    <w:rsid w:val="00CF3A53"/>
    <w:rsid w:val="00CF3AC9"/>
    <w:rsid w:val="00CF4AAD"/>
    <w:rsid w:val="00CF546E"/>
    <w:rsid w:val="00D00CAF"/>
    <w:rsid w:val="00D02C02"/>
    <w:rsid w:val="00D04DC4"/>
    <w:rsid w:val="00D1384E"/>
    <w:rsid w:val="00D15A0B"/>
    <w:rsid w:val="00D214BB"/>
    <w:rsid w:val="00D233D3"/>
    <w:rsid w:val="00D317C7"/>
    <w:rsid w:val="00D348D2"/>
    <w:rsid w:val="00D43A13"/>
    <w:rsid w:val="00D46165"/>
    <w:rsid w:val="00D576C8"/>
    <w:rsid w:val="00D610D0"/>
    <w:rsid w:val="00D83200"/>
    <w:rsid w:val="00D94FC2"/>
    <w:rsid w:val="00DC1CD0"/>
    <w:rsid w:val="00DC4FE3"/>
    <w:rsid w:val="00DE1D94"/>
    <w:rsid w:val="00DE49CD"/>
    <w:rsid w:val="00DE5565"/>
    <w:rsid w:val="00DF2C66"/>
    <w:rsid w:val="00E015AA"/>
    <w:rsid w:val="00E13DD4"/>
    <w:rsid w:val="00E14B95"/>
    <w:rsid w:val="00E224BF"/>
    <w:rsid w:val="00E37C99"/>
    <w:rsid w:val="00E40527"/>
    <w:rsid w:val="00E41B4A"/>
    <w:rsid w:val="00E479D7"/>
    <w:rsid w:val="00E605ED"/>
    <w:rsid w:val="00E66D1E"/>
    <w:rsid w:val="00E705AD"/>
    <w:rsid w:val="00E86E1C"/>
    <w:rsid w:val="00E91790"/>
    <w:rsid w:val="00EA09BF"/>
    <w:rsid w:val="00EC42C0"/>
    <w:rsid w:val="00ED313E"/>
    <w:rsid w:val="00ED3806"/>
    <w:rsid w:val="00EE0382"/>
    <w:rsid w:val="00EE33F7"/>
    <w:rsid w:val="00F015CF"/>
    <w:rsid w:val="00F0653C"/>
    <w:rsid w:val="00F12328"/>
    <w:rsid w:val="00F1390A"/>
    <w:rsid w:val="00F21D05"/>
    <w:rsid w:val="00F22AA3"/>
    <w:rsid w:val="00F27DC5"/>
    <w:rsid w:val="00F31EC0"/>
    <w:rsid w:val="00F357DA"/>
    <w:rsid w:val="00F36EE8"/>
    <w:rsid w:val="00F44424"/>
    <w:rsid w:val="00F46549"/>
    <w:rsid w:val="00F55362"/>
    <w:rsid w:val="00F611E5"/>
    <w:rsid w:val="00F70C68"/>
    <w:rsid w:val="00F9078F"/>
    <w:rsid w:val="00F907FE"/>
    <w:rsid w:val="00FA474B"/>
    <w:rsid w:val="00FC0BC8"/>
    <w:rsid w:val="00FC1719"/>
    <w:rsid w:val="00FC18DC"/>
    <w:rsid w:val="00FE26AD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7B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7262"/>
    <w:rPr>
      <w:u w:val="single"/>
    </w:rPr>
  </w:style>
  <w:style w:type="paragraph" w:customStyle="1" w:styleId="HeaderFooter">
    <w:name w:val="Header &amp; Footer"/>
    <w:rsid w:val="0052726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527262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527262"/>
    <w:rPr>
      <w:rFonts w:ascii="Helvetica Neue" w:hAnsi="Helvetica Neue" w:cs="Arial Unicode MS"/>
      <w:color w:val="000000"/>
      <w:sz w:val="22"/>
      <w:szCs w:val="22"/>
    </w:rPr>
  </w:style>
  <w:style w:type="paragraph" w:customStyle="1" w:styleId="Body">
    <w:name w:val="Body"/>
    <w:rsid w:val="00527262"/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66A5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A5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A54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A54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goe UI" w:eastAsia="Arial Unicode MS" w:hAnsi="Segoe UI" w:cs="Segoe UI"/>
      <w:sz w:val="18"/>
      <w:szCs w:val="18"/>
      <w:bdr w:val="nil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54"/>
    <w:rPr>
      <w:rFonts w:ascii="Segoe UI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7510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36BF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36BFF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36BF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836BFF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0C343D"/>
    <w:pPr>
      <w:spacing w:before="100" w:beforeAutospacing="1" w:after="100" w:afterAutospacing="1"/>
    </w:p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F9078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1A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ngsana New"/>
      <w:sz w:val="24"/>
      <w:szCs w:val="3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7262"/>
    <w:rPr>
      <w:u w:val="single"/>
    </w:rPr>
  </w:style>
  <w:style w:type="paragraph" w:customStyle="1" w:styleId="HeaderFooter">
    <w:name w:val="Header &amp; Footer"/>
    <w:rsid w:val="0052726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527262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527262"/>
    <w:rPr>
      <w:rFonts w:ascii="Helvetica Neue" w:hAnsi="Helvetica Neue" w:cs="Arial Unicode MS"/>
      <w:color w:val="000000"/>
      <w:sz w:val="22"/>
      <w:szCs w:val="22"/>
    </w:rPr>
  </w:style>
  <w:style w:type="paragraph" w:customStyle="1" w:styleId="Body">
    <w:name w:val="Body"/>
    <w:rsid w:val="00527262"/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66A5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A5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A54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A54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goe UI" w:eastAsia="Arial Unicode MS" w:hAnsi="Segoe UI" w:cs="Segoe UI"/>
      <w:sz w:val="18"/>
      <w:szCs w:val="18"/>
      <w:bdr w:val="nil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54"/>
    <w:rPr>
      <w:rFonts w:ascii="Segoe UI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7510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36BF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36BFF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36BF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836BFF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0C343D"/>
    <w:pPr>
      <w:spacing w:before="100" w:beforeAutospacing="1" w:after="100" w:afterAutospacing="1"/>
    </w:p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F9078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1A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ngsana New"/>
      <w:sz w:val="24"/>
      <w:szCs w:val="3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B262C-2AD8-4814-B945-6DCD7E51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 Nimitvanich</dc:creator>
  <cp:lastModifiedBy>Administrator</cp:lastModifiedBy>
  <cp:revision>2</cp:revision>
  <cp:lastPrinted>2020-04-01T03:15:00Z</cp:lastPrinted>
  <dcterms:created xsi:type="dcterms:W3CDTF">2020-04-01T03:15:00Z</dcterms:created>
  <dcterms:modified xsi:type="dcterms:W3CDTF">2020-04-01T03:15:00Z</dcterms:modified>
</cp:coreProperties>
</file>