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9BC1BEB" w14:textId="4BB8A59E" w:rsidR="00D348D2" w:rsidRPr="00270B2B" w:rsidRDefault="00CB19CB">
      <w:pPr>
        <w:pStyle w:val="BodyA"/>
        <w:rPr>
          <w:rFonts w:ascii="Angsana New" w:hAnsi="Angsana New" w:cs="Angsana New"/>
        </w:rPr>
      </w:pPr>
      <w:r w:rsidRPr="00270B2B">
        <w:rPr>
          <w:rFonts w:ascii="Angsana New" w:eastAsia="Cordia New" w:hAnsi="Angsana New" w:cs="Angsana New"/>
          <w:b/>
          <w:bCs/>
          <w:noProof/>
          <w:sz w:val="30"/>
          <w:szCs w:val="30"/>
        </w:rPr>
        <w:drawing>
          <wp:inline distT="0" distB="0" distL="0" distR="0" wp14:anchorId="4A13C1E0" wp14:editId="40D07BDA">
            <wp:extent cx="1633855" cy="628015"/>
            <wp:effectExtent l="0" t="0" r="444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473C" w:rsidRPr="00270B2B">
        <w:rPr>
          <w:rFonts w:ascii="Angsana New" w:eastAsia="Cordia New" w:hAnsi="Angsana New" w:cs="Angsana New"/>
          <w:b/>
          <w:bCs/>
          <w:sz w:val="30"/>
          <w:szCs w:val="30"/>
        </w:rPr>
        <w:t>                                                  </w:t>
      </w:r>
    </w:p>
    <w:p w14:paraId="2087F711" w14:textId="77777777" w:rsidR="00D348D2" w:rsidRPr="00270B2B" w:rsidRDefault="00C0473C">
      <w:pPr>
        <w:pStyle w:val="BodyA"/>
        <w:jc w:val="right"/>
        <w:rPr>
          <w:rFonts w:ascii="Angsana New" w:eastAsia="Cordia New" w:hAnsi="Angsana New" w:cs="Angsana New"/>
          <w:b/>
          <w:bCs/>
          <w:sz w:val="30"/>
          <w:szCs w:val="30"/>
          <w:u w:val="single"/>
        </w:rPr>
      </w:pPr>
      <w:r w:rsidRPr="00270B2B">
        <w:rPr>
          <w:rFonts w:ascii="Angsana New" w:eastAsia="Cordia New" w:hAnsi="Angsana New" w:cs="Angsan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4A41DA5F" w14:textId="77777777" w:rsidR="00135C33" w:rsidRPr="00270B2B" w:rsidRDefault="00135C33">
      <w:pPr>
        <w:pStyle w:val="BodyA"/>
        <w:jc w:val="both"/>
        <w:rPr>
          <w:rFonts w:ascii="Angsana New" w:eastAsia="Arial Unicode MS" w:hAnsi="Angsana New" w:cs="Angsana New"/>
          <w:b/>
          <w:bCs/>
          <w:color w:val="auto"/>
          <w:sz w:val="30"/>
          <w:szCs w:val="30"/>
          <w:u w:color="0D0D0D"/>
        </w:rPr>
      </w:pPr>
    </w:p>
    <w:p w14:paraId="600FD513" w14:textId="1EAF05B7" w:rsidR="00B27B20" w:rsidRDefault="00B27B20">
      <w:pPr>
        <w:pStyle w:val="BodyA"/>
        <w:jc w:val="both"/>
        <w:rPr>
          <w:rFonts w:ascii="Angsana New" w:eastAsia="Arial Unicode MS" w:hAnsi="Angsana New" w:cs="Angsana New"/>
          <w:b/>
          <w:bCs/>
          <w:color w:val="auto"/>
          <w:sz w:val="30"/>
          <w:szCs w:val="30"/>
          <w:u w:color="0D0D0D"/>
        </w:rPr>
      </w:pPr>
      <w:r w:rsidRPr="00270B2B">
        <w:rPr>
          <w:rFonts w:ascii="Angsana New" w:eastAsia="Arial Unicode MS" w:hAnsi="Angsana New" w:cs="Angsana New"/>
          <w:b/>
          <w:bCs/>
          <w:color w:val="auto"/>
          <w:sz w:val="30"/>
          <w:szCs w:val="30"/>
          <w:u w:color="0D0D0D"/>
          <w:cs/>
        </w:rPr>
        <w:t>กรุงไท</w:t>
      </w:r>
      <w:r w:rsidR="00E705AD" w:rsidRPr="00270B2B">
        <w:rPr>
          <w:rFonts w:ascii="Angsana New" w:eastAsia="Arial Unicode MS" w:hAnsi="Angsana New" w:cs="Angsana New"/>
          <w:b/>
          <w:bCs/>
          <w:color w:val="auto"/>
          <w:sz w:val="30"/>
          <w:szCs w:val="30"/>
          <w:u w:color="0D0D0D"/>
          <w:cs/>
        </w:rPr>
        <w:t xml:space="preserve">ยประเมินจีดีพีปีนี้โต </w:t>
      </w:r>
      <w:r w:rsidR="005F0CD4" w:rsidRPr="00270B2B">
        <w:rPr>
          <w:rFonts w:ascii="Angsana New" w:eastAsia="Arial Unicode MS" w:hAnsi="Angsana New" w:cs="Angsana New"/>
          <w:b/>
          <w:bCs/>
          <w:color w:val="auto"/>
          <w:sz w:val="30"/>
          <w:szCs w:val="30"/>
          <w:u w:color="0D0D0D"/>
        </w:rPr>
        <w:t>1</w:t>
      </w:r>
      <w:r w:rsidR="005F0CD4" w:rsidRPr="00270B2B">
        <w:rPr>
          <w:rFonts w:ascii="Angsana New" w:eastAsia="Arial Unicode MS" w:hAnsi="Angsana New" w:cs="Angsana New"/>
          <w:b/>
          <w:bCs/>
          <w:color w:val="auto"/>
          <w:sz w:val="30"/>
          <w:szCs w:val="30"/>
          <w:u w:color="0D0D0D"/>
          <w:cs/>
        </w:rPr>
        <w:t>.</w:t>
      </w:r>
      <w:r w:rsidR="005F0CD4" w:rsidRPr="00270B2B">
        <w:rPr>
          <w:rFonts w:ascii="Angsana New" w:eastAsia="Arial Unicode MS" w:hAnsi="Angsana New" w:cs="Angsana New"/>
          <w:b/>
          <w:bCs/>
          <w:color w:val="auto"/>
          <w:sz w:val="30"/>
          <w:szCs w:val="30"/>
          <w:u w:color="0D0D0D"/>
        </w:rPr>
        <w:t>5</w:t>
      </w:r>
      <w:r w:rsidR="00D02C02" w:rsidRPr="00270B2B">
        <w:rPr>
          <w:rFonts w:ascii="Angsana New" w:eastAsia="Arial Unicode MS" w:hAnsi="Angsana New" w:cs="Angsana New"/>
          <w:b/>
          <w:bCs/>
          <w:color w:val="auto"/>
          <w:sz w:val="30"/>
          <w:szCs w:val="30"/>
          <w:u w:color="0D0D0D"/>
          <w:cs/>
        </w:rPr>
        <w:t xml:space="preserve">% </w:t>
      </w:r>
      <w:r w:rsidR="00E705AD" w:rsidRPr="00270B2B">
        <w:rPr>
          <w:rFonts w:ascii="Angsana New" w:eastAsia="Arial Unicode MS" w:hAnsi="Angsana New" w:cs="Angsana New"/>
          <w:b/>
          <w:bCs/>
          <w:color w:val="auto"/>
          <w:sz w:val="30"/>
          <w:szCs w:val="30"/>
          <w:u w:color="0D0D0D"/>
          <w:cs/>
        </w:rPr>
        <w:t xml:space="preserve"> </w:t>
      </w:r>
      <w:r w:rsidR="00CE4A53" w:rsidRPr="00270B2B">
        <w:rPr>
          <w:rFonts w:ascii="Angsana New" w:eastAsia="Arial Unicode MS" w:hAnsi="Angsana New" w:cs="Angsana New"/>
          <w:b/>
          <w:bCs/>
          <w:color w:val="auto"/>
          <w:sz w:val="30"/>
          <w:szCs w:val="30"/>
          <w:u w:color="0D0D0D"/>
          <w:cs/>
        </w:rPr>
        <w:t>หาก</w:t>
      </w:r>
      <w:r w:rsidR="00E705AD" w:rsidRPr="00270B2B">
        <w:rPr>
          <w:rFonts w:ascii="Angsana New" w:eastAsia="Arial Unicode MS" w:hAnsi="Angsana New" w:cs="Angsana New"/>
          <w:b/>
          <w:bCs/>
          <w:color w:val="auto"/>
          <w:sz w:val="30"/>
          <w:szCs w:val="30"/>
          <w:u w:color="0D0D0D"/>
          <w:cs/>
        </w:rPr>
        <w:t>ไวรัสโคโรนา</w:t>
      </w:r>
      <w:r w:rsidR="005F0CD4" w:rsidRPr="00270B2B">
        <w:rPr>
          <w:rFonts w:ascii="Angsana New" w:eastAsia="Arial Unicode MS" w:hAnsi="Angsana New" w:cs="Angsana New"/>
          <w:b/>
          <w:bCs/>
          <w:color w:val="auto"/>
          <w:sz w:val="30"/>
          <w:szCs w:val="30"/>
          <w:u w:color="0D0D0D"/>
          <w:cs/>
        </w:rPr>
        <w:t>กินเวลา</w:t>
      </w:r>
      <w:r w:rsidR="00E705AD" w:rsidRPr="00270B2B">
        <w:rPr>
          <w:rFonts w:ascii="Angsana New" w:eastAsia="Arial Unicode MS" w:hAnsi="Angsana New" w:cs="Angsana New"/>
          <w:b/>
          <w:bCs/>
          <w:color w:val="auto"/>
          <w:sz w:val="30"/>
          <w:szCs w:val="30"/>
          <w:u w:color="0D0D0D"/>
          <w:cs/>
        </w:rPr>
        <w:t xml:space="preserve"> </w:t>
      </w:r>
      <w:r w:rsidR="00E705AD" w:rsidRPr="00270B2B">
        <w:rPr>
          <w:rFonts w:ascii="Angsana New" w:eastAsia="Arial Unicode MS" w:hAnsi="Angsana New" w:cs="Angsana New"/>
          <w:b/>
          <w:bCs/>
          <w:color w:val="auto"/>
          <w:sz w:val="30"/>
          <w:szCs w:val="30"/>
          <w:u w:color="0D0D0D"/>
        </w:rPr>
        <w:t>6</w:t>
      </w:r>
      <w:r w:rsidR="00CE4A53" w:rsidRPr="00270B2B">
        <w:rPr>
          <w:rFonts w:ascii="Angsana New" w:eastAsia="Arial Unicode MS" w:hAnsi="Angsana New" w:cs="Angsana New"/>
          <w:b/>
          <w:bCs/>
          <w:color w:val="auto"/>
          <w:sz w:val="30"/>
          <w:szCs w:val="30"/>
          <w:u w:color="0D0D0D"/>
          <w:cs/>
        </w:rPr>
        <w:t xml:space="preserve"> เดือน</w:t>
      </w:r>
      <w:r w:rsidR="005F0CD4" w:rsidRPr="00270B2B">
        <w:rPr>
          <w:rFonts w:ascii="Angsana New" w:eastAsia="Arial Unicode MS" w:hAnsi="Angsana New" w:cs="Angsana New"/>
          <w:b/>
          <w:bCs/>
          <w:color w:val="auto"/>
          <w:sz w:val="30"/>
          <w:szCs w:val="30"/>
          <w:u w:color="0D0D0D"/>
          <w:cs/>
        </w:rPr>
        <w:t>เต็ม</w:t>
      </w:r>
    </w:p>
    <w:p w14:paraId="259FD7C7" w14:textId="77777777" w:rsidR="00270B2B" w:rsidRPr="00270B2B" w:rsidRDefault="00270B2B">
      <w:pPr>
        <w:pStyle w:val="BodyA"/>
        <w:jc w:val="both"/>
        <w:rPr>
          <w:rFonts w:ascii="Angsana New" w:eastAsia="Arial Unicode MS" w:hAnsi="Angsana New" w:cs="Angsana New"/>
          <w:b/>
          <w:bCs/>
          <w:color w:val="auto"/>
          <w:sz w:val="12"/>
          <w:szCs w:val="12"/>
          <w:u w:color="0D0D0D"/>
        </w:rPr>
      </w:pPr>
    </w:p>
    <w:p w14:paraId="5183D2E5" w14:textId="4D9E7487" w:rsidR="001D0AE6" w:rsidRPr="00270B2B" w:rsidRDefault="004A0659" w:rsidP="00C156E5">
      <w:pPr>
        <w:pStyle w:val="Default"/>
        <w:spacing w:line="460" w:lineRule="atLeast"/>
        <w:ind w:firstLine="720"/>
        <w:jc w:val="thaiDistribute"/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</w:pPr>
      <w:r w:rsidRPr="00270B2B">
        <w:rPr>
          <w:rFonts w:ascii="Angsana New" w:hAnsi="Angsana New" w:cs="Angsana New"/>
          <w:sz w:val="30"/>
          <w:szCs w:val="30"/>
          <w:cs/>
        </w:rPr>
        <w:t>ศูนย์วิจัยธนาคารกรุงไทย</w:t>
      </w:r>
      <w:r w:rsidR="00E705AD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ประเมิน</w:t>
      </w:r>
      <w:r w:rsidR="00741FBC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เศรษฐกิจไทยปีนี้จะ</w:t>
      </w:r>
      <w:r w:rsidR="00376C54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เ</w:t>
      </w:r>
      <w:r w:rsidR="00EE33F7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ติบโต</w:t>
      </w:r>
      <w:r w:rsidR="00E705AD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ที่ </w:t>
      </w:r>
      <w:r w:rsidR="005F0CD4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1</w:t>
      </w:r>
      <w:r w:rsidR="005F0CD4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.</w:t>
      </w:r>
      <w:r w:rsidR="005F0CD4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5</w:t>
      </w:r>
      <w:r w:rsidR="001D0AE6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% </w:t>
      </w:r>
      <w:r w:rsidR="00EE33F7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หาก</w:t>
      </w:r>
      <w:r w:rsidR="001D0AE6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การแพร่ระบาดของ</w:t>
      </w:r>
      <w:r w:rsidR="00F70C68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โควิด-</w:t>
      </w:r>
      <w:r w:rsidR="00F70C68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19</w:t>
      </w:r>
      <w:r w:rsidR="004F3130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ที่เขย่าเศรษฐกิจทั่วโลก </w:t>
      </w:r>
      <w:r w:rsidR="005F0CD4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กินเวลา </w:t>
      </w:r>
      <w:r w:rsidR="00E705AD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6</w:t>
      </w:r>
      <w:r w:rsidR="00E705AD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เดือน</w:t>
      </w:r>
      <w:r w:rsidR="005F0CD4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เต็ม</w:t>
      </w:r>
      <w:r w:rsidR="00B941BD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</w:t>
      </w:r>
      <w:r w:rsidR="00C3289E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เผย</w:t>
      </w:r>
      <w:r w:rsidR="003E7C0E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รายได้จากการท่องเที่ยวของไทยในปีนี้จะหายไป</w:t>
      </w:r>
      <w:r w:rsidR="005F0CD4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ราว</w:t>
      </w:r>
      <w:r w:rsidR="003E7C0E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</w:t>
      </w:r>
      <w:r w:rsidR="005F0CD4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2</w:t>
      </w:r>
      <w:r w:rsidR="005F0CD4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.</w:t>
      </w:r>
      <w:r w:rsidR="005F0CD4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78</w:t>
      </w:r>
      <w:r w:rsidR="003E7C0E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แสนล้านบาท และหาก</w:t>
      </w:r>
      <w:r w:rsidR="003A78FB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ภัยแล้งรุนแรง อาจทำให้พืชผลการเกษตรหลัก</w:t>
      </w:r>
      <w:r w:rsidR="00741FBC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สูญเสียรวมถึง </w:t>
      </w:r>
      <w:r w:rsidR="00741FBC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5</w:t>
      </w:r>
      <w:r w:rsidR="00741FBC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.</w:t>
      </w:r>
      <w:r w:rsidR="00741FBC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8</w:t>
      </w:r>
      <w:r w:rsidR="003A78FB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หมื่นล้านบาท</w:t>
      </w:r>
      <w:r w:rsidR="003E7C0E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อย่างไรก็ตาม </w:t>
      </w:r>
      <w:r w:rsidR="003A78FB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อัตรากา</w:t>
      </w:r>
      <w:r w:rsidR="001B48A7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รเบิกจ่ายงบลงทุน</w:t>
      </w:r>
      <w:r w:rsidR="005F0CD4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ของรัฐ</w:t>
      </w:r>
      <w:r w:rsidR="00992967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คาดว่า</w:t>
      </w:r>
      <w:r w:rsidR="001B48A7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จะอยู่ที่ </w:t>
      </w:r>
      <w:r w:rsidR="001B48A7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67</w:t>
      </w:r>
      <w:r w:rsidR="001B48A7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% สูงกว่าค่าเฉลี่ย </w:t>
      </w:r>
      <w:r w:rsidR="001B48A7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5</w:t>
      </w:r>
      <w:r w:rsidR="003A78FB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ปีที่ผ่านมา</w:t>
      </w:r>
      <w:r w:rsidR="00741FBC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</w:t>
      </w:r>
      <w:r w:rsidR="00A52AC3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และ</w:t>
      </w:r>
      <w:r w:rsidR="000F2579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มีโอกาส</w:t>
      </w:r>
      <w:r w:rsidR="00741FBC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เห็นอัตราดอกเบี้ยนโยบายลงไปอยู่ที่ </w:t>
      </w:r>
      <w:r w:rsidR="00741FBC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0</w:t>
      </w:r>
      <w:r w:rsidR="00741FBC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.</w:t>
      </w:r>
      <w:r w:rsidR="00741FBC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75</w:t>
      </w:r>
      <w:r w:rsidR="003E7C0E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%</w:t>
      </w:r>
      <w:r w:rsidR="00C156E5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ต่อปี</w:t>
      </w:r>
      <w:r w:rsidR="003E7C0E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ใน</w:t>
      </w:r>
      <w:r w:rsidR="00741FBC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ครึ่งปีแรก</w:t>
      </w:r>
      <w:r w:rsidR="000F2579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</w:t>
      </w:r>
      <w:r w:rsidR="00A20F1C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ส่วนราคาน้ำมันที่ลดลงแรง</w:t>
      </w:r>
      <w:r w:rsidR="009C0917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อาจทำให้เอกชนชะลอการลงทุน</w:t>
      </w:r>
    </w:p>
    <w:p w14:paraId="105EB65D" w14:textId="7FE76376" w:rsidR="001D0AE6" w:rsidRPr="00270B2B" w:rsidRDefault="004A0659" w:rsidP="00270B2B">
      <w:pPr>
        <w:pStyle w:val="Default"/>
        <w:spacing w:before="120" w:line="460" w:lineRule="atLeast"/>
        <w:ind w:firstLine="720"/>
        <w:jc w:val="thaiDistribute"/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</w:pPr>
      <w:r w:rsidRPr="00270B2B">
        <w:rPr>
          <w:rFonts w:ascii="Angsana New" w:hAnsi="Angsana New" w:cs="Angsana New"/>
          <w:b/>
          <w:bCs/>
          <w:color w:val="auto"/>
          <w:sz w:val="30"/>
          <w:szCs w:val="30"/>
          <w:shd w:val="clear" w:color="auto" w:fill="FFFFFF"/>
          <w:cs/>
        </w:rPr>
        <w:t xml:space="preserve">ดร.พชรพจน์ นันทรามาศ </w:t>
      </w:r>
      <w:r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ผู้อำนวยการฝ่ายอาวุโส ศูนย์วิจัย </w:t>
      </w:r>
      <w:r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Krungthai COMPASS</w:t>
      </w:r>
      <w:r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ธนาคารกรุงไทย เปิดเผยว่า การแพร่ระบาดของ</w:t>
      </w:r>
      <w:r w:rsidR="00E705AD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ไวรัสโคโรนา</w:t>
      </w:r>
      <w:r w:rsidR="001A2F5B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สายพันธ</w:t>
      </w:r>
      <w:r w:rsidR="00291639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ุ์</w:t>
      </w:r>
      <w:r w:rsidR="001A2F5B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ใหม่ </w:t>
      </w:r>
      <w:r w:rsidR="001A2F5B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2019</w:t>
      </w:r>
      <w:r w:rsidR="001A2F5B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(โควิด-</w:t>
      </w:r>
      <w:r w:rsidR="001A2F5B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19</w:t>
      </w:r>
      <w:r w:rsidR="00E705AD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)</w:t>
      </w:r>
      <w:r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ที่ขยายวงกว้างไป</w:t>
      </w:r>
      <w:r w:rsidR="00EE33F7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ทั่วโลก</w:t>
      </w:r>
      <w:r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</w:t>
      </w:r>
      <w:r w:rsidR="00B41FC2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ส่งผล</w:t>
      </w:r>
      <w:r w:rsidR="00E705AD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กระทบอย่างมาก</w:t>
      </w:r>
      <w:r w:rsidR="00B41FC2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ต่อ</w:t>
      </w:r>
      <w:r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ภาคการท</w:t>
      </w:r>
      <w:r w:rsidR="004D4261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่องเที่ยว</w:t>
      </w:r>
      <w:r w:rsidR="007E1D9F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</w:t>
      </w:r>
      <w:r w:rsidR="004D4261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และ</w:t>
      </w:r>
      <w:r w:rsidR="007E1D9F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ภาค</w:t>
      </w:r>
      <w:r w:rsidR="004D4261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การส่งออก</w:t>
      </w:r>
      <w:r w:rsidR="001F5992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</w:t>
      </w:r>
      <w:r w:rsidR="00531491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ที่</w:t>
      </w:r>
      <w:r w:rsidR="00741FBC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เป็นเครื่องยนต์หลักทางเศรษฐกิจไทย</w:t>
      </w:r>
      <w:r w:rsidR="004F3130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</w:t>
      </w:r>
      <w:r w:rsidR="00E705AD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โดย</w:t>
      </w:r>
      <w:r w:rsidR="00EE33F7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คาดว่า</w:t>
      </w:r>
      <w:r w:rsidR="001F5992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รายได้จากการท่องเที่ยว</w:t>
      </w:r>
      <w:r w:rsidR="004F3130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ของไทย</w:t>
      </w:r>
      <w:r w:rsidR="001F5992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ปีนี้</w:t>
      </w:r>
      <w:r w:rsidR="00E705AD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จะ</w:t>
      </w:r>
      <w:r w:rsidR="00374ABE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หายไป</w:t>
      </w:r>
      <w:r w:rsidR="005F0CD4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ราว </w:t>
      </w:r>
      <w:r w:rsidR="005F0CD4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2</w:t>
      </w:r>
      <w:r w:rsidR="005F0CD4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.</w:t>
      </w:r>
      <w:r w:rsidR="005F0CD4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78</w:t>
      </w:r>
      <w:r w:rsidR="005F0CD4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</w:t>
      </w:r>
      <w:r w:rsidR="001F5992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แสนล้านบาท </w:t>
      </w:r>
      <w:r w:rsidR="004D4261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</w:t>
      </w:r>
      <w:r w:rsidR="00E705AD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จำนวน</w:t>
      </w:r>
      <w:r w:rsidR="00B00739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นักท่องเที่ยวในช่วงครึ่งปีแรกเมื่อเทียบกับปีที่แล้ว</w:t>
      </w:r>
      <w:r w:rsidR="00E705AD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ในกรุงเทพฯจะลดลงประมาณ </w:t>
      </w:r>
      <w:r w:rsidR="00E705AD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3</w:t>
      </w:r>
      <w:r w:rsidR="00E705AD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ล้านคน  </w:t>
      </w:r>
      <w:r w:rsidR="00B00739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ภ</w:t>
      </w:r>
      <w:r w:rsidR="003E3959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ูเก็ตและเชียงใหม่</w:t>
      </w:r>
      <w:r w:rsidR="00E705AD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จะลดลงกว่า </w:t>
      </w:r>
      <w:r w:rsidR="00E705AD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1</w:t>
      </w:r>
      <w:r w:rsidR="003E3959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ล้านคน</w:t>
      </w:r>
      <w:r w:rsidR="00B00739" w:rsidRPr="00270B2B">
        <w:rPr>
          <w:rFonts w:ascii="Angsana New" w:hAnsi="Angsana New" w:cs="Angsana New"/>
          <w:color w:val="FF0000"/>
          <w:sz w:val="30"/>
          <w:szCs w:val="30"/>
          <w:shd w:val="clear" w:color="auto" w:fill="FFFFFF"/>
          <w:cs/>
        </w:rPr>
        <w:t xml:space="preserve"> </w:t>
      </w:r>
      <w:r w:rsidR="00AC7A73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โดย</w:t>
      </w:r>
      <w:r w:rsidR="005A0315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รายได้ของธุรกิจโรงแรม ร้านอาหารและแหล่งช้อปปิ้งต่างๆ จะได้รับผลกระทบเป็นมูลค่ากว่า </w:t>
      </w:r>
      <w:r w:rsidR="005F0CD4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2</w:t>
      </w:r>
      <w:r w:rsidR="005A0315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แสนล้านบาท </w:t>
      </w:r>
      <w:r w:rsidR="00E705AD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ส่วน</w:t>
      </w:r>
      <w:r w:rsidR="001F5992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ด้านการส่งออก</w:t>
      </w:r>
      <w:r w:rsidR="00AC7A73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</w:t>
      </w:r>
      <w:r w:rsidR="001F5992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คาดว่าจะหดตัว</w:t>
      </w:r>
      <w:r w:rsidR="00E705AD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</w:t>
      </w:r>
      <w:r w:rsidR="00E705AD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1</w:t>
      </w:r>
      <w:r w:rsidR="005F0CD4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.</w:t>
      </w:r>
      <w:r w:rsidR="005F0CD4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9</w:t>
      </w:r>
      <w:r w:rsidR="001F5992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% </w:t>
      </w:r>
      <w:r w:rsidR="004D4261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โดยผลกระทบ</w:t>
      </w:r>
      <w:r w:rsidR="005F0CD4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ต่อการส่งออกคาดว่า</w:t>
      </w:r>
      <w:r w:rsidR="00D15A0B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จะสั้นกว่าผลกระทบต่อภาคการท่องเที่ยว</w:t>
      </w:r>
    </w:p>
    <w:p w14:paraId="5D3F1682" w14:textId="4E710C7B" w:rsidR="00230CEE" w:rsidRPr="00270B2B" w:rsidRDefault="001F5992" w:rsidP="00270B2B">
      <w:pPr>
        <w:pStyle w:val="Default"/>
        <w:spacing w:before="120" w:line="460" w:lineRule="atLeast"/>
        <w:ind w:firstLine="720"/>
        <w:jc w:val="thaiDistribute"/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</w:pPr>
      <w:r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“</w:t>
      </w:r>
      <w:r w:rsidR="004F3130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การแพร่ระบาดของโควิด-</w:t>
      </w:r>
      <w:r w:rsidR="004F3130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 xml:space="preserve">19 </w:t>
      </w:r>
      <w:r w:rsidR="004F3130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ส่งผลกระทบต่อเศรษฐกิจโลกม</w:t>
      </w:r>
      <w:r w:rsidR="004E5231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า</w:t>
      </w:r>
      <w:r w:rsidR="004F3130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กก</w:t>
      </w:r>
      <w:r w:rsidR="004E5231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ว่</w:t>
      </w:r>
      <w:r w:rsidR="004F3130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าที่หลายฝ่ายคาด เนื่องจากการแพร่ระบาด</w:t>
      </w:r>
      <w:r w:rsidR="005F0CD4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ไม่ได้จำกัดอยู่แค่ประเทศจีนแล้ว แต่ได้ลามไปประเทศที่มีขนาดเศรษฐกิจใหญ่อื่นๆ ด้วย เช่น สหรัฐอเมริกา ญี่ปุ่น เกาหลีใต้ และอิตาลี</w:t>
      </w:r>
      <w:r w:rsidR="004F3130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</w:t>
      </w:r>
      <w:r w:rsidR="00CF546E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โดย</w:t>
      </w:r>
      <w:r w:rsidR="00F36EE8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ขณะนี้ยังไม่สามารถคาดการณ์ว่า</w:t>
      </w:r>
      <w:r w:rsidR="00F357DA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การแพร่ระบาดของโควิด-</w:t>
      </w:r>
      <w:r w:rsidR="00F357DA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19</w:t>
      </w:r>
      <w:r w:rsidR="003E3959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จะสิ้นสุดเมื่อไหร่ </w:t>
      </w:r>
      <w:r w:rsidR="004F3130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ซึ่ง</w:t>
      </w:r>
      <w:r w:rsidR="001422F9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หากใช้เวลา </w:t>
      </w:r>
      <w:r w:rsidR="001422F9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6</w:t>
      </w:r>
      <w:r w:rsidR="003E3959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เดือนเต็ม</w:t>
      </w:r>
      <w:r w:rsidR="00F36EE8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มีโอกาสที่เศรษฐกิจ</w:t>
      </w:r>
      <w:r w:rsidR="00976247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ไทย</w:t>
      </w:r>
      <w:r w:rsidR="00673C59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จะโตเพียง </w:t>
      </w:r>
      <w:r w:rsidR="00673C59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1</w:t>
      </w:r>
      <w:r w:rsidR="00673C59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.</w:t>
      </w:r>
      <w:r w:rsidR="00CF546E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5</w:t>
      </w:r>
      <w:r w:rsidR="003E3959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% </w:t>
      </w:r>
      <w:r w:rsidR="009C0917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ภาพการลงทุนของเอกชนในปีนี้จึงไม่สดใสนักและมีแนวโน้มจะชะลอเพิ</w:t>
      </w:r>
      <w:r w:rsidR="001519B6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่มเติมเพราะราคาน้ำมันลดลง</w:t>
      </w:r>
      <w:r w:rsidR="009C0917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แรง </w:t>
      </w:r>
      <w:r w:rsidR="007C685D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นอกจากนี้เศรษฐกิจไทย</w:t>
      </w:r>
      <w:r w:rsidR="004F3130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ยังต้อง</w:t>
      </w:r>
      <w:r w:rsidR="00F36EE8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เผชิญกับอีกหลาย</w:t>
      </w:r>
      <w:r w:rsidR="00BA6124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ปัจจัยเสี่ยง</w:t>
      </w:r>
      <w:r w:rsidR="00421FA5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ทั้งภัยแล้ง เศรษฐกิจอาเซียนที่ชะลอลง สงครามการค้าที่ยังยืดเยื้อ และข้อตกลง </w:t>
      </w:r>
      <w:r w:rsidR="00421FA5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 xml:space="preserve">EVFTA </w:t>
      </w:r>
      <w:r w:rsidR="00421FA5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ของเวียดนามที่จะ</w:t>
      </w:r>
      <w:r w:rsidR="004F3130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เพิ่มอุปสรรค</w:t>
      </w:r>
      <w:r w:rsidR="008D19FD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ต่อ</w:t>
      </w:r>
      <w:r w:rsidR="004F3130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การส่งออก</w:t>
      </w:r>
      <w:r w:rsidR="00421FA5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สิ่งทอไทยในตลาดยุโรป </w:t>
      </w:r>
      <w:r w:rsidR="00F36EE8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โดยเฉพาะ</w:t>
      </w:r>
      <w:r w:rsidR="004F3130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ภัยแล้งหาก</w:t>
      </w:r>
      <w:r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รุนแรง</w:t>
      </w:r>
      <w:r w:rsidR="00F36EE8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</w:t>
      </w:r>
      <w:r w:rsidR="00421FA5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อาจทำให้พืชผลการเกษตร</w:t>
      </w:r>
      <w:r w:rsidR="009B6A0E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หลัก ได้แก่</w:t>
      </w:r>
      <w:r w:rsidR="00F36EE8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</w:t>
      </w:r>
      <w:r w:rsidR="009B6A0E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ข้าว มันสำปะหลัง และอ้อย </w:t>
      </w:r>
      <w:r w:rsidR="00A25B88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สูญเสีย</w:t>
      </w:r>
      <w:r w:rsidR="008D19FD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รวม</w:t>
      </w:r>
      <w:r w:rsidR="00230CEE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</w:t>
      </w:r>
      <w:r w:rsidR="00F36EE8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5</w:t>
      </w:r>
      <w:r w:rsidR="00F36EE8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.</w:t>
      </w:r>
      <w:r w:rsidR="00F36EE8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8</w:t>
      </w:r>
      <w:r w:rsidR="00230CEE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</w:t>
      </w:r>
      <w:r w:rsidR="00421FA5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หมื่น</w:t>
      </w:r>
      <w:r w:rsidR="00230CEE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ล้านบาท </w:t>
      </w:r>
      <w:r w:rsidR="00BE6CFC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กระทบ</w:t>
      </w:r>
      <w:r w:rsidR="00F36EE8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ต่อ</w:t>
      </w:r>
      <w:r w:rsidR="00BE6CFC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กำลังซื้อของครัวเรือ</w:t>
      </w:r>
      <w:r w:rsidR="00F36EE8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นในภาคเกษตร</w:t>
      </w:r>
      <w:r w:rsidR="00230CEE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”</w:t>
      </w:r>
    </w:p>
    <w:p w14:paraId="37A0D3BE" w14:textId="77777777" w:rsidR="00270B2B" w:rsidRDefault="00270B2B" w:rsidP="00270B2B">
      <w:pPr>
        <w:pStyle w:val="Default"/>
        <w:spacing w:before="120" w:line="460" w:lineRule="atLeast"/>
        <w:ind w:firstLine="720"/>
        <w:jc w:val="thaiDistribute"/>
        <w:rPr>
          <w:rFonts w:ascii="Angsana New" w:hAnsi="Angsana New" w:cs="Angsana New" w:hint="cs"/>
          <w:b/>
          <w:bCs/>
          <w:color w:val="auto"/>
          <w:sz w:val="30"/>
          <w:szCs w:val="30"/>
          <w:shd w:val="clear" w:color="auto" w:fill="FFFFFF"/>
        </w:rPr>
      </w:pPr>
    </w:p>
    <w:p w14:paraId="2FE7F54B" w14:textId="77777777" w:rsidR="00270B2B" w:rsidRDefault="00270B2B" w:rsidP="00270B2B">
      <w:pPr>
        <w:pStyle w:val="Default"/>
        <w:spacing w:before="120" w:line="460" w:lineRule="atLeast"/>
        <w:ind w:firstLine="720"/>
        <w:jc w:val="thaiDistribute"/>
        <w:rPr>
          <w:rFonts w:ascii="Angsana New" w:hAnsi="Angsana New" w:cs="Angsana New" w:hint="cs"/>
          <w:b/>
          <w:bCs/>
          <w:color w:val="auto"/>
          <w:sz w:val="30"/>
          <w:szCs w:val="30"/>
          <w:shd w:val="clear" w:color="auto" w:fill="FFFFFF"/>
        </w:rPr>
      </w:pPr>
    </w:p>
    <w:p w14:paraId="70BA0CD8" w14:textId="77777777" w:rsidR="00270B2B" w:rsidRDefault="00270B2B" w:rsidP="00270B2B">
      <w:pPr>
        <w:pStyle w:val="Default"/>
        <w:spacing w:before="120" w:line="460" w:lineRule="atLeast"/>
        <w:ind w:firstLine="720"/>
        <w:jc w:val="thaiDistribute"/>
        <w:rPr>
          <w:rFonts w:ascii="Angsana New" w:hAnsi="Angsana New" w:cs="Angsana New" w:hint="cs"/>
          <w:b/>
          <w:bCs/>
          <w:color w:val="auto"/>
          <w:sz w:val="30"/>
          <w:szCs w:val="30"/>
          <w:shd w:val="clear" w:color="auto" w:fill="FFFFFF"/>
        </w:rPr>
      </w:pPr>
    </w:p>
    <w:p w14:paraId="2C8BA910" w14:textId="77777777" w:rsidR="00270B2B" w:rsidRDefault="00270B2B" w:rsidP="00270B2B">
      <w:pPr>
        <w:pStyle w:val="Default"/>
        <w:spacing w:before="120" w:line="460" w:lineRule="atLeast"/>
        <w:ind w:firstLine="720"/>
        <w:jc w:val="thaiDistribute"/>
        <w:rPr>
          <w:rFonts w:ascii="Angsana New" w:hAnsi="Angsana New" w:cs="Angsana New" w:hint="cs"/>
          <w:b/>
          <w:bCs/>
          <w:color w:val="auto"/>
          <w:sz w:val="30"/>
          <w:szCs w:val="30"/>
          <w:shd w:val="clear" w:color="auto" w:fill="FFFFFF"/>
        </w:rPr>
      </w:pPr>
    </w:p>
    <w:p w14:paraId="430DACD4" w14:textId="6050F07A" w:rsidR="00C82B8F" w:rsidRPr="00270B2B" w:rsidRDefault="00C96D1E" w:rsidP="00270B2B">
      <w:pPr>
        <w:pStyle w:val="Default"/>
        <w:spacing w:before="120" w:line="460" w:lineRule="atLeast"/>
        <w:ind w:firstLine="720"/>
        <w:jc w:val="thaiDistribute"/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</w:pPr>
      <w:bookmarkStart w:id="0" w:name="_GoBack"/>
      <w:bookmarkEnd w:id="0"/>
      <w:r w:rsidRPr="00270B2B">
        <w:rPr>
          <w:rFonts w:ascii="Angsana New" w:hAnsi="Angsana New" w:cs="Angsana New"/>
          <w:b/>
          <w:bCs/>
          <w:color w:val="auto"/>
          <w:sz w:val="30"/>
          <w:szCs w:val="30"/>
          <w:shd w:val="clear" w:color="auto" w:fill="FFFFFF"/>
          <w:cs/>
        </w:rPr>
        <w:lastRenderedPageBreak/>
        <w:t>ดร. มานะ นิมิตรวานิช</w:t>
      </w:r>
      <w:r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ผู้อำนวยการฝ่าย กล่าว</w:t>
      </w:r>
      <w:r w:rsidR="00BE6CFC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เพิ่มเติม</w:t>
      </w:r>
      <w:r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ว่า </w:t>
      </w:r>
      <w:r w:rsidR="00190C05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ภาครัฐจะเป็นแรงขับเคลื่อนสำคัญสำหรับเศรษฐกิจไทยในปีนี้ </w:t>
      </w:r>
      <w:r w:rsidR="00BE6CFC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ผ่านการเร่งรัดการเบิกจ่ายงบประมาณ</w:t>
      </w:r>
      <w:r w:rsidR="009B3E9E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ประจำปี </w:t>
      </w:r>
      <w:r w:rsidR="009B3E9E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 xml:space="preserve">2563 </w:t>
      </w:r>
      <w:r w:rsidR="00BE6CFC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ของทุกส่วนราชการ โดย</w:t>
      </w:r>
      <w:r w:rsidR="009B3E9E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การเบิกจ่ายรายจ่ายประจำจะสามารถเบิกจ่ายเต็มวงเงินที่ </w:t>
      </w:r>
      <w:r w:rsidR="009B3E9E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2</w:t>
      </w:r>
      <w:r w:rsidR="009B3E9E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.</w:t>
      </w:r>
      <w:r w:rsidR="009B3E9E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 xml:space="preserve">4 </w:t>
      </w:r>
      <w:r w:rsidR="009B3E9E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ล้านล้านบาท ส่วน</w:t>
      </w:r>
      <w:r w:rsidR="00BE6CFC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งบลงทุน</w:t>
      </w:r>
      <w:r w:rsidR="009B3E9E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จะเบิกจ่ายได้ไม่ต่ำกว่า</w:t>
      </w:r>
      <w:r w:rsidR="000278B0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</w:t>
      </w:r>
      <w:r w:rsidR="000278B0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67</w:t>
      </w:r>
      <w:r w:rsidR="000278B0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% สูงกว่าค่าเฉลี่ย </w:t>
      </w:r>
      <w:r w:rsidR="000278B0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5</w:t>
      </w:r>
      <w:r w:rsidR="00BE6CFC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ปีที่ผ่านมา นอกจากนี้ </w:t>
      </w:r>
      <w:r w:rsidR="00DC4FE3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คาดว่าภาครัฐจะระดมมาตรการกระตุ้นการบริโภคออกมาอย่างต่อเนื่อง</w:t>
      </w:r>
      <w:r w:rsidR="00BE6CFC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โดยเฉพาะการกระตุ้นการท่องเที่ยวในประเทศห</w:t>
      </w:r>
      <w:r w:rsidR="003B6642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ลังโควิด-</w:t>
      </w:r>
      <w:r w:rsidR="003B6642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19</w:t>
      </w:r>
      <w:r w:rsidR="00741FBC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</w:t>
      </w:r>
      <w:r w:rsidR="00BE6CFC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คลี่คลาย</w:t>
      </w:r>
      <w:r w:rsidR="003C5707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</w:t>
      </w:r>
      <w:r w:rsidR="00C82B8F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การต่อยอดมาตรการกระตุ้นการบริโภค ชิมช้อปใช้  มาตรการช่วยเหลือผู้ประกอบการท่องเที่ยวที่ได้รับผลกระทบ</w:t>
      </w:r>
      <w:r w:rsidR="003B2023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ซึ่ง</w:t>
      </w:r>
      <w:r w:rsidR="00C82B8F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จะช่วยสร้างความเชื่อมั่นให้กับภาคเอกชนและประคับประคองเศรษฐกิจในไตรมาสที่ </w:t>
      </w:r>
      <w:r w:rsidR="00C82B8F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 xml:space="preserve">2 </w:t>
      </w:r>
      <w:r w:rsidR="00C82B8F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และ </w:t>
      </w:r>
      <w:r w:rsidR="00C82B8F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 xml:space="preserve">3 </w:t>
      </w:r>
      <w:r w:rsidR="00C82B8F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ของปีนี้</w:t>
      </w:r>
      <w:r w:rsidR="00B45BAB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ส่วน</w:t>
      </w:r>
      <w:r w:rsidR="00EC42C0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ภาวะ</w:t>
      </w:r>
      <w:r w:rsidR="00B45BAB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ตลาดที่อยู่อาศัย</w:t>
      </w:r>
      <w:r w:rsidR="00EC42C0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ในปีนี้ จะได้รับประโยชน์จากมา</w:t>
      </w:r>
      <w:r w:rsidR="00B45BAB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ต</w:t>
      </w:r>
      <w:r w:rsidR="00EC42C0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ร</w:t>
      </w:r>
      <w:r w:rsidR="00B45BAB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การต่างๆ</w:t>
      </w:r>
      <w:r w:rsidR="00291639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</w:t>
      </w:r>
      <w:r w:rsidR="00B45BAB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ของภาครัฐ โดยเฉพาะการลดค่าธรรมเนียมและจดจำนอง</w:t>
      </w:r>
      <w:r w:rsidR="00456D08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</w:t>
      </w:r>
    </w:p>
    <w:p w14:paraId="360F64E9" w14:textId="7171FAA5" w:rsidR="00DC4FE3" w:rsidRPr="00270B2B" w:rsidRDefault="00C82B8F" w:rsidP="00270B2B">
      <w:pPr>
        <w:pStyle w:val="Default"/>
        <w:spacing w:before="120" w:line="460" w:lineRule="atLeast"/>
        <w:ind w:firstLine="720"/>
        <w:jc w:val="thaiDistribute"/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</w:pPr>
      <w:r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</w:t>
      </w:r>
      <w:r w:rsidR="007E3A3B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“</w:t>
      </w:r>
      <w:r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ด้านนโยบายการเงิน  </w:t>
      </w:r>
      <w:r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 xml:space="preserve">Krungthai COMPASS </w:t>
      </w:r>
      <w:r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มองว่ามีแนวโน้มที่ธนาคารแห่งประเทศไทยจะผ่อนคลายเพิ่มเติม</w:t>
      </w:r>
      <w:r w:rsidR="007E3A3B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</w:t>
      </w:r>
      <w:r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และ</w:t>
      </w:r>
      <w:r w:rsidR="007E3A3B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มีโอกาสจะเห็นการปรับลด</w:t>
      </w:r>
      <w:r w:rsidR="00D15A0B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อัตราดอกเบี้ยนโยบาย</w:t>
      </w:r>
      <w:r w:rsidR="003B6642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ไปอยู่ที่ </w:t>
      </w:r>
      <w:r w:rsidR="003B6642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0</w:t>
      </w:r>
      <w:r w:rsidR="003B6642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.</w:t>
      </w:r>
      <w:r w:rsidR="003B6642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75</w:t>
      </w:r>
      <w:r w:rsidR="007E3A3B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%</w:t>
      </w:r>
      <w:r w:rsidR="00EC42C0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ต่อปี</w:t>
      </w:r>
      <w:r w:rsidR="007E3A3B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</w:t>
      </w:r>
      <w:r w:rsidR="003B6642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ในช่วงครึ่งปีแรก </w:t>
      </w:r>
      <w:r w:rsidR="003C5707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ซึ่ง</w:t>
      </w:r>
      <w:r w:rsidR="00EC42C0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ต่ำ</w:t>
      </w:r>
      <w:r w:rsidR="007E3A3B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สุดเป็นประวัติการณ์</w:t>
      </w:r>
      <w:r w:rsidR="00CF3832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</w:t>
      </w:r>
      <w:r w:rsidR="00D15A0B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เพื่อลดภาระการชำระหนี้ให้กับผู้ประกอบการ</w:t>
      </w:r>
      <w:r w:rsidR="003B6642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และครัวเรือน</w:t>
      </w:r>
      <w:r w:rsidR="00167C88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</w:t>
      </w:r>
      <w:r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ค่าเงินบาทมีแนวโน้มอ่อนค่าลงในช่วงครึ่งปีแรก</w:t>
      </w:r>
      <w:r w:rsidR="00A20F1C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โดยเฉพาะในไตรมาสที่สอง</w:t>
      </w:r>
      <w:r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แ</w:t>
      </w:r>
      <w:r w:rsidR="00A20F1C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ต่จะ</w:t>
      </w:r>
      <w:r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กลับมาแข็งค่าขึ้นตามการฟื้นตัวของการท่องเที่ยวและการส่งออก</w:t>
      </w:r>
      <w:r w:rsidR="00A20F1C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ในช่วงครึ่งปีหลัง</w:t>
      </w:r>
      <w:r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 xml:space="preserve"> </w:t>
      </w:r>
      <w:r w:rsidR="00A20F1C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ส่วน</w:t>
      </w:r>
      <w:r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ดุลบัญชีเดินสะพัด</w:t>
      </w:r>
      <w:r w:rsidR="00A20F1C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คาดว่าจะ</w:t>
      </w:r>
      <w:r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เกินดุล</w:t>
      </w:r>
      <w:r w:rsidR="00A20F1C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  <w:cs/>
        </w:rPr>
        <w:t>ในระดับสูงเนื่องจากราคาน้ำมันดิบในตลาดโลกปรับตัวลดลงอย่างมาก</w:t>
      </w:r>
      <w:r w:rsidR="00CF3832" w:rsidRPr="00270B2B"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  <w:t>”</w:t>
      </w:r>
    </w:p>
    <w:p w14:paraId="0593CAC2" w14:textId="1481F884" w:rsidR="00913800" w:rsidRPr="00270B2B" w:rsidRDefault="00913800" w:rsidP="00FA474B">
      <w:pPr>
        <w:pStyle w:val="Default"/>
        <w:spacing w:line="460" w:lineRule="atLeast"/>
        <w:jc w:val="thaiDistribute"/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</w:pPr>
    </w:p>
    <w:p w14:paraId="4D8C71F1" w14:textId="11B661C0" w:rsidR="00E41B4A" w:rsidRPr="00270B2B" w:rsidRDefault="00E41B4A" w:rsidP="009B3E9E">
      <w:pPr>
        <w:pStyle w:val="Default"/>
        <w:jc w:val="thaiDistribute"/>
        <w:rPr>
          <w:rFonts w:ascii="Angsana New" w:hAnsi="Angsana New" w:cs="Angsana New"/>
          <w:color w:val="auto"/>
          <w:sz w:val="30"/>
          <w:szCs w:val="30"/>
          <w:shd w:val="clear" w:color="auto" w:fill="FFFFFF"/>
        </w:rPr>
      </w:pPr>
      <w:r w:rsidRPr="00270B2B">
        <w:rPr>
          <w:rFonts w:ascii="Angsana New" w:hAnsi="Angsana New" w:cs="Angsana New"/>
          <w:color w:val="auto"/>
          <w:sz w:val="30"/>
          <w:szCs w:val="30"/>
          <w:cs/>
        </w:rPr>
        <w:t>ฝ่ายกลยุทธ์การตลาด</w:t>
      </w:r>
    </w:p>
    <w:p w14:paraId="525FAF5B" w14:textId="1747A728" w:rsidR="00E41B4A" w:rsidRPr="00270B2B" w:rsidRDefault="00E41B4A" w:rsidP="009B3E9E">
      <w:pPr>
        <w:pStyle w:val="Default"/>
        <w:jc w:val="thaiDistribute"/>
        <w:rPr>
          <w:rFonts w:ascii="Angsana New" w:hAnsi="Angsana New" w:cs="Angsana New"/>
          <w:color w:val="auto"/>
          <w:sz w:val="30"/>
          <w:szCs w:val="30"/>
        </w:rPr>
      </w:pPr>
      <w:r w:rsidRPr="00270B2B">
        <w:rPr>
          <w:rFonts w:ascii="Angsana New" w:hAnsi="Angsana New" w:cs="Angsana New"/>
          <w:color w:val="auto"/>
          <w:sz w:val="30"/>
          <w:szCs w:val="30"/>
          <w:cs/>
        </w:rPr>
        <w:t xml:space="preserve">โทร. </w:t>
      </w:r>
      <w:r w:rsidRPr="00270B2B">
        <w:rPr>
          <w:rFonts w:ascii="Angsana New" w:hAnsi="Angsana New" w:cs="Angsana New"/>
          <w:color w:val="auto"/>
          <w:sz w:val="30"/>
          <w:szCs w:val="30"/>
        </w:rPr>
        <w:t>02 208 4174</w:t>
      </w:r>
      <w:r w:rsidR="003C023B" w:rsidRPr="00270B2B">
        <w:rPr>
          <w:rFonts w:ascii="Angsana New" w:hAnsi="Angsana New" w:cs="Angsana New"/>
          <w:color w:val="auto"/>
          <w:sz w:val="30"/>
          <w:szCs w:val="30"/>
          <w:cs/>
        </w:rPr>
        <w:t xml:space="preserve"> </w:t>
      </w:r>
      <w:r w:rsidRPr="00270B2B">
        <w:rPr>
          <w:rFonts w:ascii="Angsana New" w:hAnsi="Angsana New" w:cs="Angsana New"/>
          <w:color w:val="auto"/>
          <w:sz w:val="30"/>
          <w:szCs w:val="30"/>
        </w:rPr>
        <w:t>8</w:t>
      </w:r>
    </w:p>
    <w:p w14:paraId="1CB1E8D1" w14:textId="066FC350" w:rsidR="00E41B4A" w:rsidRPr="00270B2B" w:rsidRDefault="00545BB3" w:rsidP="009B3E9E">
      <w:pPr>
        <w:pStyle w:val="Default"/>
        <w:jc w:val="thaiDistribute"/>
        <w:rPr>
          <w:rFonts w:ascii="Angsana New" w:hAnsi="Angsana New" w:cs="Angsana New"/>
          <w:color w:val="auto"/>
          <w:sz w:val="30"/>
          <w:szCs w:val="30"/>
          <w:cs/>
        </w:rPr>
      </w:pPr>
      <w:r w:rsidRPr="00270B2B">
        <w:rPr>
          <w:rFonts w:ascii="Angsana New" w:hAnsi="Angsana New" w:cs="Angsana New"/>
          <w:color w:val="auto"/>
          <w:sz w:val="30"/>
          <w:szCs w:val="30"/>
        </w:rPr>
        <w:t>1</w:t>
      </w:r>
      <w:r w:rsidR="00CC16AC" w:rsidRPr="00270B2B">
        <w:rPr>
          <w:rFonts w:ascii="Angsana New" w:hAnsi="Angsana New" w:cs="Angsana New"/>
          <w:color w:val="auto"/>
          <w:sz w:val="30"/>
          <w:szCs w:val="30"/>
        </w:rPr>
        <w:t>1</w:t>
      </w:r>
      <w:r w:rsidR="001A2E05" w:rsidRPr="00270B2B">
        <w:rPr>
          <w:rFonts w:ascii="Angsana New" w:hAnsi="Angsana New" w:cs="Angsana New"/>
          <w:color w:val="auto"/>
          <w:sz w:val="30"/>
          <w:szCs w:val="30"/>
          <w:cs/>
        </w:rPr>
        <w:t xml:space="preserve"> </w:t>
      </w:r>
      <w:r w:rsidRPr="00270B2B">
        <w:rPr>
          <w:rFonts w:ascii="Angsana New" w:hAnsi="Angsana New" w:cs="Angsana New"/>
          <w:color w:val="auto"/>
          <w:sz w:val="30"/>
          <w:szCs w:val="30"/>
          <w:cs/>
        </w:rPr>
        <w:t>มีนาคม</w:t>
      </w:r>
      <w:r w:rsidRPr="00270B2B">
        <w:rPr>
          <w:rFonts w:ascii="Angsana New" w:hAnsi="Angsana New" w:cs="Angsana New"/>
          <w:color w:val="auto"/>
          <w:sz w:val="30"/>
          <w:szCs w:val="30"/>
        </w:rPr>
        <w:t xml:space="preserve"> 256</w:t>
      </w:r>
      <w:r w:rsidRPr="00270B2B">
        <w:rPr>
          <w:rFonts w:ascii="Angsana New" w:hAnsi="Angsana New" w:cs="Angsana New"/>
          <w:color w:val="auto"/>
          <w:sz w:val="30"/>
          <w:szCs w:val="30"/>
          <w:cs/>
        </w:rPr>
        <w:t>3</w:t>
      </w:r>
    </w:p>
    <w:p w14:paraId="71C36A70" w14:textId="70D734DC" w:rsidR="007E3A3B" w:rsidRPr="00270B2B" w:rsidRDefault="007E3A3B" w:rsidP="009B3E9E">
      <w:pPr>
        <w:pStyle w:val="Default"/>
        <w:jc w:val="thaiDistribute"/>
        <w:rPr>
          <w:rFonts w:ascii="Angsana New" w:hAnsi="Angsana New" w:cs="Angsana New"/>
          <w:color w:val="FF0000"/>
          <w:sz w:val="30"/>
          <w:szCs w:val="30"/>
        </w:rPr>
      </w:pPr>
    </w:p>
    <w:p w14:paraId="0B13C49A" w14:textId="77777777" w:rsidR="007E3A3B" w:rsidRPr="00270B2B" w:rsidRDefault="007E3A3B" w:rsidP="00135C33">
      <w:pPr>
        <w:pStyle w:val="Default"/>
        <w:spacing w:line="460" w:lineRule="atLeast"/>
        <w:jc w:val="thaiDistribute"/>
        <w:rPr>
          <w:rFonts w:ascii="Angsana New" w:hAnsi="Angsana New" w:cs="Angsana New"/>
          <w:color w:val="FF0000"/>
          <w:sz w:val="30"/>
          <w:szCs w:val="30"/>
        </w:rPr>
      </w:pPr>
    </w:p>
    <w:sectPr w:rsidR="007E3A3B" w:rsidRPr="00270B2B" w:rsidSect="00CB19CB">
      <w:headerReference w:type="default" r:id="rId9"/>
      <w:footerReference w:type="default" r:id="rId10"/>
      <w:pgSz w:w="11900" w:h="16840"/>
      <w:pgMar w:top="993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9D924" w14:textId="77777777" w:rsidR="00731AA0" w:rsidRDefault="00731AA0">
      <w:r>
        <w:separator/>
      </w:r>
    </w:p>
  </w:endnote>
  <w:endnote w:type="continuationSeparator" w:id="0">
    <w:p w14:paraId="1D743DC1" w14:textId="77777777" w:rsidR="00731AA0" w:rsidRDefault="0073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4E418" w14:textId="77777777" w:rsidR="00D348D2" w:rsidRDefault="00D348D2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7C200" w14:textId="77777777" w:rsidR="00731AA0" w:rsidRDefault="00731AA0">
      <w:r>
        <w:separator/>
      </w:r>
    </w:p>
  </w:footnote>
  <w:footnote w:type="continuationSeparator" w:id="0">
    <w:p w14:paraId="18C24250" w14:textId="77777777" w:rsidR="00731AA0" w:rsidRDefault="00731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DEB54" w14:textId="77777777" w:rsidR="00D348D2" w:rsidRDefault="00D348D2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D2"/>
    <w:rsid w:val="000278B0"/>
    <w:rsid w:val="00033883"/>
    <w:rsid w:val="00034F74"/>
    <w:rsid w:val="000419E2"/>
    <w:rsid w:val="0007432C"/>
    <w:rsid w:val="000B041A"/>
    <w:rsid w:val="000E51C6"/>
    <w:rsid w:val="000F1393"/>
    <w:rsid w:val="000F2579"/>
    <w:rsid w:val="000F5CDD"/>
    <w:rsid w:val="00107857"/>
    <w:rsid w:val="00135C33"/>
    <w:rsid w:val="001422F9"/>
    <w:rsid w:val="001519B6"/>
    <w:rsid w:val="00151AB1"/>
    <w:rsid w:val="00162C65"/>
    <w:rsid w:val="00167C88"/>
    <w:rsid w:val="0018646B"/>
    <w:rsid w:val="00190C05"/>
    <w:rsid w:val="001A2DD1"/>
    <w:rsid w:val="001A2E05"/>
    <w:rsid w:val="001A2F5B"/>
    <w:rsid w:val="001B48A7"/>
    <w:rsid w:val="001B5652"/>
    <w:rsid w:val="001C61D6"/>
    <w:rsid w:val="001C7235"/>
    <w:rsid w:val="001D0AE6"/>
    <w:rsid w:val="001D5380"/>
    <w:rsid w:val="001F5992"/>
    <w:rsid w:val="001F5FC9"/>
    <w:rsid w:val="001F6D8D"/>
    <w:rsid w:val="00201166"/>
    <w:rsid w:val="002170B4"/>
    <w:rsid w:val="002259B9"/>
    <w:rsid w:val="002262DF"/>
    <w:rsid w:val="00230CEE"/>
    <w:rsid w:val="00240F15"/>
    <w:rsid w:val="00266A54"/>
    <w:rsid w:val="00270B2B"/>
    <w:rsid w:val="00291639"/>
    <w:rsid w:val="00295F57"/>
    <w:rsid w:val="002A7922"/>
    <w:rsid w:val="002D7FA8"/>
    <w:rsid w:val="00303F79"/>
    <w:rsid w:val="003240A4"/>
    <w:rsid w:val="00341E64"/>
    <w:rsid w:val="003453F9"/>
    <w:rsid w:val="00374ABE"/>
    <w:rsid w:val="00376C54"/>
    <w:rsid w:val="003853CA"/>
    <w:rsid w:val="003872D8"/>
    <w:rsid w:val="003936F7"/>
    <w:rsid w:val="003A78FB"/>
    <w:rsid w:val="003B2023"/>
    <w:rsid w:val="003B406C"/>
    <w:rsid w:val="003B6642"/>
    <w:rsid w:val="003C023B"/>
    <w:rsid w:val="003C0E2C"/>
    <w:rsid w:val="003C5707"/>
    <w:rsid w:val="003D1E34"/>
    <w:rsid w:val="003D39C6"/>
    <w:rsid w:val="003E1949"/>
    <w:rsid w:val="003E3959"/>
    <w:rsid w:val="003E7C0E"/>
    <w:rsid w:val="004120E4"/>
    <w:rsid w:val="00420219"/>
    <w:rsid w:val="00421FA5"/>
    <w:rsid w:val="0043367F"/>
    <w:rsid w:val="00456D08"/>
    <w:rsid w:val="00462592"/>
    <w:rsid w:val="0047026F"/>
    <w:rsid w:val="00470D4E"/>
    <w:rsid w:val="004770E2"/>
    <w:rsid w:val="00482BA6"/>
    <w:rsid w:val="004A0659"/>
    <w:rsid w:val="004A1C58"/>
    <w:rsid w:val="004A6860"/>
    <w:rsid w:val="004A6A6D"/>
    <w:rsid w:val="004A7111"/>
    <w:rsid w:val="004C2FBA"/>
    <w:rsid w:val="004D188D"/>
    <w:rsid w:val="004D3750"/>
    <w:rsid w:val="004D4261"/>
    <w:rsid w:val="004E5231"/>
    <w:rsid w:val="004F2132"/>
    <w:rsid w:val="004F3130"/>
    <w:rsid w:val="00515010"/>
    <w:rsid w:val="005162A4"/>
    <w:rsid w:val="0053001E"/>
    <w:rsid w:val="00531491"/>
    <w:rsid w:val="0054113F"/>
    <w:rsid w:val="0054577B"/>
    <w:rsid w:val="00545BB3"/>
    <w:rsid w:val="005961F0"/>
    <w:rsid w:val="005A0315"/>
    <w:rsid w:val="005B23C3"/>
    <w:rsid w:val="005D0C5B"/>
    <w:rsid w:val="005E5DFC"/>
    <w:rsid w:val="005F0CD4"/>
    <w:rsid w:val="00630AE4"/>
    <w:rsid w:val="00644C0C"/>
    <w:rsid w:val="00650240"/>
    <w:rsid w:val="0065277E"/>
    <w:rsid w:val="006633C0"/>
    <w:rsid w:val="00673C59"/>
    <w:rsid w:val="006A4C69"/>
    <w:rsid w:val="006B1014"/>
    <w:rsid w:val="006B1D89"/>
    <w:rsid w:val="006D052A"/>
    <w:rsid w:val="006D66BB"/>
    <w:rsid w:val="006E0737"/>
    <w:rsid w:val="006E6F49"/>
    <w:rsid w:val="006F1A12"/>
    <w:rsid w:val="006F2836"/>
    <w:rsid w:val="00703D6B"/>
    <w:rsid w:val="00711FCF"/>
    <w:rsid w:val="00731AA0"/>
    <w:rsid w:val="00735E6B"/>
    <w:rsid w:val="00737178"/>
    <w:rsid w:val="00741FBC"/>
    <w:rsid w:val="0074550D"/>
    <w:rsid w:val="00751001"/>
    <w:rsid w:val="007648E4"/>
    <w:rsid w:val="007912C2"/>
    <w:rsid w:val="007A455D"/>
    <w:rsid w:val="007C685D"/>
    <w:rsid w:val="007E1D9F"/>
    <w:rsid w:val="007E3A3B"/>
    <w:rsid w:val="007E4B83"/>
    <w:rsid w:val="00823F2A"/>
    <w:rsid w:val="00831A23"/>
    <w:rsid w:val="008544FC"/>
    <w:rsid w:val="008807E6"/>
    <w:rsid w:val="00882904"/>
    <w:rsid w:val="00892716"/>
    <w:rsid w:val="008A4B32"/>
    <w:rsid w:val="008B0679"/>
    <w:rsid w:val="008C2634"/>
    <w:rsid w:val="008D19FD"/>
    <w:rsid w:val="008F7F79"/>
    <w:rsid w:val="009048DD"/>
    <w:rsid w:val="009125A9"/>
    <w:rsid w:val="00913800"/>
    <w:rsid w:val="00914218"/>
    <w:rsid w:val="00925BDD"/>
    <w:rsid w:val="00944AF6"/>
    <w:rsid w:val="009577F2"/>
    <w:rsid w:val="00976247"/>
    <w:rsid w:val="0098086C"/>
    <w:rsid w:val="00992967"/>
    <w:rsid w:val="009977BE"/>
    <w:rsid w:val="00997DAA"/>
    <w:rsid w:val="009A1421"/>
    <w:rsid w:val="009A36B5"/>
    <w:rsid w:val="009B3E9E"/>
    <w:rsid w:val="009B57C6"/>
    <w:rsid w:val="009B6A0E"/>
    <w:rsid w:val="009B6D91"/>
    <w:rsid w:val="009C0917"/>
    <w:rsid w:val="009C5EE7"/>
    <w:rsid w:val="009C6A22"/>
    <w:rsid w:val="009C6E7E"/>
    <w:rsid w:val="009E0512"/>
    <w:rsid w:val="009F7DE1"/>
    <w:rsid w:val="00A0753F"/>
    <w:rsid w:val="00A20F1C"/>
    <w:rsid w:val="00A25B88"/>
    <w:rsid w:val="00A31E7A"/>
    <w:rsid w:val="00A34AFD"/>
    <w:rsid w:val="00A37698"/>
    <w:rsid w:val="00A37C2C"/>
    <w:rsid w:val="00A469CB"/>
    <w:rsid w:val="00A52AC3"/>
    <w:rsid w:val="00A60E81"/>
    <w:rsid w:val="00A63A45"/>
    <w:rsid w:val="00A91359"/>
    <w:rsid w:val="00AC7A73"/>
    <w:rsid w:val="00B00739"/>
    <w:rsid w:val="00B13D64"/>
    <w:rsid w:val="00B23C61"/>
    <w:rsid w:val="00B27B20"/>
    <w:rsid w:val="00B30BA9"/>
    <w:rsid w:val="00B41FC2"/>
    <w:rsid w:val="00B45BAB"/>
    <w:rsid w:val="00B50038"/>
    <w:rsid w:val="00B56960"/>
    <w:rsid w:val="00B62592"/>
    <w:rsid w:val="00B750AA"/>
    <w:rsid w:val="00B941BD"/>
    <w:rsid w:val="00B94F64"/>
    <w:rsid w:val="00BA6124"/>
    <w:rsid w:val="00BB3976"/>
    <w:rsid w:val="00BC3944"/>
    <w:rsid w:val="00BD7B25"/>
    <w:rsid w:val="00BE6CFC"/>
    <w:rsid w:val="00BE7255"/>
    <w:rsid w:val="00BE7F14"/>
    <w:rsid w:val="00C023A7"/>
    <w:rsid w:val="00C0473C"/>
    <w:rsid w:val="00C156E5"/>
    <w:rsid w:val="00C22528"/>
    <w:rsid w:val="00C22DF9"/>
    <w:rsid w:val="00C3289E"/>
    <w:rsid w:val="00C50811"/>
    <w:rsid w:val="00C5507B"/>
    <w:rsid w:val="00C5529F"/>
    <w:rsid w:val="00C62E2B"/>
    <w:rsid w:val="00C662BE"/>
    <w:rsid w:val="00C666B2"/>
    <w:rsid w:val="00C7406B"/>
    <w:rsid w:val="00C82B8F"/>
    <w:rsid w:val="00C96D1E"/>
    <w:rsid w:val="00CA211E"/>
    <w:rsid w:val="00CB19CB"/>
    <w:rsid w:val="00CC16AC"/>
    <w:rsid w:val="00CC2AF7"/>
    <w:rsid w:val="00CC33C7"/>
    <w:rsid w:val="00CD2AAD"/>
    <w:rsid w:val="00CE4A53"/>
    <w:rsid w:val="00CE51BD"/>
    <w:rsid w:val="00CF3832"/>
    <w:rsid w:val="00CF3AC9"/>
    <w:rsid w:val="00CF546E"/>
    <w:rsid w:val="00D00CAF"/>
    <w:rsid w:val="00D02C02"/>
    <w:rsid w:val="00D15A0B"/>
    <w:rsid w:val="00D214BB"/>
    <w:rsid w:val="00D348D2"/>
    <w:rsid w:val="00D43A13"/>
    <w:rsid w:val="00D46165"/>
    <w:rsid w:val="00D610D0"/>
    <w:rsid w:val="00D83200"/>
    <w:rsid w:val="00D94FC2"/>
    <w:rsid w:val="00DC4FE3"/>
    <w:rsid w:val="00DE49CD"/>
    <w:rsid w:val="00DE5565"/>
    <w:rsid w:val="00E13DD4"/>
    <w:rsid w:val="00E14B95"/>
    <w:rsid w:val="00E41B4A"/>
    <w:rsid w:val="00E479D7"/>
    <w:rsid w:val="00E605ED"/>
    <w:rsid w:val="00E66D1E"/>
    <w:rsid w:val="00E705AD"/>
    <w:rsid w:val="00E91790"/>
    <w:rsid w:val="00EA09BF"/>
    <w:rsid w:val="00EC42C0"/>
    <w:rsid w:val="00EE33F7"/>
    <w:rsid w:val="00F1390A"/>
    <w:rsid w:val="00F21D05"/>
    <w:rsid w:val="00F22AA3"/>
    <w:rsid w:val="00F31EC0"/>
    <w:rsid w:val="00F357DA"/>
    <w:rsid w:val="00F36EE8"/>
    <w:rsid w:val="00F46549"/>
    <w:rsid w:val="00F55362"/>
    <w:rsid w:val="00F70C68"/>
    <w:rsid w:val="00F907FE"/>
    <w:rsid w:val="00FA474B"/>
    <w:rsid w:val="00FC0BC8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DD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66A5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A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A54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A54"/>
    <w:rPr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54"/>
    <w:rPr>
      <w:rFonts w:ascii="Segoe UI" w:hAnsi="Segoe UI" w:cs="Segoe UI"/>
      <w:sz w:val="18"/>
      <w:szCs w:val="18"/>
      <w:lang w:bidi="ar-SA"/>
    </w:rPr>
  </w:style>
  <w:style w:type="paragraph" w:styleId="Revision">
    <w:name w:val="Revision"/>
    <w:hidden/>
    <w:uiPriority w:val="99"/>
    <w:semiHidden/>
    <w:rsid w:val="007510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66A5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A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A54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A54"/>
    <w:rPr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54"/>
    <w:rPr>
      <w:rFonts w:ascii="Segoe UI" w:hAnsi="Segoe UI" w:cs="Segoe UI"/>
      <w:sz w:val="18"/>
      <w:szCs w:val="18"/>
      <w:lang w:bidi="ar-SA"/>
    </w:rPr>
  </w:style>
  <w:style w:type="paragraph" w:styleId="Revision">
    <w:name w:val="Revision"/>
    <w:hidden/>
    <w:uiPriority w:val="99"/>
    <w:semiHidden/>
    <w:rsid w:val="007510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7F2B9-C4B0-41C9-9D8C-9DFF4928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 Nimitvanich</dc:creator>
  <cp:lastModifiedBy>Administrator</cp:lastModifiedBy>
  <cp:revision>6</cp:revision>
  <cp:lastPrinted>2020-03-04T06:44:00Z</cp:lastPrinted>
  <dcterms:created xsi:type="dcterms:W3CDTF">2020-03-09T08:57:00Z</dcterms:created>
  <dcterms:modified xsi:type="dcterms:W3CDTF">2020-03-11T09:18:00Z</dcterms:modified>
</cp:coreProperties>
</file>