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701C9D" w:rsidRPr="00551AC9">
        <w:trPr>
          <w:trHeight w:val="660"/>
        </w:trPr>
        <w:tc>
          <w:tcPr>
            <w:tcW w:w="1743" w:type="dxa"/>
          </w:tcPr>
          <w:p w:rsidR="00701C9D" w:rsidRPr="00551AC9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  <w:sz w:val="18"/>
                <w:szCs w:val="20"/>
              </w:rPr>
            </w:pPr>
            <w:r w:rsidRPr="00551AC9">
              <w:rPr>
                <w:noProof/>
                <w:sz w:val="18"/>
                <w:szCs w:val="20"/>
              </w:rPr>
              <w:drawing>
                <wp:anchor distT="0" distB="0" distL="0" distR="0" simplePos="0" relativeHeight="251658752" behindDoc="1" locked="0" layoutInCell="1" allowOverlap="1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:rsidR="00701C9D" w:rsidRPr="00551AC9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sz w:val="66"/>
                <w:szCs w:val="66"/>
              </w:rPr>
            </w:pPr>
            <w:r w:rsidRPr="00551AC9">
              <w:rPr>
                <w:rFonts w:ascii="TH SarabunIT๙" w:eastAsia="TH SarabunIT๙" w:hAnsi="TH SarabunIT๙" w:cs="TH SarabunIT๙"/>
                <w:sz w:val="66"/>
                <w:szCs w:val="66"/>
                <w:cs/>
              </w:rPr>
              <w:t xml:space="preserve">กรมสรรพากร      </w:t>
            </w:r>
          </w:p>
        </w:tc>
      </w:tr>
      <w:tr w:rsidR="00701C9D" w:rsidRPr="00551AC9">
        <w:trPr>
          <w:trHeight w:val="860"/>
        </w:trPr>
        <w:tc>
          <w:tcPr>
            <w:tcW w:w="1743" w:type="dxa"/>
          </w:tcPr>
          <w:p w:rsidR="00701C9D" w:rsidRPr="00551AC9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  <w:sz w:val="18"/>
                <w:szCs w:val="22"/>
              </w:rPr>
            </w:pPr>
          </w:p>
        </w:tc>
        <w:tc>
          <w:tcPr>
            <w:tcW w:w="8466" w:type="dxa"/>
          </w:tcPr>
          <w:p w:rsidR="00701C9D" w:rsidRPr="00551AC9" w:rsidRDefault="00FA0EA6">
            <w:pPr>
              <w:ind w:left="3" w:hanging="5"/>
              <w:jc w:val="both"/>
              <w:rPr>
                <w:rFonts w:ascii="TH SarabunIT๙" w:eastAsia="TH SarabunIT๙" w:hAnsi="TH SarabunIT๙" w:cs="TH SarabunIT๙"/>
                <w:sz w:val="50"/>
                <w:szCs w:val="50"/>
              </w:rPr>
            </w:pPr>
            <w:r w:rsidRPr="00551AC9">
              <w:rPr>
                <w:rFonts w:ascii="TH SarabunIT๙" w:eastAsia="TH SarabunIT๙" w:hAnsi="TH SarabunIT๙" w:cs="TH SarabunIT๙"/>
                <w:b/>
                <w:sz w:val="50"/>
                <w:szCs w:val="50"/>
              </w:rPr>
              <w:t xml:space="preserve">Revenue Department News  </w:t>
            </w:r>
            <w:r w:rsidR="00BB5F3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19049</wp:posOffset>
                      </wp:positionV>
                      <wp:extent cx="29184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" filled="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01C9D" w:rsidRPr="00BB5F3B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B5F3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เลขที่ข่าว </w:t>
      </w:r>
      <w:r w:rsidR="00107E85" w:rsidRPr="00BB5F3B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07E85" w:rsidRPr="00BB5F3B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2682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Pr="00BB5F3B">
        <w:rPr>
          <w:rFonts w:ascii="TH SarabunIT๙" w:eastAsia="TH SarabunIT๙" w:hAnsi="TH SarabunIT๙" w:cs="TH SarabunIT๙"/>
          <w:sz w:val="32"/>
          <w:szCs w:val="32"/>
          <w:cs/>
        </w:rPr>
        <w:t>ปชส</w:t>
      </w:r>
      <w:r w:rsidRPr="00BB5F3B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6D7C52">
        <w:rPr>
          <w:rFonts w:ascii="TH SarabunIT๙" w:eastAsia="TH SarabunIT๙" w:hAnsi="TH SarabunIT๙" w:cs="TH SarabunIT๙"/>
          <w:sz w:val="32"/>
          <w:szCs w:val="32"/>
        </w:rPr>
        <w:t>19</w:t>
      </w:r>
      <w:r w:rsidRPr="00BB5F3B">
        <w:rPr>
          <w:rFonts w:ascii="TH SarabunIT๙" w:eastAsia="TH SarabunIT๙" w:hAnsi="TH SarabunIT๙" w:cs="TH SarabunIT๙"/>
          <w:sz w:val="32"/>
          <w:szCs w:val="32"/>
        </w:rPr>
        <w:t xml:space="preserve">/2563 </w:t>
      </w:r>
      <w:r w:rsidRPr="00BB5F3B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                           </w:t>
      </w:r>
    </w:p>
    <w:p w:rsidR="00701C9D" w:rsidRPr="00BB5F3B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B5F3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 w:rsidR="006D7C52"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 w:rsidR="00107E85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80EE0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 w:rsidRPr="00BB5F3B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 w:rsidRPr="00BB5F3B">
        <w:rPr>
          <w:rFonts w:ascii="TH SarabunIT๙" w:eastAsia="TH SarabunIT๙" w:hAnsi="TH SarabunIT๙" w:cs="TH SarabunIT๙"/>
          <w:sz w:val="32"/>
          <w:szCs w:val="32"/>
        </w:rPr>
        <w:t>2563</w:t>
      </w:r>
    </w:p>
    <w:p w:rsidR="00701C9D" w:rsidRPr="0075743C" w:rsidRDefault="00FA0EA6" w:rsidP="00FB601E">
      <w:pPr>
        <w:pStyle w:val="Default"/>
        <w:ind w:left="1" w:hanging="3"/>
        <w:rPr>
          <w:rFonts w:ascii="TH SarabunIT๙" w:eastAsia="TH SarabunIT๙" w:hAnsi="TH SarabunIT๙" w:cs="TH SarabunIT๙"/>
          <w:sz w:val="32"/>
          <w:szCs w:val="32"/>
        </w:rPr>
      </w:pPr>
      <w:r w:rsidRPr="0075743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 w:rsidR="00FF3475" w:rsidRPr="0075743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06C46" w:rsidRPr="0075743C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75743C" w:rsidRPr="0075743C">
        <w:rPr>
          <w:rFonts w:ascii="TH SarabunIT๙" w:eastAsia="TH SarabunIT๙" w:hAnsi="TH SarabunIT๙" w:cs="TH SarabunIT๙" w:hint="cs"/>
          <w:sz w:val="32"/>
          <w:szCs w:val="32"/>
          <w:cs/>
        </w:rPr>
        <w:t>สรรพากรช่วยลดโลกร้อน</w:t>
      </w:r>
      <w:r w:rsidR="0075743C" w:rsidRPr="0075743C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5743C">
        <w:rPr>
          <w:rFonts w:ascii="TH SarabunIT๙" w:eastAsia="TH SarabunIT๙" w:hAnsi="TH SarabunIT๙" w:cs="TH SarabunIT๙" w:hint="cs"/>
          <w:sz w:val="32"/>
          <w:szCs w:val="32"/>
          <w:cs/>
        </w:rPr>
        <w:t>ออกมาตรการยกเว้นภาษีสนับ</w:t>
      </w:r>
      <w:r w:rsidR="0075743C" w:rsidRPr="0075743C">
        <w:rPr>
          <w:rFonts w:ascii="TH SarabunIT๙" w:eastAsia="TH SarabunIT๙" w:hAnsi="TH SarabunIT๙" w:cs="TH SarabunIT๙" w:hint="cs"/>
          <w:sz w:val="32"/>
          <w:szCs w:val="32"/>
          <w:cs/>
        </w:rPr>
        <w:t>สนุนโครงการลดการปล่อยก๊าซเรือนกระจก</w:t>
      </w:r>
      <w:r w:rsidR="0075743C" w:rsidRPr="0075743C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:rsidR="00701C9D" w:rsidRPr="00551AC9" w:rsidRDefault="00FA0EA6">
      <w:pPr>
        <w:tabs>
          <w:tab w:val="left" w:pos="709"/>
        </w:tabs>
        <w:ind w:left="1" w:hanging="3"/>
        <w:jc w:val="both"/>
        <w:rPr>
          <w:rFonts w:ascii="TH SarabunIT๙" w:eastAsia="TH SarabunIT๙" w:hAnsi="TH SarabunIT๙" w:cs="TH SarabunIT๙"/>
          <w:sz w:val="26"/>
          <w:szCs w:val="26"/>
        </w:rPr>
      </w:pPr>
      <w:r w:rsidRPr="00551AC9">
        <w:rPr>
          <w:rFonts w:ascii="TH SarabunIT๙" w:eastAsia="TH SarabunIT๙" w:hAnsi="TH SarabunIT๙" w:cs="TH SarabunIT๙"/>
          <w:sz w:val="26"/>
          <w:szCs w:val="26"/>
        </w:rPr>
        <w:t>...................................................................................................</w:t>
      </w:r>
      <w:r w:rsidR="00551AC9">
        <w:rPr>
          <w:rFonts w:ascii="TH SarabunIT๙" w:eastAsia="TH SarabunIT๙" w:hAnsi="TH SarabunIT๙" w:cs="TH SarabunIT๙"/>
          <w:sz w:val="26"/>
          <w:szCs w:val="26"/>
        </w:rPr>
        <w:t>......</w:t>
      </w:r>
      <w:r w:rsidR="0075743C">
        <w:rPr>
          <w:rFonts w:ascii="TH SarabunIT๙" w:eastAsia="TH SarabunIT๙" w:hAnsi="TH SarabunIT๙" w:cs="TH SarabunIT๙" w:hint="cs"/>
          <w:sz w:val="26"/>
          <w:szCs w:val="26"/>
          <w:cs/>
        </w:rPr>
        <w:t>.............................................................................................</w:t>
      </w:r>
      <w:r w:rsidR="00551AC9">
        <w:rPr>
          <w:rFonts w:ascii="TH SarabunIT๙" w:eastAsia="TH SarabunIT๙" w:hAnsi="TH SarabunIT๙" w:cs="TH SarabunIT๙"/>
          <w:sz w:val="26"/>
          <w:szCs w:val="26"/>
        </w:rPr>
        <w:t>........................</w:t>
      </w:r>
    </w:p>
    <w:p w:rsidR="00B37F34" w:rsidRPr="00BB5F3B" w:rsidRDefault="00724470" w:rsidP="00983D79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hAnsi="TH SarabunIT๙" w:cs="TH SarabunIT๙"/>
          <w:position w:val="0"/>
          <w:sz w:val="32"/>
          <w:szCs w:val="32"/>
          <w:cs/>
        </w:rPr>
      </w:pPr>
      <w:r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="00113703"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="00B37F34" w:rsidRPr="00BB5F3B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กรมสรรพากรออกมาตรการ</w:t>
      </w:r>
      <w:r w:rsidR="00FB601E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>ยกเว้น</w:t>
      </w:r>
      <w:r w:rsidR="00B37F34" w:rsidRPr="00BB5F3B">
        <w:rPr>
          <w:rFonts w:ascii="TH SarabunIT๙" w:eastAsia="TH SarabunIT๙" w:hAnsi="TH SarabunIT๙" w:cs="TH SarabunIT๙"/>
          <w:sz w:val="32"/>
          <w:szCs w:val="32"/>
          <w:cs/>
        </w:rPr>
        <w:t>ภาษี</w:t>
      </w:r>
      <w:r w:rsidR="00F77AA9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เพื่อสนับสนุน และ</w:t>
      </w:r>
      <w:r w:rsidR="00B37F34" w:rsidRPr="00BB5F3B">
        <w:rPr>
          <w:rFonts w:ascii="TH SarabunIT๙" w:eastAsia="TH SarabunIT๙" w:hAnsi="TH SarabunIT๙" w:cs="TH SarabunIT๙"/>
          <w:sz w:val="32"/>
          <w:szCs w:val="32"/>
          <w:cs/>
        </w:rPr>
        <w:t>จูงใจ</w:t>
      </w:r>
      <w:r w:rsidR="00FB601E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>ให้</w:t>
      </w:r>
      <w:r w:rsidR="00F77AA9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>ผู้ประกอบการใน</w:t>
      </w:r>
      <w:r w:rsidR="009C1302" w:rsidRPr="00BB5F3B">
        <w:rPr>
          <w:rFonts w:ascii="TH SarabunIT๙" w:eastAsia="TH SarabunIT๙" w:hAnsi="TH SarabunIT๙" w:cs="TH SarabunIT๙"/>
          <w:sz w:val="32"/>
          <w:szCs w:val="32"/>
          <w:cs/>
        </w:rPr>
        <w:t>บริษัท</w:t>
      </w:r>
      <w:r w:rsidR="00046A4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 w:rsidR="00041958" w:rsidRPr="0004195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หรือห้างหุ้นส่วนนิติบุคคล</w:t>
      </w:r>
      <w:r w:rsidR="00F77AA9" w:rsidRPr="0004195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เข้าร่วม </w:t>
      </w:r>
      <w:r w:rsidR="00F77AA9" w:rsidRPr="00041958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>“โครงการลดการปล่อยก๊าซเรือนกระจก ภาค</w:t>
      </w:r>
      <w:r w:rsidR="009C1302" w:rsidRPr="00041958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>สมัครใจ</w:t>
      </w:r>
      <w:r w:rsidR="00F77AA9" w:rsidRPr="00041958">
        <w:rPr>
          <w:rFonts w:ascii="TH SarabunIT๙" w:eastAsia="TH SarabunIT๙" w:hAnsi="TH SarabunIT๙" w:cs="TH SarabunIT๙" w:hint="cs"/>
          <w:b/>
          <w:bCs/>
          <w:spacing w:val="-8"/>
          <w:sz w:val="32"/>
          <w:szCs w:val="32"/>
          <w:cs/>
        </w:rPr>
        <w:t>”</w:t>
      </w:r>
      <w:r w:rsidR="00551AC9" w:rsidRPr="0004195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 </w:t>
      </w:r>
      <w:r w:rsidR="00F77AA9" w:rsidRPr="0004195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เพื่อ</w:t>
      </w:r>
      <w:r w:rsidR="006E6040" w:rsidRPr="00041958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ช่วยลดภาวะโลกร้อน</w:t>
      </w:r>
      <w:r w:rsidR="00F77AA9"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77AA9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และส่งเสริมให้เกิด</w:t>
      </w:r>
      <w:r w:rsidR="006E6040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การพัฒนาอย่างยั่งยืน</w:t>
      </w:r>
    </w:p>
    <w:p w:rsidR="00545151" w:rsidRPr="00BB5F3B" w:rsidRDefault="00E85DCA" w:rsidP="00D067F4">
      <w:pPr>
        <w:pStyle w:val="Default"/>
        <w:spacing w:before="120"/>
        <w:ind w:left="1" w:hanging="3"/>
        <w:jc w:val="thaiDistribute"/>
        <w:rPr>
          <w:rFonts w:ascii="TH SarabunIT๙" w:hAnsi="TH SarabunIT๙" w:cs="TH SarabunIT๙"/>
          <w:position w:val="0"/>
          <w:sz w:val="32"/>
          <w:szCs w:val="32"/>
        </w:rPr>
      </w:pPr>
      <w:r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Pr="00BB5F3B">
        <w:rPr>
          <w:rFonts w:ascii="TH SarabunIT๙" w:eastAsia="TH SarabunIT๙" w:hAnsi="TH SarabunIT๙" w:cs="TH SarabunIT๙"/>
          <w:sz w:val="32"/>
          <w:szCs w:val="32"/>
        </w:rPr>
        <w:tab/>
      </w:r>
      <w:r w:rsidRPr="00BB5F3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นางสมหมาย ศิริอุดมเศรษฐ ที่ปรึกษาด้านยุทธศาสตร์การจัดเก็บภาษี (กลุ่มธุรกิจพลังงาน) ในฐานะโฆษกกรมสรรพากร </w:t>
      </w:r>
      <w:r w:rsidRPr="00BB5F3B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เปิดเผยว่า </w:t>
      </w:r>
      <w:r w:rsidRPr="00BB5F3B">
        <w:rPr>
          <w:rFonts w:ascii="TH SarabunIT๙" w:eastAsia="TH SarabunIT๙" w:hAnsi="TH SarabunIT๙" w:cs="TH SarabunIT๙"/>
          <w:sz w:val="32"/>
          <w:szCs w:val="32"/>
        </w:rPr>
        <w:t>“</w:t>
      </w:r>
      <w:r w:rsidRPr="00BB5F3B">
        <w:rPr>
          <w:rFonts w:ascii="TH SarabunIT๙" w:eastAsia="TH SarabunIT๙" w:hAnsi="TH SarabunIT๙" w:cs="TH SarabunIT๙"/>
          <w:sz w:val="32"/>
          <w:szCs w:val="32"/>
          <w:cs/>
        </w:rPr>
        <w:t>ขณะนี้กรมสรรพากรกำลังเตรียมการที่จะออกมาตรการ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ภาษีเพื่อส่งเสริม</w:t>
      </w:r>
      <w:r w:rsidR="00F77AA9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F77AA9" w:rsidRPr="00BB5F3B">
        <w:rPr>
          <w:rFonts w:ascii="TH SarabunIT๙" w:hAnsi="TH SarabunIT๙" w:cs="TH SarabunIT๙" w:hint="cs"/>
          <w:b/>
          <w:bCs/>
          <w:position w:val="0"/>
          <w:sz w:val="32"/>
          <w:szCs w:val="32"/>
          <w:cs/>
        </w:rPr>
        <w:t>“</w:t>
      </w:r>
      <w:r w:rsidR="00187B1B" w:rsidRPr="00BB5F3B">
        <w:rPr>
          <w:rFonts w:ascii="TH SarabunIT๙" w:hAnsi="TH SarabunIT๙" w:cs="TH SarabunIT๙"/>
          <w:b/>
          <w:bCs/>
          <w:position w:val="0"/>
          <w:sz w:val="32"/>
          <w:szCs w:val="32"/>
          <w:cs/>
        </w:rPr>
        <w:t>โครงการลดการปล่อยก๊าซเรือนกระจก</w:t>
      </w:r>
      <w:r w:rsidR="00F77AA9" w:rsidRPr="00BB5F3B">
        <w:rPr>
          <w:rFonts w:ascii="TH SarabunIT๙" w:hAnsi="TH SarabunIT๙" w:cs="TH SarabunIT๙" w:hint="cs"/>
          <w:b/>
          <w:bCs/>
          <w:position w:val="0"/>
          <w:sz w:val="32"/>
          <w:szCs w:val="32"/>
          <w:cs/>
        </w:rPr>
        <w:t xml:space="preserve"> ภาค</w:t>
      </w:r>
      <w:r w:rsidR="00700598" w:rsidRPr="00BB5F3B">
        <w:rPr>
          <w:rFonts w:ascii="TH SarabunIT๙" w:hAnsi="TH SarabunIT๙" w:cs="TH SarabunIT๙"/>
          <w:b/>
          <w:bCs/>
          <w:position w:val="0"/>
          <w:sz w:val="32"/>
          <w:szCs w:val="32"/>
          <w:cs/>
        </w:rPr>
        <w:t>สมัครใจ</w:t>
      </w:r>
      <w:r w:rsidR="00F77AA9" w:rsidRPr="00BB5F3B">
        <w:rPr>
          <w:rFonts w:ascii="TH SarabunIT๙" w:hAnsi="TH SarabunIT๙" w:cs="TH SarabunIT๙" w:hint="cs"/>
          <w:b/>
          <w:bCs/>
          <w:position w:val="0"/>
          <w:sz w:val="32"/>
          <w:szCs w:val="32"/>
          <w:cs/>
        </w:rPr>
        <w:t>”</w:t>
      </w:r>
      <w:r w:rsidR="00AA717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โดย</w:t>
      </w:r>
      <w:r w:rsidR="00041958">
        <w:rPr>
          <w:rFonts w:ascii="TH SarabunIT๙" w:hAnsi="TH SarabunIT๙" w:cs="TH SarabunIT๙" w:hint="cs"/>
          <w:position w:val="0"/>
          <w:sz w:val="32"/>
          <w:szCs w:val="32"/>
          <w:cs/>
        </w:rPr>
        <w:t>กำไรสุทธิ</w:t>
      </w:r>
      <w:r w:rsidR="00AA717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จากการดำเนินโคร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งการดังกล่าว </w:t>
      </w:r>
      <w:r w:rsidR="00041958">
        <w:rPr>
          <w:rFonts w:ascii="TH SarabunIT๙" w:hAnsi="TH SarabunIT๙" w:cs="TH SarabunIT๙" w:hint="cs"/>
          <w:position w:val="0"/>
          <w:sz w:val="32"/>
          <w:szCs w:val="32"/>
          <w:cs/>
        </w:rPr>
        <w:t>จะได้รับการยกเว้นภาษีเงินได้นิติบุคคล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เป็นระยะเวลาสามรอบบัญชีต่อเนื่องกัน</w:t>
      </w:r>
      <w:r w:rsidR="00AA717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ซึ่งจะเป็นการ</w:t>
      </w:r>
      <w:r w:rsidR="00AA717C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สนับสนุนให้บริ</w:t>
      </w:r>
      <w:r w:rsidR="00AA717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ษัท</w:t>
      </w:r>
      <w:r w:rsidR="00041958">
        <w:rPr>
          <w:rFonts w:ascii="TH SarabunIT๙" w:hAnsi="TH SarabunIT๙" w:cs="TH SarabunIT๙" w:hint="cs"/>
          <w:position w:val="0"/>
          <w:sz w:val="32"/>
          <w:szCs w:val="32"/>
          <w:cs/>
        </w:rPr>
        <w:t>หรือ</w:t>
      </w:r>
      <w:r w:rsidR="00891885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    </w:t>
      </w:r>
      <w:r w:rsidR="00041958">
        <w:rPr>
          <w:rFonts w:ascii="TH SarabunIT๙" w:hAnsi="TH SarabunIT๙" w:cs="TH SarabunIT๙" w:hint="cs"/>
          <w:position w:val="0"/>
          <w:sz w:val="32"/>
          <w:szCs w:val="32"/>
          <w:cs/>
        </w:rPr>
        <w:t>ห้างหุ้นส่วนนิติบุคคล</w:t>
      </w:r>
      <w:r w:rsidR="00AA717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515ABD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มีความตื่นตัวในปัญหาภาวะโลกร้อน</w:t>
      </w:r>
      <w:r w:rsidR="00800669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515ABD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และส่งเสริมให้มีการพัฒนาอย่างยั่งยืน</w:t>
      </w:r>
      <w:r w:rsidR="00A528E8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สอดคล้องกับเจตนารมณ์ของประเทศไทยในการร่วมเป็นส่วนหนึ่งของประชาคมโลกในการแก้ไขปัญหาการเปลี่ยนแปลงสภาพภูมิอากาศที่มีความมุ่งมั่นที่จะลดการปล่อยก๊าซเรือนกระจกลงร้อยละ</w:t>
      </w:r>
      <w:r w:rsidR="00545151" w:rsidRPr="00BB5F3B">
        <w:rPr>
          <w:rFonts w:ascii="TH SarabunIT๙" w:hAnsi="TH SarabunIT๙" w:cs="TH SarabunIT๙"/>
          <w:position w:val="0"/>
          <w:sz w:val="32"/>
          <w:szCs w:val="32"/>
          <w:cs/>
        </w:rPr>
        <w:t xml:space="preserve"> 20 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ภายในปี</w:t>
      </w:r>
      <w:r w:rsidR="00545151" w:rsidRPr="00BB5F3B">
        <w:rPr>
          <w:rFonts w:ascii="TH SarabunIT๙" w:hAnsi="TH SarabunIT๙" w:cs="TH SarabunIT๙"/>
          <w:position w:val="0"/>
          <w:sz w:val="32"/>
          <w:szCs w:val="32"/>
          <w:cs/>
        </w:rPr>
        <w:t xml:space="preserve"> 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พ</w:t>
      </w:r>
      <w:r w:rsidR="00545151" w:rsidRPr="00BB5F3B">
        <w:rPr>
          <w:rFonts w:ascii="TH SarabunIT๙" w:hAnsi="TH SarabunIT๙" w:cs="TH SarabunIT๙"/>
          <w:position w:val="0"/>
          <w:sz w:val="32"/>
          <w:szCs w:val="32"/>
          <w:cs/>
        </w:rPr>
        <w:t>.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ศ</w:t>
      </w:r>
      <w:r w:rsidR="00545151" w:rsidRPr="00BB5F3B">
        <w:rPr>
          <w:rFonts w:ascii="TH SarabunIT๙" w:hAnsi="TH SarabunIT๙" w:cs="TH SarabunIT๙"/>
          <w:position w:val="0"/>
          <w:sz w:val="32"/>
          <w:szCs w:val="32"/>
          <w:cs/>
        </w:rPr>
        <w:t>. 2573</w:t>
      </w:r>
      <w:r w:rsidR="00D067F4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อีก</w:t>
      </w:r>
      <w:r w:rsidR="006476C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ทั้ง</w:t>
      </w:r>
      <w:r w:rsidR="00FB601E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ช่วย</w:t>
      </w:r>
      <w:r w:rsidR="00515ABD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ลดภาระการจัดสรรงบประมาณรายจ่ายของรัฐบาลในการดูแลรักษาคุณภาพสิ่งแวดล้อมของประเทศ</w:t>
      </w:r>
      <w:r w:rsidR="00133E77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อีกทางหนึ่ง</w:t>
      </w:r>
      <w:r w:rsidR="006476C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ด้วย</w:t>
      </w:r>
      <w:r w:rsidR="00515ABD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</w:p>
    <w:p w:rsidR="00700598" w:rsidRPr="00BB5F3B" w:rsidRDefault="00133E77" w:rsidP="00046A47">
      <w:pPr>
        <w:pStyle w:val="Default"/>
        <w:spacing w:before="120"/>
        <w:ind w:leftChars="0" w:left="0" w:firstLineChars="0" w:firstLine="1440"/>
        <w:jc w:val="thaiDistribute"/>
        <w:rPr>
          <w:rFonts w:ascii="TH SarabunIT๙" w:hAnsi="TH SarabunIT๙" w:cs="TH SarabunIT๙"/>
          <w:position w:val="0"/>
          <w:sz w:val="32"/>
          <w:szCs w:val="32"/>
        </w:rPr>
      </w:pPr>
      <w:r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สำหรับ</w:t>
      </w:r>
      <w:r w:rsidR="00545151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ข้อกำหนดและ</w:t>
      </w:r>
      <w:r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หลักเกณฑ์</w:t>
      </w:r>
      <w:r w:rsidR="00545151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ต่าง</w:t>
      </w:r>
      <w:r w:rsidR="00046A47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545151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ๆ ของการเข้าร่วมโครงการ</w:t>
      </w:r>
      <w:r w:rsidR="00046A47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ฯ</w:t>
      </w:r>
      <w:r w:rsidR="00545151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ได้แก่</w:t>
      </w:r>
      <w:r w:rsidR="00046A47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D067F4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046A47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(1)</w:t>
      </w:r>
      <w:r w:rsidR="00D067F4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โครงการลดการปล่อยก๊าซเรือนกระจกที่ได้สิทธิประโยชน์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ได้แก่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โครงการลดการปล่อยก๊าซเรือนกระจกภาคสมัครใจ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ซึ่งจ</w:t>
      </w:r>
      <w:r w:rsidR="0079379C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ำ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หน่ายคาร์บอนเครดิตประเภท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Voluntary Emission Reductions (VERs)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ที่ได้ขึ้นทะเบียนการด</w:t>
      </w:r>
      <w:r w:rsidR="003A56AD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>ำ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เนินโครงการ</w:t>
      </w:r>
      <w:r w:rsidR="00046A47" w:rsidRPr="00180EE0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      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จากองค์การบริหารจัดการก๊าซเรือนกระจก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ตั้งแต่วันที่กฎหมายมีผลบังคับใช้จนถึงวันที่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31 </w:t>
      </w:r>
      <w:r w:rsidR="00700598" w:rsidRPr="00180EE0">
        <w:rPr>
          <w:rFonts w:ascii="TH SarabunIT๙" w:hAnsi="TH SarabunIT๙" w:cs="TH SarabunIT๙"/>
          <w:position w:val="0"/>
          <w:sz w:val="32"/>
          <w:szCs w:val="32"/>
          <w:cs/>
        </w:rPr>
        <w:t>ธันวาคม</w:t>
      </w:r>
      <w:r w:rsidR="00D067F4" w:rsidRPr="00180EE0">
        <w:rPr>
          <w:rFonts w:ascii="TH SarabunIT๙" w:hAnsi="TH SarabunIT๙" w:cs="TH SarabunIT๙"/>
          <w:position w:val="0"/>
          <w:sz w:val="32"/>
          <w:szCs w:val="32"/>
        </w:rPr>
        <w:t xml:space="preserve"> 2563</w:t>
      </w:r>
      <w:r w:rsidR="00D067F4" w:rsidRPr="00046A47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046A47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    (</w:t>
      </w:r>
      <w:r w:rsidR="00700598" w:rsidRPr="00046A47">
        <w:rPr>
          <w:rFonts w:ascii="TH SarabunIT๙" w:hAnsi="TH SarabunIT๙" w:cs="TH SarabunIT๙"/>
          <w:position w:val="0"/>
          <w:sz w:val="32"/>
          <w:szCs w:val="32"/>
        </w:rPr>
        <w:t>2</w:t>
      </w:r>
      <w:r w:rsidR="00046A47">
        <w:rPr>
          <w:rFonts w:ascii="TH SarabunIT๙" w:hAnsi="TH SarabunIT๙" w:cs="TH SarabunIT๙" w:hint="cs"/>
          <w:position w:val="0"/>
          <w:sz w:val="32"/>
          <w:szCs w:val="32"/>
          <w:cs/>
        </w:rPr>
        <w:t>)</w:t>
      </w:r>
      <w:r w:rsidR="00700598" w:rsidRPr="00046A47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046A47">
        <w:rPr>
          <w:rFonts w:ascii="TH SarabunIT๙" w:hAnsi="TH SarabunIT๙" w:cs="TH SarabunIT๙"/>
          <w:position w:val="0"/>
          <w:sz w:val="32"/>
          <w:szCs w:val="32"/>
          <w:cs/>
        </w:rPr>
        <w:t>การเริ่มนับ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รอบระยะเวลาบัญชีแรกที</w:t>
      </w:r>
      <w:r w:rsidR="0079379C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่ได้รับสิทธิประโยชน์ทางภาษี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คือ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รอบระยะเวลาบัญชีที่องค์การบริหารจัดการก๊าซเรือนกระจกได้ออกใบรับรองการจ</w:t>
      </w:r>
      <w:r w:rsidR="0079379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ำ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หน่ายคาร์บอนเครดิตให้แก่ผู้เข้าร่วมโครงการ</w:t>
      </w:r>
      <w:r w:rsidR="00D067F4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046A47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(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>3</w:t>
      </w:r>
      <w:r w:rsidR="00046A47">
        <w:rPr>
          <w:rFonts w:ascii="TH SarabunIT๙" w:hAnsi="TH SarabunIT๙" w:cs="TH SarabunIT๙" w:hint="cs"/>
          <w:position w:val="0"/>
          <w:sz w:val="32"/>
          <w:szCs w:val="32"/>
          <w:cs/>
        </w:rPr>
        <w:t>)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ให้บริษัท</w:t>
      </w:r>
      <w:r w:rsidR="00545151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หรือห้างหุ้นส่วนนิติบุคคลแยกยื่นแบบแสดงรายการภาษีเงินได้ของกิจการและโครงการลดการปล่อยก๊าซเรือนกระจกภาคสมัครใจ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โดยให้ใช้เลขประจ</w:t>
      </w:r>
      <w:r w:rsidR="0079379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ำ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ตัวผู้เสียภาษีอากรเดียวกันในการยื่นแบบแสดงรายการภาษีเงินได</w:t>
      </w:r>
      <w:r w:rsidR="0079379C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้</w:t>
      </w:r>
      <w:r w:rsidR="003A56AD" w:rsidRPr="00BB5F3B">
        <w:rPr>
          <w:rFonts w:ascii="TH SarabunIT๙" w:hAnsi="TH SarabunIT๙" w:cs="TH SarabunIT๙"/>
          <w:position w:val="0"/>
          <w:sz w:val="32"/>
          <w:szCs w:val="32"/>
        </w:rPr>
        <w:t>”</w:t>
      </w:r>
      <w:r w:rsidR="00700598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</w:p>
    <w:p w:rsidR="00243F3F" w:rsidRPr="00BB5F3B" w:rsidRDefault="00CA4DF3" w:rsidP="00046A47">
      <w:pPr>
        <w:pStyle w:val="Default"/>
        <w:spacing w:before="120"/>
        <w:ind w:leftChars="0" w:left="0" w:firstLineChars="0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B5F3B">
        <w:rPr>
          <w:rFonts w:ascii="TH SarabunIT๙" w:eastAsia="TH SarabunIT๙" w:hAnsi="TH SarabunIT๙" w:cs="TH SarabunIT๙" w:hint="cs"/>
          <w:b/>
          <w:bCs/>
          <w:spacing w:val="-2"/>
          <w:sz w:val="32"/>
          <w:szCs w:val="32"/>
          <w:cs/>
        </w:rPr>
        <w:t>โฆษกกรมสรรพากร</w:t>
      </w:r>
      <w:r w:rsidRPr="00BB5F3B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D067F4" w:rsidRPr="00BB5F3B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กล่าวเพิ่มเติมว่า “การออกมาตรการในครั้งนี้</w:t>
      </w:r>
      <w:r w:rsidRPr="00BB5F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067F4" w:rsidRPr="00BB5F3B">
        <w:rPr>
          <w:rFonts w:ascii="TH SarabunIT๙" w:eastAsia="TH SarabunIT๙" w:hAnsi="TH SarabunIT๙" w:cs="TH SarabunIT๙" w:hint="cs"/>
          <w:spacing w:val="-2"/>
          <w:sz w:val="32"/>
          <w:szCs w:val="32"/>
          <w:cs/>
        </w:rPr>
        <w:t>จะ</w:t>
      </w:r>
      <w:r w:rsidR="00243F3F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ก่อให้เกิดความร่วมมือจากภาคเอกชน</w:t>
      </w:r>
      <w:r w:rsidR="00D067F4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 </w:t>
      </w:r>
      <w:r w:rsidR="00243F3F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ในการส่งเสริม</w:t>
      </w:r>
      <w:r w:rsidR="00D067F4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และพัฒนา</w:t>
      </w:r>
      <w:r w:rsidR="00243F3F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โครงการลดการปล่อยก๊าซเรือนกระจก</w:t>
      </w:r>
      <w:r w:rsidR="00D067F4" w:rsidRPr="00BB5F3B">
        <w:rPr>
          <w:rFonts w:ascii="TH SarabunIT๙" w:hAnsi="TH SarabunIT๙" w:cs="TH SarabunIT๙"/>
          <w:position w:val="0"/>
          <w:sz w:val="32"/>
          <w:szCs w:val="32"/>
        </w:rPr>
        <w:t xml:space="preserve"> </w:t>
      </w:r>
      <w:r w:rsidR="00243F3F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ซึ่งจะ</w:t>
      </w:r>
      <w:r w:rsidR="00D067F4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>เป็นการ</w:t>
      </w:r>
      <w:r w:rsidR="00D067F4" w:rsidRPr="00BB5F3B">
        <w:rPr>
          <w:rFonts w:ascii="TH SarabunIT๙" w:hAnsi="TH SarabunIT๙" w:cs="TH SarabunIT๙"/>
          <w:position w:val="0"/>
          <w:sz w:val="32"/>
          <w:szCs w:val="32"/>
          <w:cs/>
        </w:rPr>
        <w:t>พั</w:t>
      </w:r>
      <w:r w:rsidR="0075743C">
        <w:rPr>
          <w:rFonts w:ascii="TH SarabunIT๙" w:hAnsi="TH SarabunIT๙" w:cs="TH SarabunIT๙" w:hint="cs"/>
          <w:position w:val="0"/>
          <w:sz w:val="32"/>
          <w:szCs w:val="32"/>
          <w:cs/>
        </w:rPr>
        <w:t>ฒนาระบบนิเวศของประเทศ</w:t>
      </w:r>
      <w:r w:rsidR="00D067F4" w:rsidRPr="00BB5F3B">
        <w:rPr>
          <w:rFonts w:ascii="TH SarabunIT๙" w:hAnsi="TH SarabunIT๙" w:cs="TH SarabunIT๙" w:hint="cs"/>
          <w:position w:val="0"/>
          <w:sz w:val="32"/>
          <w:szCs w:val="32"/>
          <w:cs/>
        </w:rPr>
        <w:t xml:space="preserve">และประชาคมโลกให้ดียิ่งขึ้นด้วย   </w:t>
      </w:r>
    </w:p>
    <w:p w:rsidR="00701C9D" w:rsidRDefault="0080718A" w:rsidP="00325480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B5F3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FA0EA6" w:rsidRPr="00BB5F3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01C9D" w:rsidRPr="00BB5F3B" w:rsidRDefault="00FA0EA6" w:rsidP="0080718A">
      <w:pPr>
        <w:spacing w:before="120"/>
        <w:ind w:left="1" w:hanging="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BB5F3B">
        <w:rPr>
          <w:rFonts w:ascii="TH SarabunIT๙" w:eastAsia="TH SarabunIT๙" w:hAnsi="TH SarabunIT๙" w:cs="TH SarabunIT๙"/>
          <w:sz w:val="32"/>
          <w:szCs w:val="32"/>
        </w:rPr>
        <w:t>****************************************</w:t>
      </w:r>
    </w:p>
    <w:sectPr w:rsidR="00701C9D" w:rsidRPr="00BB5F3B" w:rsidSect="00E61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06" w:bottom="284" w:left="1418" w:header="0" w:footer="3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0D" w:rsidRDefault="003E3E0D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:rsidR="003E3E0D" w:rsidRDefault="003E3E0D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3B" w:rsidRPr="00BB5F3B" w:rsidRDefault="00BB5F3B" w:rsidP="00BB5F3B">
    <w:pPr>
      <w:pStyle w:val="Footer"/>
      <w:ind w:left="1" w:hanging="3"/>
      <w:jc w:val="center"/>
      <w:rPr>
        <w:rFonts w:ascii="TH SarabunIT๙" w:hAnsi="TH SarabunIT๙" w:cs="TH SarabunIT๙"/>
        <w:sz w:val="28"/>
      </w:rPr>
    </w:pPr>
    <w:r w:rsidRPr="00BB5F3B">
      <w:rPr>
        <w:rFonts w:ascii="TH SarabunIT๙" w:hAnsi="TH SarabunIT๙" w:cs="TH SarabunIT๙"/>
        <w:sz w:val="28"/>
        <w:cs/>
      </w:rPr>
      <w:t>กรมสรรพากร  เต็มที่  เต็มใจ  ให้ประชาชน</w:t>
    </w:r>
  </w:p>
  <w:p w:rsidR="00BB5F3B" w:rsidRPr="0075743C" w:rsidRDefault="00BB5F3B" w:rsidP="0075743C">
    <w:pPr>
      <w:pStyle w:val="Footer"/>
      <w:ind w:left="0" w:hanging="2"/>
      <w:jc w:val="center"/>
      <w:rPr>
        <w:rFonts w:ascii="TH SarabunIT๙" w:hAnsi="TH SarabunIT๙" w:cs="TH SarabunIT๙"/>
        <w:b/>
        <w:bCs/>
        <w:szCs w:val="24"/>
      </w:rPr>
    </w:pPr>
    <w:r w:rsidRPr="0075743C">
      <w:rPr>
        <w:rFonts w:ascii="TH SarabunIT๙" w:hAnsi="TH SarabunIT๙" w:cs="TH SarabunIT๙"/>
        <w:b/>
        <w:bCs/>
        <w:szCs w:val="24"/>
        <w:cs/>
      </w:rPr>
      <w:t>สำนักงานเลขานุการกรม  ส่วนประชาสัมพันธ์</w:t>
    </w:r>
  </w:p>
  <w:p w:rsidR="00BB5F3B" w:rsidRPr="0075743C" w:rsidRDefault="00BB5F3B" w:rsidP="0075743C">
    <w:pPr>
      <w:pStyle w:val="Footer"/>
      <w:ind w:left="0" w:hanging="2"/>
      <w:jc w:val="center"/>
      <w:rPr>
        <w:rFonts w:ascii="TH SarabunIT๙" w:hAnsi="TH SarabunIT๙" w:cs="TH SarabunIT๙"/>
        <w:b/>
        <w:bCs/>
        <w:szCs w:val="24"/>
      </w:rPr>
    </w:pPr>
    <w:r w:rsidRPr="0075743C">
      <w:rPr>
        <w:rFonts w:ascii="TH SarabunIT๙" w:hAnsi="TH SarabunIT๙" w:cs="TH SarabunIT๙"/>
        <w:b/>
        <w:bCs/>
        <w:szCs w:val="24"/>
        <w:cs/>
      </w:rPr>
      <w:t>เลขที่ 90  ถนนพหลโยธิน 7  พญาไท  กรุงเทพฯ 10400  โทร. 0 2272 9529-30   โทรสาร 0 2617 3324</w:t>
    </w:r>
  </w:p>
  <w:p w:rsidR="00451E5D" w:rsidRPr="0075743C" w:rsidRDefault="00BB5F3B" w:rsidP="0075743C">
    <w:pPr>
      <w:pStyle w:val="Footer"/>
      <w:ind w:left="0" w:hanging="2"/>
      <w:jc w:val="center"/>
      <w:rPr>
        <w:rFonts w:ascii="TH SarabunIT๙" w:hAnsi="TH SarabunIT๙" w:cs="TH SarabunIT๙"/>
        <w:b/>
        <w:bCs/>
        <w:szCs w:val="24"/>
      </w:rPr>
    </w:pPr>
    <w:r w:rsidRPr="0075743C">
      <w:rPr>
        <w:rFonts w:ascii="TH SarabunIT๙" w:hAnsi="TH SarabunIT๙" w:cs="TH SarabunIT๙"/>
        <w:b/>
        <w:bCs/>
        <w:szCs w:val="24"/>
        <w:cs/>
      </w:rPr>
      <w:t>หรือศูนย์สารนิเทศสรรพากร 1161 (</w:t>
    </w:r>
    <w:r w:rsidRPr="0075743C">
      <w:rPr>
        <w:rFonts w:ascii="TH SarabunIT๙" w:hAnsi="TH SarabunIT๙" w:cs="TH SarabunIT๙"/>
        <w:b/>
        <w:bCs/>
        <w:szCs w:val="24"/>
      </w:rPr>
      <w:t>RD Intelligence Center)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0D" w:rsidRDefault="003E3E0D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:rsidR="003E3E0D" w:rsidRDefault="003E3E0D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358FE"/>
    <w:rsid w:val="00041958"/>
    <w:rsid w:val="00046A47"/>
    <w:rsid w:val="000503FB"/>
    <w:rsid w:val="00051DD6"/>
    <w:rsid w:val="000559B6"/>
    <w:rsid w:val="00055B43"/>
    <w:rsid w:val="00083FE0"/>
    <w:rsid w:val="00086FC2"/>
    <w:rsid w:val="000B0F13"/>
    <w:rsid w:val="000B202A"/>
    <w:rsid w:val="000F2CD5"/>
    <w:rsid w:val="00107E85"/>
    <w:rsid w:val="00113703"/>
    <w:rsid w:val="00122682"/>
    <w:rsid w:val="00133E77"/>
    <w:rsid w:val="001613F6"/>
    <w:rsid w:val="00180EE0"/>
    <w:rsid w:val="001816DB"/>
    <w:rsid w:val="00187B1B"/>
    <w:rsid w:val="0019275D"/>
    <w:rsid w:val="00197317"/>
    <w:rsid w:val="001E112D"/>
    <w:rsid w:val="001F6BFC"/>
    <w:rsid w:val="001F7FD2"/>
    <w:rsid w:val="00201846"/>
    <w:rsid w:val="00210193"/>
    <w:rsid w:val="0022473F"/>
    <w:rsid w:val="0022569D"/>
    <w:rsid w:val="00236726"/>
    <w:rsid w:val="00243F3F"/>
    <w:rsid w:val="002648F0"/>
    <w:rsid w:val="00290D77"/>
    <w:rsid w:val="002A375A"/>
    <w:rsid w:val="002B1417"/>
    <w:rsid w:val="002F15D1"/>
    <w:rsid w:val="00306C46"/>
    <w:rsid w:val="003247CE"/>
    <w:rsid w:val="00325480"/>
    <w:rsid w:val="003617EB"/>
    <w:rsid w:val="003A0E2B"/>
    <w:rsid w:val="003A56AD"/>
    <w:rsid w:val="003C36AA"/>
    <w:rsid w:val="003C3B79"/>
    <w:rsid w:val="003D1823"/>
    <w:rsid w:val="003E3E0D"/>
    <w:rsid w:val="00410FCD"/>
    <w:rsid w:val="00450182"/>
    <w:rsid w:val="00451E5D"/>
    <w:rsid w:val="004678DC"/>
    <w:rsid w:val="00470A4B"/>
    <w:rsid w:val="00485AB0"/>
    <w:rsid w:val="004A5BF8"/>
    <w:rsid w:val="004A606F"/>
    <w:rsid w:val="004C39F7"/>
    <w:rsid w:val="004F04A1"/>
    <w:rsid w:val="00515ABD"/>
    <w:rsid w:val="00516222"/>
    <w:rsid w:val="0051651A"/>
    <w:rsid w:val="00517ED0"/>
    <w:rsid w:val="00527979"/>
    <w:rsid w:val="00530DE7"/>
    <w:rsid w:val="0053608E"/>
    <w:rsid w:val="00542223"/>
    <w:rsid w:val="00543775"/>
    <w:rsid w:val="00545151"/>
    <w:rsid w:val="00551AC9"/>
    <w:rsid w:val="00552AD7"/>
    <w:rsid w:val="0057196A"/>
    <w:rsid w:val="00583950"/>
    <w:rsid w:val="005B38B0"/>
    <w:rsid w:val="005B47DE"/>
    <w:rsid w:val="005B6771"/>
    <w:rsid w:val="005E396A"/>
    <w:rsid w:val="005E3D60"/>
    <w:rsid w:val="005F1381"/>
    <w:rsid w:val="005F53F0"/>
    <w:rsid w:val="00602E8B"/>
    <w:rsid w:val="006051C5"/>
    <w:rsid w:val="00620DA8"/>
    <w:rsid w:val="00643838"/>
    <w:rsid w:val="006476C1"/>
    <w:rsid w:val="006479F6"/>
    <w:rsid w:val="00660953"/>
    <w:rsid w:val="006622E5"/>
    <w:rsid w:val="00696B93"/>
    <w:rsid w:val="006A7D33"/>
    <w:rsid w:val="006D7C52"/>
    <w:rsid w:val="006E6040"/>
    <w:rsid w:val="00700598"/>
    <w:rsid w:val="00701C9D"/>
    <w:rsid w:val="00701D07"/>
    <w:rsid w:val="00723AA5"/>
    <w:rsid w:val="00724470"/>
    <w:rsid w:val="007326EA"/>
    <w:rsid w:val="007571AF"/>
    <w:rsid w:val="0075743C"/>
    <w:rsid w:val="00766C7C"/>
    <w:rsid w:val="00777243"/>
    <w:rsid w:val="0079379C"/>
    <w:rsid w:val="007B4ECC"/>
    <w:rsid w:val="007E1168"/>
    <w:rsid w:val="007E6617"/>
    <w:rsid w:val="00800669"/>
    <w:rsid w:val="0080718A"/>
    <w:rsid w:val="00816DF5"/>
    <w:rsid w:val="00825045"/>
    <w:rsid w:val="00825108"/>
    <w:rsid w:val="00825EEA"/>
    <w:rsid w:val="00833C4F"/>
    <w:rsid w:val="00846A6D"/>
    <w:rsid w:val="00851751"/>
    <w:rsid w:val="00885D0C"/>
    <w:rsid w:val="00891885"/>
    <w:rsid w:val="00892810"/>
    <w:rsid w:val="008A1DAF"/>
    <w:rsid w:val="008B3C16"/>
    <w:rsid w:val="008B74E9"/>
    <w:rsid w:val="009076C8"/>
    <w:rsid w:val="00920EA5"/>
    <w:rsid w:val="009361F8"/>
    <w:rsid w:val="00941239"/>
    <w:rsid w:val="00945B2F"/>
    <w:rsid w:val="00961230"/>
    <w:rsid w:val="00964AC3"/>
    <w:rsid w:val="0097343D"/>
    <w:rsid w:val="00983D79"/>
    <w:rsid w:val="00985842"/>
    <w:rsid w:val="009906D1"/>
    <w:rsid w:val="009A1427"/>
    <w:rsid w:val="009B126D"/>
    <w:rsid w:val="009B485A"/>
    <w:rsid w:val="009C1302"/>
    <w:rsid w:val="009F2648"/>
    <w:rsid w:val="00A00BFA"/>
    <w:rsid w:val="00A0230F"/>
    <w:rsid w:val="00A162E7"/>
    <w:rsid w:val="00A528E8"/>
    <w:rsid w:val="00A91B8F"/>
    <w:rsid w:val="00AA567C"/>
    <w:rsid w:val="00AA6E4F"/>
    <w:rsid w:val="00AA717C"/>
    <w:rsid w:val="00AB3EC9"/>
    <w:rsid w:val="00AD1E85"/>
    <w:rsid w:val="00AE6877"/>
    <w:rsid w:val="00AF625E"/>
    <w:rsid w:val="00B11654"/>
    <w:rsid w:val="00B1400A"/>
    <w:rsid w:val="00B15228"/>
    <w:rsid w:val="00B3351B"/>
    <w:rsid w:val="00B37F34"/>
    <w:rsid w:val="00B90A05"/>
    <w:rsid w:val="00BA2B3D"/>
    <w:rsid w:val="00BA6409"/>
    <w:rsid w:val="00BB5F3B"/>
    <w:rsid w:val="00BC721B"/>
    <w:rsid w:val="00BF3018"/>
    <w:rsid w:val="00BF477B"/>
    <w:rsid w:val="00BF478A"/>
    <w:rsid w:val="00C0305B"/>
    <w:rsid w:val="00C159D0"/>
    <w:rsid w:val="00C239D2"/>
    <w:rsid w:val="00C2554E"/>
    <w:rsid w:val="00C33480"/>
    <w:rsid w:val="00C51667"/>
    <w:rsid w:val="00C8470A"/>
    <w:rsid w:val="00CA4DF3"/>
    <w:rsid w:val="00CB3240"/>
    <w:rsid w:val="00CB592E"/>
    <w:rsid w:val="00CB61DF"/>
    <w:rsid w:val="00CC57C7"/>
    <w:rsid w:val="00CD0BA1"/>
    <w:rsid w:val="00CE61A0"/>
    <w:rsid w:val="00D067F4"/>
    <w:rsid w:val="00D2426F"/>
    <w:rsid w:val="00D30FDA"/>
    <w:rsid w:val="00D31011"/>
    <w:rsid w:val="00D41031"/>
    <w:rsid w:val="00D51DEA"/>
    <w:rsid w:val="00D54C69"/>
    <w:rsid w:val="00D9775D"/>
    <w:rsid w:val="00DB2DB0"/>
    <w:rsid w:val="00DB699F"/>
    <w:rsid w:val="00DC4B2A"/>
    <w:rsid w:val="00DE4B44"/>
    <w:rsid w:val="00DF53A8"/>
    <w:rsid w:val="00DF5A56"/>
    <w:rsid w:val="00DF7732"/>
    <w:rsid w:val="00E0716B"/>
    <w:rsid w:val="00E25FFC"/>
    <w:rsid w:val="00E500C3"/>
    <w:rsid w:val="00E61634"/>
    <w:rsid w:val="00E64C9E"/>
    <w:rsid w:val="00E85DCA"/>
    <w:rsid w:val="00EA0FEF"/>
    <w:rsid w:val="00EC0094"/>
    <w:rsid w:val="00F13D04"/>
    <w:rsid w:val="00F37CAC"/>
    <w:rsid w:val="00F45FEF"/>
    <w:rsid w:val="00F77AA9"/>
    <w:rsid w:val="00FA0EA6"/>
    <w:rsid w:val="00FB12F9"/>
    <w:rsid w:val="00FB601E"/>
    <w:rsid w:val="00FF347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rsid w:val="007571AF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rsid w:val="007571A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571A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571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rsid w:val="007571A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571A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571A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sid w:val="007571A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7571AF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rsid w:val="007571AF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sid w:val="007571AF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1A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sid w:val="007571AF"/>
    <w:rPr>
      <w:rFonts w:ascii="Angsana New" w:hAnsi="Angsana New" w:cs="Angsana New"/>
      <w:color w:val="auto"/>
    </w:rPr>
  </w:style>
  <w:style w:type="character" w:styleId="Hyperlink">
    <w:name w:val="Hyperlink"/>
    <w:rsid w:val="007571AF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sid w:val="007571AF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sid w:val="007571AF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rsid w:val="007571A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7571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rsid w:val="007571AF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rsid w:val="007571A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571A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571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rsid w:val="007571A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571A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571A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sid w:val="007571A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7571AF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rsid w:val="007571AF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sid w:val="007571AF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1A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sid w:val="007571AF"/>
    <w:rPr>
      <w:rFonts w:ascii="Angsana New" w:hAnsi="Angsana New" w:cs="Angsana New"/>
      <w:color w:val="auto"/>
    </w:rPr>
  </w:style>
  <w:style w:type="character" w:styleId="Hyperlink">
    <w:name w:val="Hyperlink"/>
    <w:rsid w:val="007571AF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sid w:val="007571AF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sid w:val="007571AF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rsid w:val="007571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rsid w:val="007571A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7571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A923-DFB3-4769-BBFB-D46DFB0B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2020-03-03T10:15:00Z</cp:lastPrinted>
  <dcterms:created xsi:type="dcterms:W3CDTF">2020-03-03T10:32:00Z</dcterms:created>
  <dcterms:modified xsi:type="dcterms:W3CDTF">2020-03-03T10:33:00Z</dcterms:modified>
</cp:coreProperties>
</file>