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3B94" w14:textId="0EBD69CA" w:rsidR="00FB5C96" w:rsidRPr="003B709B" w:rsidRDefault="005A0E5C" w:rsidP="000A0E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="0060321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22</w:t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/2563 </w:t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47552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75FE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BA42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3255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007A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</w:t>
      </w:r>
      <w:r w:rsidR="0060321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พฤหัสบดีที่ 13 กุมภาพันธ์</w:t>
      </w:r>
      <w:r w:rsidR="00AD6C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1925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2563</w:t>
      </w:r>
    </w:p>
    <w:p w14:paraId="54032219" w14:textId="143C6102" w:rsidR="00603218" w:rsidRPr="00B67CF0" w:rsidRDefault="005A0E5C" w:rsidP="00B67CF0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</w:rPr>
      </w:pPr>
      <w:r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</w:rPr>
        <w:t xml:space="preserve">Monthly Customs Press </w:t>
      </w:r>
      <w:r w:rsidR="00603218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  <w:cs/>
        </w:rPr>
        <w:t>5</w:t>
      </w:r>
      <w:r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</w:rPr>
        <w:t xml:space="preserve"> /256</w:t>
      </w:r>
      <w:r w:rsidR="00D1007A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</w:rPr>
        <w:t>3</w:t>
      </w:r>
      <w:r w:rsidR="00603218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40"/>
          <w:szCs w:val="40"/>
          <w:u w:val="single"/>
          <w:cs/>
        </w:rPr>
        <w:t xml:space="preserve"> </w:t>
      </w:r>
    </w:p>
    <w:p w14:paraId="0E4D1706" w14:textId="1A8B7C32" w:rsidR="00F26FFC" w:rsidRPr="009D021D" w:rsidRDefault="005E5737" w:rsidP="009D021D">
      <w:pPr>
        <w:pStyle w:val="NormalWeb"/>
        <w:shd w:val="clear" w:color="auto" w:fill="FFFFFF"/>
        <w:spacing w:before="90" w:beforeAutospacing="0" w:after="90" w:afterAutospacing="0"/>
        <w:ind w:firstLine="1440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546F8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(วันที่ 13 มกราคม 2563</w:t>
      </w:r>
      <w:r w:rsidRPr="00546F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546F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546F8F" w:rsidRPr="00546F8F">
        <w:rPr>
          <w:rFonts w:ascii="TH SarabunPSK" w:hAnsi="TH SarabunPSK" w:cs="TH SarabunPSK"/>
          <w:color w:val="000000" w:themeColor="text1"/>
          <w:sz w:val="32"/>
          <w:szCs w:val="32"/>
        </w:rPr>
        <w:t>10.30</w:t>
      </w:r>
      <w:r w:rsidRPr="00546F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ศูนย์แถลงข่าว ชั้น 2 อาคาร 1 กรมศุลกากร </w:t>
      </w:r>
      <w:r w:rsidR="009D021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นายชัย</w:t>
      </w:r>
      <w:proofErr w:type="spellStart"/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ยุทธ</w:t>
      </w:r>
      <w:proofErr w:type="spellEnd"/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คำคุณ ที่ปรึกษาด้านพัฒนาระบบควบคุมทางศุลกากร ในฐานะโฆษกกรมศุลกากร กล่าวว่า อธิบดีกรมศุลกากร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มีนโยบาย</w:t>
      </w:r>
      <w:r w:rsidR="00BD16F9"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ให้มีการ</w:t>
      </w:r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ประชาสัมพันธ์เชิงรุก เพื่อสร้าง</w:t>
      </w:r>
      <w:r w:rsidR="00BD16F9"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รับรู้ ความเข้าใจแก่ประชาชน และผู้มีส่วนเกี่ยวข้องใน</w:t>
      </w:r>
      <w:r w:rsidR="00BD16F9"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เชิง</w:t>
      </w:r>
      <w:r w:rsidRPr="003B70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นโยบาย</w:t>
      </w:r>
      <w:r w:rsidR="00BD16F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D16F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และประเด็น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 โดยมอบหมายให้คณะโฆษกกรมศุลกากรแล</w:t>
      </w:r>
      <w:r w:rsidR="00BD16F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หน่วยงานที่เกี่ยวข้องร่วมดำเนินการ และได้กำหนดให้มีการแถลงข่าวประจำทุกเดือน สำหรับประเด็นที่น่าสนใจ</w:t>
      </w:r>
      <w:r w:rsidR="00BD16F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ในการแถลงข่าวประจำเดือน</w:t>
      </w:r>
      <w:r w:rsidR="00603218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กุมภาพันธ์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2563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Monthly Customs Press </w:t>
      </w:r>
      <w:r w:rsidR="00603218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5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/2563</w:t>
      </w:r>
      <w:r w:rsidR="00BD16F9" w:rsidRPr="003B709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BD16F9" w:rsidRPr="003B70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5A0E5C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A0E5C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816A0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2458E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816A0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D1007A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A427A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ผลการตรวจพบการกระทำความผิดประจำเดือน</w:t>
      </w:r>
      <w:r w:rsidR="00603218" w:rsidRPr="003B709B">
        <w:rPr>
          <w:rFonts w:ascii="TH SarabunPSK" w:hAnsi="TH SarabunPSK" w:cs="TH SarabunPSK"/>
          <w:b/>
          <w:bCs/>
          <w:sz w:val="32"/>
          <w:szCs w:val="32"/>
          <w:cs/>
        </w:rPr>
        <w:t>มกราคม 2563</w:t>
      </w:r>
      <w:r w:rsidRPr="003B70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021D">
        <w:rPr>
          <w:rFonts w:ascii="TH SarabunPSK" w:hAnsi="TH SarabunPSK" w:cs="TH SarabunPSK" w:hint="cs"/>
          <w:b/>
          <w:bCs/>
          <w:sz w:val="32"/>
          <w:szCs w:val="32"/>
          <w:cs/>
        </w:rPr>
        <w:t>(2) กรม</w:t>
      </w:r>
      <w:r w:rsidR="009D021D" w:rsidRPr="006D1A0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ศุลกากร ชู 5 มาตรการ เพื่อยกอันดับ </w:t>
      </w:r>
      <w:r w:rsidR="009D021D" w:rsidRPr="006D1A0D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Doing Business </w:t>
      </w:r>
      <w:r w:rsidR="009D021D" w:rsidRPr="006D1A0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2021 </w:t>
      </w:r>
      <w:r w:rsidR="009439CE">
        <w:rPr>
          <w:rFonts w:ascii="TH SarabunPSK" w:hAnsi="TH SarabunPSK" w:cs="TH SarabunPSK"/>
          <w:b/>
          <w:bCs/>
          <w:sz w:val="32"/>
          <w:szCs w:val="32"/>
          <w:cs/>
        </w:rPr>
        <w:t>(3</w:t>
      </w:r>
      <w:r w:rsidR="0052458E" w:rsidRPr="003B70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322BE" w:rsidRPr="003B70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2BE" w:rsidRPr="003B709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กรมศุลกากร</w:t>
      </w:r>
      <w:r w:rsidR="00603218" w:rsidRPr="003B709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จัดงาน</w:t>
      </w:r>
      <w:r w:rsidR="00603218" w:rsidRPr="003B70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เสวนา </w:t>
      </w:r>
      <w:r w:rsidR="00B37CED">
        <w:rPr>
          <w:rFonts w:ascii="TH SarabunPSK" w:hAnsi="TH SarabunPSK" w:cs="TH SarabunPSK" w:hint="cs"/>
          <w:b/>
          <w:bCs/>
          <w:sz w:val="32"/>
          <w:szCs w:val="32"/>
          <w:cs/>
        </w:rPr>
        <w:t>“การชำระค่าภาษีอากร ค่าธรรมเนียมรายได้อื่นๆและ/หรือเงินประกันผ่านระบบอิเล็กทรอนิกส์”</w:t>
      </w:r>
      <w:r w:rsidR="00603218" w:rsidRPr="003B70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0B1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5A0E5C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มีรายละเอียด</w:t>
      </w:r>
      <w:r w:rsidR="00EF0B1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ในเรื่องต่าง</w:t>
      </w:r>
      <w:r w:rsidR="001B0E14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0B19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5A0E5C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1C0005CE" w14:textId="772680F5" w:rsidR="00821C51" w:rsidRPr="003B709B" w:rsidRDefault="00BF5AEF" w:rsidP="00BF5AE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709B">
        <w:rPr>
          <w:rFonts w:ascii="TH SarabunPSK" w:hAnsi="TH SarabunPSK" w:cs="TH SarabunPSK"/>
          <w:sz w:val="32"/>
          <w:szCs w:val="32"/>
          <w:cs/>
        </w:rPr>
        <w:tab/>
      </w:r>
      <w:r w:rsidRPr="003B709B">
        <w:rPr>
          <w:rFonts w:ascii="TH SarabunPSK" w:hAnsi="TH SarabunPSK" w:cs="TH SarabunPSK"/>
          <w:sz w:val="32"/>
          <w:szCs w:val="32"/>
          <w:cs/>
        </w:rPr>
        <w:tab/>
      </w:r>
      <w:r w:rsidR="00D816A0" w:rsidRPr="003B70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="0052458E" w:rsidRPr="003B70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</w:t>
      </w:r>
      <w:r w:rsidR="00D816A0" w:rsidRPr="003B70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="009E0ADE" w:rsidRPr="003B709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FF358B" w:rsidRPr="003B709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ผลการตรวจพบการกระทำความผิด</w:t>
      </w:r>
      <w:r w:rsidR="00821C51" w:rsidRPr="003B709B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ประจำเดือน</w:t>
      </w:r>
      <w:r w:rsidR="00546F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มกราคม 2563</w:t>
      </w:r>
      <w:r w:rsidR="00821C51" w:rsidRPr="003B70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A79821A" w14:textId="6AF654C9" w:rsidR="005A6746" w:rsidRPr="003B709B" w:rsidRDefault="008A053C" w:rsidP="0052458E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709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C51" w:rsidRPr="003B7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นายก</w:t>
      </w:r>
      <w:proofErr w:type="spellStart"/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ฤษฎา</w:t>
      </w:r>
      <w:proofErr w:type="spellEnd"/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จีนะ</w:t>
      </w:r>
      <w:proofErr w:type="spellStart"/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วิจารณะ</w:t>
      </w:r>
      <w:proofErr w:type="spellEnd"/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อธิบดีกรมศุลกากร มีนโยบายสำคัญในการเร่งรัดปราบปราม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การลักลอบและหลีกเลี่ยงนำสินค้าเข้ามาในราชอาณาจักรโดยมิผ่านพิธีการศุลกากรโดยถูกต้อง เพื่อความเป็นธรรม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ในการจัดเก็บภาษี ปกป้องสังคมและสิ่งแวดล้อม จึงสั่งการให้หน่วยงานในสังกัดพร้อมหน่วยปฏิบัติการวางแผน</w:t>
      </w:r>
      <w:r w:rsidR="003C5870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ตรวจค้นจับกุมอย่างเข้มงวดเป็นพิเศษ เพื่อสกัดกั้นป้องกันและปราบปรามการกระทำความผิดตาม พ.ร.บ.</w:t>
      </w:r>
      <w:r w:rsidR="008401B5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ศุลกากร 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43D88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2560 และกฎหมายอื่นที่เกี่ยวข้อง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ไม่ว่าจะเป็น สินค้าเกษตร น้ำมัน ยาเสพติด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IPRs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และสินค้าละเมิดอนุสัญญา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A53A8A" w:rsidRPr="003B709B">
        <w:rPr>
          <w:rFonts w:ascii="TH SarabunPSK" w:hAnsi="TH SarabunPSK" w:cs="TH SarabunPSK"/>
          <w:color w:val="000000" w:themeColor="text1"/>
          <w:sz w:val="32"/>
          <w:szCs w:val="32"/>
        </w:rPr>
        <w:t>ITES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โดยสืบสวนหาข่าวและออกลาดตระเวนด้วยรถยนต์ ตรวจค้นรถบรรทุก โกดัง บ้านเรือน แหล่งจำหน่าย สถานที่เก็บรักษาที่เชื่อได้ว่ามีของผิดกฎหมายเก็บซุกซ่อนอยู่ อีกทั้งยังมีแผนการป้องกันและปราบปรามสินค้าดังกล่าว</w:t>
      </w:r>
      <w:r w:rsidR="003C5870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ในช่วงเวลาซึ่งมีความเสี่ยงที่เพิ่มขึ้นในการลักลอบ นอกจากนี้ มีการบูรณการกับหน่วยงานบังคับใช้กฎหมายอื่น</w:t>
      </w:r>
      <w:r w:rsidR="003C5870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นและต่างประเทศอย่างต่อเนื่อง อาทิ ทหาร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กอ.</w:t>
      </w:r>
      <w:proofErr w:type="spellStart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รมน</w:t>
      </w:r>
      <w:proofErr w:type="spellEnd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ปปส</w:t>
      </w:r>
      <w:proofErr w:type="spellEnd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บช.ปส</w:t>
      </w:r>
      <w:proofErr w:type="spellEnd"/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กรมอุทยานแห่งชาติ สัตว์ป่า และพันธุ์พืช 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สำนักงานสภาความมั่นคงแห่งชาติ 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สถานทูตต่างๆ </w:t>
      </w:r>
      <w:r w:rsidR="00BB2C5B" w:rsidRPr="003B709B">
        <w:rPr>
          <w:rFonts w:ascii="TH SarabunPSK" w:hAnsi="TH SarabunPSK" w:cs="TH SarabunPSK"/>
          <w:color w:val="000000" w:themeColor="text1"/>
          <w:sz w:val="32"/>
          <w:szCs w:val="32"/>
        </w:rPr>
        <w:t>Interpol DEA</w:t>
      </w:r>
      <w:r w:rsidR="006B4922" w:rsidRPr="003B70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 เพื่อแลกเปลี่ยนข้อมูลการข่าวระหว่างกัน</w:t>
      </w:r>
    </w:p>
    <w:p w14:paraId="5B45DD68" w14:textId="74B058C3" w:rsidR="0041313F" w:rsidRDefault="00E01A20" w:rsidP="002235B6">
      <w:pPr>
        <w:pStyle w:val="ListParagraph"/>
        <w:tabs>
          <w:tab w:val="left" w:pos="1418"/>
        </w:tabs>
        <w:spacing w:after="0" w:line="240" w:lineRule="auto"/>
        <w:ind w:left="0" w:right="11" w:firstLine="1440"/>
        <w:jc w:val="thaiDistribute"/>
        <w:rPr>
          <w:rFonts w:ascii="TH SarabunPSK" w:hAnsi="TH SarabunPSK" w:cs="TH SarabunPSK"/>
          <w:color w:val="0D0D0D" w:themeColor="text1" w:themeTint="F2"/>
          <w:spacing w:val="-12"/>
          <w:sz w:val="32"/>
          <w:szCs w:val="32"/>
        </w:rPr>
      </w:pPr>
      <w:r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สำหรับเดือน</w:t>
      </w:r>
      <w:r w:rsidR="00BA5480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มกราคม 2563</w:t>
      </w:r>
      <w:r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กรมศุลกากรตรวจพบการกระทำผิดตามกฎหมายศุลกากรหรือกฎหมายอื่นที่เกี่ยวข้องกับศุลกากรได้ทั้งสิ้น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BA5480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3,270</w:t>
      </w:r>
      <w:r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คดี 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คิดเป็นมูลค่ารวมทั้งสิ้น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BA5480" w:rsidRPr="006A0D09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91 </w:t>
      </w:r>
      <w:r w:rsidRPr="006A0D09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</w:rPr>
        <w:t>ล้านบาท</w:t>
      </w:r>
      <w:r w:rsidRPr="006A0D09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391D4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โดยเป็นคดีลักลอบ </w:t>
      </w:r>
      <w:r w:rsidR="00C14B40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  <w:cs/>
        </w:rPr>
        <w:br/>
      </w:r>
      <w:r w:rsidR="00391D4A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 xml:space="preserve">คิดเป็นร้อยละ 60 ของมูลค่าทั้งหมด </w:t>
      </w:r>
      <w:r w:rsidR="00546F8F"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ทั้งนี้ 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สินค้าที่มีมูลค่าการ</w:t>
      </w:r>
      <w:r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ลักลอบนำเข้า</w:t>
      </w: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ที่สำคัญได้แก่ </w:t>
      </w:r>
      <w:r w:rsidR="00BA5480"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โคคา</w:t>
      </w:r>
      <w:proofErr w:type="spellStart"/>
      <w:r w:rsidR="00BA5480"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อีน</w:t>
      </w:r>
      <w:proofErr w:type="spellEnd"/>
      <w:r w:rsidR="00BA5480"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BA5480"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ยาอี(</w:t>
      </w:r>
      <w:proofErr w:type="spellStart"/>
      <w:r w:rsidR="00BA5480"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เอ็กซ์</w:t>
      </w:r>
      <w:proofErr w:type="spellEnd"/>
      <w:r w:rsidR="00BA5480"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ตาซี่) </w:t>
      </w:r>
      <w:r w:rsidR="00E06D01" w:rsidRPr="006A0D09">
        <w:rPr>
          <w:rFonts w:ascii="TH SarabunPSK" w:hAnsi="TH SarabunPSK" w:cs="TH SarabunPSK" w:hint="cs"/>
          <w:color w:val="0D0D0D" w:themeColor="text1" w:themeTint="F2"/>
          <w:spacing w:val="-8"/>
          <w:sz w:val="32"/>
          <w:szCs w:val="32"/>
          <w:cs/>
        </w:rPr>
        <w:t>บุหรี่</w:t>
      </w:r>
      <w:r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 ส่วนสินค้าที่มีมูลค่าการ</w:t>
      </w:r>
      <w:r w:rsidRPr="006A0D09">
        <w:rPr>
          <w:rFonts w:ascii="TH SarabunPSK" w:hAnsi="TH SarabunPSK" w:cs="TH SarabunPSK"/>
          <w:b/>
          <w:bCs/>
          <w:color w:val="0D0D0D" w:themeColor="text1" w:themeTint="F2"/>
          <w:spacing w:val="-8"/>
          <w:sz w:val="32"/>
          <w:szCs w:val="32"/>
          <w:cs/>
        </w:rPr>
        <w:t>ลักลอบส่งออก</w:t>
      </w:r>
      <w:r w:rsidR="00391D4A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ที่สำคัญ ได้แก่ เมท</w:t>
      </w:r>
      <w:proofErr w:type="spellStart"/>
      <w:r w:rsidR="00391D4A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แอมเฟ</w:t>
      </w:r>
      <w:proofErr w:type="spellEnd"/>
      <w:r w:rsidR="00391D4A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ตามีน</w:t>
      </w:r>
      <w:proofErr w:type="spellStart"/>
      <w:r w:rsidR="00BA5480"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และเค</w:t>
      </w:r>
      <w:proofErr w:type="spellEnd"/>
      <w:r w:rsidR="00BA5480" w:rsidRPr="006A0D09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ตามีน</w:t>
      </w:r>
    </w:p>
    <w:p w14:paraId="78EDF76B" w14:textId="77777777" w:rsidR="00AE4757" w:rsidRPr="00AE4757" w:rsidRDefault="00AE4757" w:rsidP="002235B6">
      <w:pPr>
        <w:pStyle w:val="ListParagraph"/>
        <w:tabs>
          <w:tab w:val="left" w:pos="1418"/>
        </w:tabs>
        <w:spacing w:after="0" w:line="240" w:lineRule="auto"/>
        <w:ind w:left="0" w:right="11" w:firstLine="1440"/>
        <w:jc w:val="thaiDistribute"/>
        <w:rPr>
          <w:rFonts w:ascii="TH SarabunPSK" w:hAnsi="TH SarabunPSK" w:cs="TH SarabunPSK"/>
          <w:color w:val="0D0D0D" w:themeColor="text1" w:themeTint="F2"/>
          <w:spacing w:val="-12"/>
          <w:sz w:val="16"/>
          <w:szCs w:val="16"/>
        </w:rPr>
      </w:pPr>
    </w:p>
    <w:p w14:paraId="01D7F9EC" w14:textId="47B6DF7F" w:rsidR="00F65795" w:rsidRPr="006A0D09" w:rsidRDefault="00F65795" w:rsidP="00B67CF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8A053C" w:rsidRPr="006A0D0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9D021D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        </w:t>
      </w:r>
      <w:r w:rsidR="006A44C3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ผลงาน</w:t>
      </w:r>
      <w:r w:rsidR="00E66E20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ที่น่าสนใจ</w:t>
      </w:r>
      <w:r w:rsidR="006A44C3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ในช่วง</w:t>
      </w:r>
      <w:r w:rsidR="00821C51" w:rsidRPr="006A0D09">
        <w:rPr>
          <w:rFonts w:ascii="TH SarabunPSK" w:hAnsi="TH SarabunPSK" w:cs="TH SarabunPSK"/>
          <w:b/>
          <w:bCs/>
          <w:color w:val="0D0D0D" w:themeColor="text1" w:themeTint="F2"/>
          <w:spacing w:val="-12"/>
          <w:sz w:val="32"/>
          <w:szCs w:val="32"/>
          <w:cs/>
        </w:rPr>
        <w:t>เดือน</w:t>
      </w:r>
      <w:r w:rsidR="003B709B" w:rsidRPr="006A0D0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มกราคม 2563</w:t>
      </w:r>
      <w:r w:rsidR="00821C51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6A44C3" w:rsidRPr="006A0D0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มีดังนี้</w:t>
      </w:r>
    </w:p>
    <w:p w14:paraId="56BE1B9B" w14:textId="4177C715" w:rsidR="00B67CF0" w:rsidRPr="00AE4757" w:rsidRDefault="001B2DF3" w:rsidP="00B67CF0">
      <w:pPr>
        <w:spacing w:after="0" w:line="240" w:lineRule="auto"/>
        <w:ind w:left="91" w:firstLine="1349"/>
        <w:jc w:val="thaiDistribute"/>
        <w:rPr>
          <w:rFonts w:ascii="TH SarabunIT๙" w:eastAsia="Times New Roman" w:hAnsi="TH SarabunIT๙" w:cs="TH SarabunIT๙"/>
          <w:b/>
          <w:bCs/>
          <w:color w:val="0D0D0D" w:themeColor="text1" w:themeTint="F2"/>
          <w:sz w:val="32"/>
          <w:szCs w:val="32"/>
        </w:rPr>
      </w:pPr>
      <w:r w:rsidRPr="00AE475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1.</w:t>
      </w:r>
      <w:r w:rsidR="008F7FE4" w:rsidRPr="00AE475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ยาเสพติด</w:t>
      </w:r>
      <w:r w:rsidR="00892CD9" w:rsidRPr="00AE475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09D5A9A2" w14:textId="5640B1B1" w:rsidR="00B67CF0" w:rsidRPr="00A84CE2" w:rsidRDefault="00B67CF0" w:rsidP="00B67CF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67CF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A0D0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1.1 เมื่อวันที่ 20 มกราคม 2563 กรมศุลกากร ได้ตรวจพบพัสดุต้องสงสัย ณ ส่วนบริการศุลกากรไปรษณีย์ สำนักงานศุลกากรกรุงเทพ จำนวน 1 หีบห่อ ต้นทาง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ต้นทางประเทศโปรตุเกส ปลายทางชลบุรี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สำแดงชนิดของเป็น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LED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แต่ผลการตรวจพบ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พบเม็ดยาคละสี แบ่งเป็นสีชมพู จำนวน 840 เม็ด สีครีม จำนวน 935 เม็ด สีฟ้า จำนวน 485 เม็ด ซึ่งเป็นยาเสพติดให้โทษประเภท 1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Ecstasy 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(ยาอี)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รวมทั้งสิ้น จำนวน 2,260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391D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เม็ด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มูลค่ารวม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904,000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ซุกซ่อนอยู่ในป้ายไฟ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LED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กรมศุลกากรจึงร่วมกับหน่วยงานอื่น</w:t>
      </w:r>
      <w:r w:rsidR="004B2937"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ๆ ประกอบด้วย  สำนักงาน </w:t>
      </w:r>
      <w:proofErr w:type="spellStart"/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ป.ป.ส</w:t>
      </w:r>
      <w:proofErr w:type="spellEnd"/>
      <w:r w:rsidRPr="00391D4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. กองบัญชาการตำรวจปราบปรามยาเสพติด และศูนย์รักษาความปลอดภัย กองบัญชาการกองทัพไทย ดำเนินการขยายผลไปยังผู้รับปลายทาง </w:t>
      </w:r>
    </w:p>
    <w:p w14:paraId="5BF37C3C" w14:textId="1390322B" w:rsidR="00A45A0D" w:rsidRDefault="00A45A0D" w:rsidP="00B67CF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67CF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03EE21" wp14:editId="1DE14F8C">
                <wp:simplePos x="0" y="0"/>
                <wp:positionH relativeFrom="column">
                  <wp:posOffset>4646148</wp:posOffset>
                </wp:positionH>
                <wp:positionV relativeFrom="paragraph">
                  <wp:posOffset>104140</wp:posOffset>
                </wp:positionV>
                <wp:extent cx="1476375" cy="381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1D56" w14:textId="0C9BFDBE" w:rsidR="00B67CF0" w:rsidRPr="00A45A0D" w:rsidRDefault="00A45A0D" w:rsidP="00A45A0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A45A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1.2</w:t>
                            </w:r>
                            <w:proofErr w:type="gramEnd"/>
                            <w:r w:rsidRPr="00A45A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5A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เมื่อวันที่...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E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8.2pt;width:116.2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" stroked="f">
                <v:textbox>
                  <w:txbxContent>
                    <w:p w14:paraId="302E1D56" w14:textId="0C9BFDBE" w:rsidR="00B67CF0" w:rsidRPr="00A45A0D" w:rsidRDefault="00A45A0D" w:rsidP="00A45A0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A45A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1.2</w:t>
                      </w:r>
                      <w:proofErr w:type="gramEnd"/>
                      <w:r w:rsidRPr="00A45A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5A0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เมื่อวันที่...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5D581830" w14:textId="67B582FA" w:rsidR="00AE4757" w:rsidRDefault="0040165D" w:rsidP="00AE475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6D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-2-</w:t>
      </w:r>
    </w:p>
    <w:p w14:paraId="43602A96" w14:textId="77777777" w:rsidR="00AE4757" w:rsidRDefault="00AE4757" w:rsidP="00AE475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FA6A51" w14:textId="1E5CDFFC" w:rsidR="00B67CF0" w:rsidRPr="00AE4757" w:rsidRDefault="00AE4757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1.2 เมื่อวันที่ 27 มกราคม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2563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 xml:space="preserve"> </w:t>
      </w:r>
      <w:r w:rsidR="00A45A0D" w:rsidRPr="00A45A0D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กรมศุลกากร ได้ตรวจพบพัสดุต้องสงสัย ณ ส่วนบริการศุลกากรไปรษณีย์ สำนักงานศุลกากรกรุงเทพ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ต้นทางประเทศเยอรมนี ปลาย</w:t>
      </w:r>
      <w:proofErr w:type="spellStart"/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ทางอพาร์ตเมนต์</w:t>
      </w:r>
      <w:proofErr w:type="spellEnd"/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ให้เช่าแห่งหนึ่งย่านพระโขนง ผลการตรวจสอบ พบเม็ดยาสีส้ม ซึ่งเป็นยาเสพติดให้โทษประเภท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Ecstasy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(ยาอี)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 130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เม็ด ซุกซ่อนอยู่ในลำโพง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Bluetooth </w:t>
      </w:r>
      <w:r w:rsidR="00A45A0D" w:rsidRPr="00A45A0D">
        <w:rPr>
          <w:rFonts w:ascii="TH SarabunPSK" w:hAnsi="TH SarabunPSK" w:cs="TH SarabunPSK"/>
          <w:spacing w:val="-6"/>
          <w:sz w:val="32"/>
          <w:szCs w:val="32"/>
          <w:cs/>
        </w:rPr>
        <w:t>กรมศุลกากรจึงร่วมกับหน่วยงานอื่น</w:t>
      </w:r>
      <w:r w:rsidR="004B293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45A0D" w:rsidRPr="00A45A0D">
        <w:rPr>
          <w:rFonts w:ascii="TH SarabunPSK" w:hAnsi="TH SarabunPSK" w:cs="TH SarabunPSK"/>
          <w:spacing w:val="-6"/>
          <w:sz w:val="32"/>
          <w:szCs w:val="32"/>
          <w:cs/>
        </w:rPr>
        <w:t xml:space="preserve">ๆ ประกอบด้วย  สำนักงาน </w:t>
      </w:r>
      <w:proofErr w:type="spellStart"/>
      <w:r w:rsidR="00A45A0D" w:rsidRPr="00A45A0D">
        <w:rPr>
          <w:rFonts w:ascii="TH SarabunPSK" w:hAnsi="TH SarabunPSK" w:cs="TH SarabunPSK"/>
          <w:spacing w:val="-6"/>
          <w:sz w:val="32"/>
          <w:szCs w:val="32"/>
          <w:cs/>
        </w:rPr>
        <w:t>ป.ป.ส</w:t>
      </w:r>
      <w:proofErr w:type="spellEnd"/>
      <w:r w:rsidR="00A45A0D" w:rsidRPr="00A45A0D">
        <w:rPr>
          <w:rFonts w:ascii="TH SarabunPSK" w:hAnsi="TH SarabunPSK" w:cs="TH SarabunPSK"/>
          <w:spacing w:val="-6"/>
          <w:sz w:val="32"/>
          <w:szCs w:val="32"/>
          <w:cs/>
        </w:rPr>
        <w:t>. กองบัญชาการตำรวจปราบปรามยาเสพติด และศูนย์รักษาความปลอดภัย กองบัญชาการกองทัพไทย ดำเนินการขยายผลไปยังผู้รับปลายทาง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24"/>
          <w:szCs w:val="24"/>
          <w:cs/>
        </w:rPr>
        <w:t xml:space="preserve">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และพบยาเสพติดเพิ่มเติมดังนี้ 1.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ยาเสพติดให้โทษประเภท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MDMA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50.9 </w:t>
      </w:r>
      <w:r w:rsidR="00B67CF0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กรัม</w:t>
      </w:r>
    </w:p>
    <w:p w14:paraId="4BCD71C7" w14:textId="6C097633" w:rsidR="00B67CF0" w:rsidRPr="00A45A0D" w:rsidRDefault="00B67CF0" w:rsidP="00B67CF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A45A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</w:t>
      </w:r>
      <w:r w:rsidR="00AE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ยาเสพติดให้โทษประเภท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LSD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 58 ชิ้น</w:t>
      </w:r>
    </w:p>
    <w:p w14:paraId="2392BCA8" w14:textId="30BCCAFD" w:rsidR="00B67CF0" w:rsidRPr="00A45A0D" w:rsidRDefault="00B67CF0" w:rsidP="00B67CF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</w:t>
      </w:r>
      <w:r w:rsid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   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ยาเสพติดให้โทษประเภท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Ecstasy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(ยาอี)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ลักษณะเป็นผงสีเขียว จำนวน 0.7 กรัม </w:t>
      </w:r>
    </w:p>
    <w:p w14:paraId="4F5C38F2" w14:textId="55C41856" w:rsidR="00B67CF0" w:rsidRPr="00A45A0D" w:rsidRDefault="00B67CF0" w:rsidP="00B67CF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="00A45A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4. ยาเสพติดให้โทษประเภท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โคคา</w:t>
      </w:r>
      <w:proofErr w:type="spellStart"/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อีน</w:t>
      </w:r>
      <w:proofErr w:type="spellEnd"/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2.5 กรัม </w:t>
      </w:r>
    </w:p>
    <w:p w14:paraId="41836D44" w14:textId="5EE67F92" w:rsidR="00B67CF0" w:rsidRPr="00A45A0D" w:rsidRDefault="00B67CF0" w:rsidP="00A45A0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A45A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A45A0D"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5. ยาเสพติดให้โทษประเภท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 </w:t>
      </w:r>
      <w:r w:rsidRPr="00A45A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กัญชาแห้ง จำนวน 5,030 กรัม</w:t>
      </w:r>
    </w:p>
    <w:p w14:paraId="70C78E1A" w14:textId="42087073" w:rsidR="00AE4757" w:rsidRPr="001130B0" w:rsidRDefault="00391D4A" w:rsidP="001130B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มูลค่ารวม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2,309,370 </w:t>
      </w:r>
      <w:r w:rsidR="00A84CE2" w:rsidRPr="00391D4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6B5B38DF" w14:textId="66CCAC0E" w:rsidR="000A7E72" w:rsidRPr="00EB726B" w:rsidRDefault="000A7E72" w:rsidP="00D206F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72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Pr="00EB72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EB72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สินค้าเกษตร</w:t>
      </w:r>
    </w:p>
    <w:p w14:paraId="109B5C4D" w14:textId="72350A2E" w:rsidR="00486343" w:rsidRPr="00EB726B" w:rsidRDefault="00C270C2" w:rsidP="00205D9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="003B709B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1</w:t>
      </w:r>
      <w:r w:rsidR="003B709B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3B709B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มกราคม 2563 </w:t>
      </w:r>
      <w:r w:rsidR="003B709B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</w:t>
      </w:r>
      <w:r w:rsidR="00486343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09B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ตรวจยึด</w:t>
      </w:r>
      <w:r w:rsidR="008E5106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ประเภทเมล็ดข้าวโพดแห้ง</w:t>
      </w:r>
      <w:r w:rsidR="003B709B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ลักลอบหนีศุลกากรเข้ามาในราชอาณาจักร</w:t>
      </w:r>
      <w:r w:rsidR="00486343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14,000 กิโลกรัม</w:t>
      </w:r>
      <w:r w:rsidR="008E5106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106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นำส่งด่านศุลกากรแม่สอด เพื่อดำเนินการตามกฎหมายต่อไป</w:t>
      </w:r>
    </w:p>
    <w:p w14:paraId="17984C54" w14:textId="2BFB1AC4" w:rsidR="008E5106" w:rsidRPr="00EB726B" w:rsidRDefault="00C270C2" w:rsidP="00205D9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726B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2.</w:t>
      </w:r>
      <w:r w:rsidR="00546F8F" w:rsidRPr="00EB726B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EB726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วันที่ </w:t>
      </w:r>
      <w:r w:rsidRPr="00EB726B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22 </w:t>
      </w:r>
      <w:r w:rsidRPr="00EB726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มกราคม พ.ศ. </w:t>
      </w:r>
      <w:r w:rsidRPr="00EB726B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2563 </w:t>
      </w:r>
      <w:r w:rsidR="008E5106" w:rsidRPr="00EB726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กรมศุลกากรตรวจยึด</w:t>
      </w:r>
      <w:r w:rsidRPr="00EB726B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เมล็ดข้าวโพดแห้ง ลักลอบเข้ามาในราชอาณาจักร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75,000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กิโลกรัม รถยนต์บรรทุก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คัน</w:t>
      </w:r>
      <w:r w:rsidR="008E5106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</w:t>
      </w:r>
      <w:r w:rsidR="008E5106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นำส่งด่านศุลกากรแม่สอด เพื่อ</w:t>
      </w:r>
      <w:r w:rsidR="008E5106" w:rsidRPr="00EB726B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ดำเนินการ</w:t>
      </w:r>
      <w:r w:rsidR="008E5106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ตามกฎหมายต่อไป</w:t>
      </w:r>
    </w:p>
    <w:p w14:paraId="4997CD70" w14:textId="3AAF9317" w:rsidR="00131571" w:rsidRPr="00EB726B" w:rsidRDefault="00C270C2" w:rsidP="00205D9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46F8F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09B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30 มกราคม 2563 กรมศุลกากรตรวจยึด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มะพร้าว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 6,000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กก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บริเวณริมถนนสาย</w:t>
      </w:r>
      <w:proofErr w:type="spellStart"/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เอเซีย</w:t>
      </w:r>
      <w:proofErr w:type="spellEnd"/>
      <w:r w:rsidR="00D35E6A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35E6A"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อ.ตากใบ จ.นราธิวาส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พบรถกระบะขนมะพร้าวจึง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ตรวจค้นไม่</w:t>
      </w:r>
      <w:r w:rsidR="00546F8F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หลักฐานการการชำระภาษีแต่อย่างใด นำ</w:t>
      </w:r>
      <w:r w:rsidR="00546F8F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206FE"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ส่งด่านศุลกากรตากใบ เพื่อดำเนินการตามกฎหมายต่อไป</w:t>
      </w:r>
    </w:p>
    <w:p w14:paraId="317B5EDB" w14:textId="36639B00" w:rsidR="00B322BE" w:rsidRPr="00EB726B" w:rsidRDefault="00205D90" w:rsidP="00205D90">
      <w:pPr>
        <w:shd w:val="clear" w:color="auto" w:fill="FFFFFF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EB726B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2.4</w:t>
      </w:r>
      <w:r w:rsidR="00C270C2" w:rsidRPr="00EB726B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วันที่ 31 มกราคม 2563 กรมศุลกากรตรวจยึด</w:t>
      </w:r>
      <w:r w:rsidR="00131571"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กระเทียม จำนวน 11 กระสอบ ซึ่งมีเหตุอันควรสงสัยว่าเป็นของลักลอบหนีศุลกากร เหตุเกิดบริเวณริมแม่น้ำโขง</w:t>
      </w:r>
      <w:r w:rsidR="00C270C2"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จังหวัดมุ</w:t>
      </w:r>
      <w:r w:rsidR="00EB726B"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กดาหาร โดยไม่</w:t>
      </w:r>
      <w:proofErr w:type="spellStart"/>
      <w:r w:rsidR="00EB726B"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ปรากฎ</w:t>
      </w:r>
      <w:proofErr w:type="spellEnd"/>
      <w:r w:rsidR="00131571" w:rsidRPr="00EB726B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ตัวผู้ต้องหา จึงได้ร่วมกันนำของกลางส่งด่านศุลกากรมุกดาหารดำเนินการตามกฎหมายต่อไป</w:t>
      </w:r>
    </w:p>
    <w:p w14:paraId="1DC45B81" w14:textId="77777777" w:rsidR="00205D90" w:rsidRPr="00EB726B" w:rsidRDefault="00205D90" w:rsidP="00205D90">
      <w:pPr>
        <w:shd w:val="clear" w:color="auto" w:fill="FFFFFF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16"/>
          <w:szCs w:val="16"/>
        </w:rPr>
      </w:pPr>
    </w:p>
    <w:p w14:paraId="27B74502" w14:textId="556E0C87" w:rsidR="00892CD9" w:rsidRPr="00EB726B" w:rsidRDefault="00892CD9" w:rsidP="00205D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72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EB72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เนื้อสัตว์แช่แข็ง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2563 </w:t>
      </w:r>
      <w:r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กรมศุลกากรได้ตร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วจค้นโกดังประกอ</w:t>
      </w:r>
      <w:r w:rsidR="00EB726B"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บกิจการห้องเย็นแห่งหนึ่ง ในตำบล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ปา</w:t>
      </w:r>
      <w:proofErr w:type="spellStart"/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ดังเบซาร์</w:t>
      </w:r>
      <w:proofErr w:type="spellEnd"/>
      <w:r w:rsidR="00EB726B"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อำเภอ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สะเดา จังหวัดสงขลา ตามหมายค้นของศาล พบสินค้าประเภทเนื้อและเครื่องในสัตว์ปีกแช่แข็ง เมืองกำเนิดต่างประเทศ ไม่มีหลักฐานการผ่านพิธีการศุลกากรมาแสดงขณะตรวจค้น จำนวน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10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ตัน รวมมูลค่าทั้งสิ้น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ประมาณ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ล้านบาท </w:t>
      </w:r>
    </w:p>
    <w:p w14:paraId="0AFFB0C2" w14:textId="218C92D9" w:rsidR="00A45A0D" w:rsidRPr="00EB726B" w:rsidRDefault="00A45A0D" w:rsidP="00205D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40FB860" w14:textId="1424D9AC" w:rsidR="00AE4757" w:rsidRPr="00EB726B" w:rsidRDefault="00FB1088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726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4. </w:t>
      </w:r>
      <w:r w:rsidRPr="00EB726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น้ำมัน</w:t>
      </w:r>
      <w:r w:rsidR="0040165D" w:rsidRPr="00EB726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40165D" w:rsidRPr="00EB72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เมื่อ</w:t>
      </w:r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วันที่ </w:t>
      </w:r>
      <w:proofErr w:type="gramStart"/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20 </w:t>
      </w:r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มกราคม</w:t>
      </w:r>
      <w:proofErr w:type="gramEnd"/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2563 </w:t>
      </w:r>
      <w:r w:rsidRPr="00EB72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กรมศุลกากรได้ตรวจยึด</w:t>
      </w:r>
      <w:r w:rsidRPr="00EB726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รถบรรทุกน้ำมัน</w:t>
      </w:r>
      <w:r w:rsidRPr="00EB72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บริเวณ</w:t>
      </w:r>
      <w:r w:rsidR="001130B0" w:rsidRPr="00EB726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บริเวณ อ.ศรีราชา จ.ชลบุรี</w:t>
      </w:r>
      <w:r w:rsidR="001130B0" w:rsidRPr="00EB72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ผลการตรวจค้นพบน้ำมัน ดีเซล ปริมาณ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30,000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ลิตร </w:t>
      </w:r>
      <w:r w:rsidR="00C14B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รวมมูลค่าประมาณ 80</w:t>
      </w:r>
      <w:r w:rsidR="00EB726B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0,000 บาท 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โดยไม่พบเอกสารหลักฐานการผ่านพิธีการทางศุลกากรแต่อย่างใด จึงได้นำของ</w:t>
      </w:r>
      <w:r w:rsidR="0040165D" w:rsidRP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</w:t>
      </w:r>
      <w:r w:rsidRPr="00EB726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ดำเนินการตามกฎหมายต่อไป</w:t>
      </w:r>
    </w:p>
    <w:p w14:paraId="32A35FED" w14:textId="7580CB22" w:rsidR="00AE4757" w:rsidRPr="00EB726B" w:rsidRDefault="00AE4757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A3D0E7" w14:textId="77BFCE77" w:rsidR="00AE4757" w:rsidRDefault="00D744E0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7CF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934F263" wp14:editId="58F171D9">
                <wp:simplePos x="0" y="0"/>
                <wp:positionH relativeFrom="column">
                  <wp:posOffset>4628564</wp:posOffset>
                </wp:positionH>
                <wp:positionV relativeFrom="paragraph">
                  <wp:posOffset>176970</wp:posOffset>
                </wp:positionV>
                <wp:extent cx="1476375" cy="3714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E3D4" w14:textId="1FFF5F40" w:rsidR="006A0D09" w:rsidRPr="00A45A0D" w:rsidRDefault="00876289" w:rsidP="006A0D09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AE47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(2) กรมศุลกากร</w:t>
                            </w:r>
                            <w:r w:rsidR="006A0D09" w:rsidRPr="00A45A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F263" id="_x0000_s1027" type="#_x0000_t202" style="position:absolute;left:0;text-align:left;margin-left:364.45pt;margin-top:13.95pt;width:116.25pt;height:29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" stroked="f">
                <v:textbox>
                  <w:txbxContent>
                    <w:p w14:paraId="4848E3D4" w14:textId="1FFF5F40" w:rsidR="006A0D09" w:rsidRPr="00A45A0D" w:rsidRDefault="00876289" w:rsidP="006A0D09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AE47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(2) กรมศุลกากร</w:t>
                      </w:r>
                      <w:r w:rsidR="006A0D09" w:rsidRPr="00A45A0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E36929" w14:textId="07851ADD" w:rsidR="00EB726B" w:rsidRPr="00EB726B" w:rsidRDefault="00EB726B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920488" w14:textId="396E97D9" w:rsidR="00AE4757" w:rsidRPr="00AE4757" w:rsidRDefault="00AE4757" w:rsidP="00AE475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62F71D" w14:textId="62C4304E" w:rsidR="003A33C7" w:rsidRPr="00AE4757" w:rsidRDefault="00AE4757" w:rsidP="00AE47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14:paraId="3E7CEDE6" w14:textId="4EEFDB8E" w:rsidR="00750093" w:rsidRPr="006D1A0D" w:rsidRDefault="00750093" w:rsidP="00AE4757">
      <w:pPr>
        <w:pStyle w:val="NormalWeb"/>
        <w:shd w:val="clear" w:color="auto" w:fill="FFFFFF"/>
        <w:spacing w:before="90" w:beforeAutospacing="0" w:after="90" w:afterAutospacing="0"/>
        <w:ind w:left="720" w:firstLine="720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</w:t>
      </w:r>
      <w:r w:rsidR="00CD2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812233">
        <w:rPr>
          <w:rFonts w:ascii="TH SarabunPSK" w:hAnsi="TH SarabunPSK" w:cs="TH SarabunPSK" w:hint="cs"/>
          <w:b/>
          <w:bCs/>
          <w:sz w:val="32"/>
          <w:szCs w:val="32"/>
          <w:cs/>
        </w:rPr>
        <w:t>กรม</w:t>
      </w:r>
      <w:r w:rsidRPr="006D1A0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ศุลกากร ชู 5 มาตรการ เพื่อยกอันดับ </w:t>
      </w:r>
      <w:r w:rsidRPr="006D1A0D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Doing Business </w:t>
      </w:r>
      <w:r w:rsidRPr="006D1A0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2021 </w:t>
      </w:r>
    </w:p>
    <w:p w14:paraId="59BF55F0" w14:textId="1A476243" w:rsidR="00750093" w:rsidRPr="006D1A0D" w:rsidRDefault="00750093" w:rsidP="00750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1A0D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D1A0D">
        <w:rPr>
          <w:rFonts w:ascii="TH SarabunPSK" w:hAnsi="TH SarabunPSK" w:cs="TH SarabunPSK"/>
          <w:sz w:val="32"/>
          <w:szCs w:val="32"/>
          <w:cs/>
        </w:rPr>
        <w:t xml:space="preserve">กรมศุลกากร ชู </w:t>
      </w:r>
      <w:r w:rsidRPr="006D1A0D">
        <w:rPr>
          <w:rFonts w:ascii="TH SarabunPSK" w:hAnsi="TH SarabunPSK" w:cs="TH SarabunPSK"/>
          <w:sz w:val="32"/>
          <w:szCs w:val="32"/>
        </w:rPr>
        <w:t>5</w:t>
      </w:r>
      <w:r w:rsidRPr="006D1A0D">
        <w:rPr>
          <w:rFonts w:ascii="TH SarabunPSK" w:hAnsi="TH SarabunPSK" w:cs="TH SarabunPSK"/>
          <w:sz w:val="32"/>
          <w:szCs w:val="32"/>
          <w:cs/>
        </w:rPr>
        <w:t xml:space="preserve"> มาตรการทางศุลกากร เพื่อยกอันดับความยาก-ง่ายในการประกอบธุรกิจในประเทศไทยด้านการค้าระหว่างประเทศ (</w:t>
      </w:r>
      <w:r w:rsidRPr="006D1A0D">
        <w:rPr>
          <w:rFonts w:ascii="TH SarabunPSK" w:hAnsi="TH SarabunPSK" w:cs="TH SarabunPSK"/>
          <w:sz w:val="32"/>
          <w:szCs w:val="32"/>
        </w:rPr>
        <w:t xml:space="preserve">Doing Business 2021 : Trading Across Border) </w:t>
      </w:r>
      <w:r w:rsidRPr="006D1A0D">
        <w:rPr>
          <w:rFonts w:ascii="TH SarabunPSK" w:hAnsi="TH SarabunPSK" w:cs="TH SarabunPSK"/>
          <w:sz w:val="32"/>
          <w:szCs w:val="32"/>
          <w:cs/>
        </w:rPr>
        <w:t xml:space="preserve">ในช่วงปี พ.ศ. </w:t>
      </w:r>
      <w:r w:rsidRPr="006D1A0D">
        <w:rPr>
          <w:rFonts w:ascii="TH SarabunPSK" w:hAnsi="TH SarabunPSK" w:cs="TH SarabunPSK"/>
          <w:sz w:val="32"/>
          <w:szCs w:val="32"/>
        </w:rPr>
        <w:t xml:space="preserve">2562 – </w:t>
      </w:r>
      <w:r w:rsidRPr="00AE4757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</w:t>
      </w:r>
      <w:r w:rsidRPr="00AE4757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AE4757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กระบวนการทางศุลกากรล่วงหน้าก่อนสินค้ามาถึงสำหรับของนำเข้า (</w:t>
      </w:r>
      <w:r w:rsidRPr="00AE4757">
        <w:rPr>
          <w:rFonts w:ascii="TH SarabunPSK" w:hAnsi="TH SarabunPSK" w:cs="TH SarabunPSK"/>
          <w:spacing w:val="-6"/>
          <w:sz w:val="32"/>
          <w:szCs w:val="32"/>
        </w:rPr>
        <w:t>Pre - Arrival Processing: PAP)</w:t>
      </w:r>
      <w:r w:rsidRPr="006D1A0D">
        <w:rPr>
          <w:rFonts w:ascii="TH SarabunPSK" w:hAnsi="TH SarabunPSK" w:cs="TH SarabunPSK"/>
          <w:sz w:val="32"/>
          <w:szCs w:val="32"/>
        </w:rPr>
        <w:t xml:space="preserve"> </w:t>
      </w:r>
      <w:r w:rsidRPr="006D1A0D">
        <w:rPr>
          <w:rFonts w:ascii="TH SarabunPSK" w:hAnsi="TH SarabunPSK" w:cs="TH SarabunPSK"/>
          <w:sz w:val="32"/>
          <w:szCs w:val="32"/>
          <w:cs/>
        </w:rPr>
        <w:t>การชำระเงินทางอิเล็กทรอนิกส์ (</w:t>
      </w:r>
      <w:r w:rsidRPr="006D1A0D">
        <w:rPr>
          <w:rFonts w:ascii="TH SarabunPSK" w:hAnsi="TH SarabunPSK" w:cs="TH SarabunPSK"/>
          <w:sz w:val="32"/>
          <w:szCs w:val="32"/>
        </w:rPr>
        <w:t xml:space="preserve">Electronic Payment) </w:t>
      </w:r>
      <w:r w:rsidRPr="006D1A0D">
        <w:rPr>
          <w:rFonts w:ascii="TH SarabunPSK" w:hAnsi="TH SarabunPSK" w:cs="TH SarabunPSK"/>
          <w:sz w:val="32"/>
          <w:szCs w:val="32"/>
          <w:cs/>
        </w:rPr>
        <w:t xml:space="preserve">การไม่เรียก/ไม่รับสำเนาใบขนสินค้าที่มีในระบบ </w:t>
      </w:r>
      <w:r w:rsidRPr="006D1A0D">
        <w:rPr>
          <w:rFonts w:ascii="TH SarabunPSK" w:hAnsi="TH SarabunPSK" w:cs="TH SarabunPSK"/>
          <w:sz w:val="32"/>
          <w:szCs w:val="32"/>
        </w:rPr>
        <w:t xml:space="preserve">e-Customs (No Customs Declaration Copy) </w:t>
      </w:r>
      <w:r w:rsidRPr="006D1A0D">
        <w:rPr>
          <w:rFonts w:ascii="TH SarabunPSK" w:hAnsi="TH SarabunPSK" w:cs="TH SarabunPSK"/>
          <w:sz w:val="32"/>
          <w:szCs w:val="32"/>
          <w:cs/>
        </w:rPr>
        <w:t>มาตรการเพิ่มประสิทธิภาพแฟ้มบริหารความเสี่ยงเพื่อลดอัตราการเปิดตรวจ (</w:t>
      </w:r>
      <w:r w:rsidRPr="006D1A0D">
        <w:rPr>
          <w:rFonts w:ascii="TH SarabunPSK" w:hAnsi="TH SarabunPSK" w:cs="TH SarabunPSK"/>
          <w:sz w:val="32"/>
          <w:szCs w:val="32"/>
        </w:rPr>
        <w:t xml:space="preserve">Risk Management) </w:t>
      </w:r>
      <w:r w:rsidRPr="006D1A0D">
        <w:rPr>
          <w:rFonts w:ascii="TH SarabunPSK" w:hAnsi="TH SarabunPSK" w:cs="TH SarabunPSK"/>
          <w:sz w:val="32"/>
          <w:szCs w:val="32"/>
          <w:cs/>
        </w:rPr>
        <w:t>และระบบตรวจสอบตู้คอน</w:t>
      </w:r>
      <w:proofErr w:type="spellStart"/>
      <w:r w:rsidRPr="006D1A0D">
        <w:rPr>
          <w:rFonts w:ascii="TH SarabunPSK" w:hAnsi="TH SarabunPSK" w:cs="TH SarabunPSK"/>
          <w:sz w:val="32"/>
          <w:szCs w:val="32"/>
          <w:cs/>
        </w:rPr>
        <w:t>เทนเนอร์</w:t>
      </w:r>
      <w:proofErr w:type="spellEnd"/>
      <w:r w:rsidRPr="006D1A0D">
        <w:rPr>
          <w:rFonts w:ascii="TH SarabunPSK" w:hAnsi="TH SarabunPSK" w:cs="TH SarabunPSK"/>
          <w:sz w:val="32"/>
          <w:szCs w:val="32"/>
          <w:cs/>
        </w:rPr>
        <w:t>สินค้าด้วยเครื่อง</w:t>
      </w:r>
      <w:proofErr w:type="spellStart"/>
      <w:r w:rsidRPr="006D1A0D">
        <w:rPr>
          <w:rFonts w:ascii="TH SarabunPSK" w:hAnsi="TH SarabunPSK" w:cs="TH SarabunPSK"/>
          <w:sz w:val="32"/>
          <w:szCs w:val="32"/>
          <w:cs/>
        </w:rPr>
        <w:t>เอ็กเรย์</w:t>
      </w:r>
      <w:proofErr w:type="spellEnd"/>
      <w:r w:rsidRPr="006D1A0D">
        <w:rPr>
          <w:rFonts w:ascii="TH SarabunPSK" w:hAnsi="TH SarabunPSK" w:cs="TH SarabunPSK"/>
          <w:sz w:val="32"/>
          <w:szCs w:val="32"/>
          <w:cs/>
        </w:rPr>
        <w:t>แบบขับผ่าน (</w:t>
      </w:r>
      <w:r w:rsidRPr="006D1A0D">
        <w:rPr>
          <w:rFonts w:ascii="TH SarabunPSK" w:hAnsi="TH SarabunPSK" w:cs="TH SarabunPSK"/>
          <w:sz w:val="32"/>
          <w:szCs w:val="32"/>
        </w:rPr>
        <w:t>DRIVE – THROUGH X-RAY SCANNER)</w:t>
      </w:r>
    </w:p>
    <w:p w14:paraId="4185DDC6" w14:textId="046F6A1A" w:rsidR="00EB726B" w:rsidRDefault="00750093" w:rsidP="006A0D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     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>โดย</w:t>
      </w:r>
      <w:r w:rsidR="00372210">
        <w:rPr>
          <w:rFonts w:ascii="TH SarabunPSK" w:hAnsi="TH SarabunPSK" w:cs="TH SarabunPSK" w:hint="cs"/>
          <w:sz w:val="32"/>
          <w:szCs w:val="32"/>
          <w:cs/>
        </w:rPr>
        <w:t>มี</w:t>
      </w:r>
      <w:r w:rsidR="00372210" w:rsidRPr="00372210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มาตรการแรก</w:t>
      </w:r>
      <w:r w:rsidR="003722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 </w:t>
      </w:r>
      <w:r w:rsidRPr="003722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กระบวนการทางศุลกากรล่วงหน้าก่อนสินค้ามาถึงสำหรับของนำเข้า (</w:t>
      </w:r>
      <w:r w:rsidRPr="00372210">
        <w:rPr>
          <w:rFonts w:ascii="TH SarabunPSK" w:hAnsi="TH SarabunPSK" w:cs="TH SarabunPSK"/>
          <w:b/>
          <w:bCs/>
          <w:sz w:val="32"/>
          <w:szCs w:val="32"/>
        </w:rPr>
        <w:t>Pre - Arrival Processing: PAP)</w:t>
      </w:r>
      <w:r w:rsidRPr="006D1A0D">
        <w:rPr>
          <w:rFonts w:ascii="TH SarabunPSK" w:hAnsi="TH SarabunPSK" w:cs="TH SarabunPSK"/>
          <w:sz w:val="32"/>
          <w:szCs w:val="32"/>
        </w:rPr>
        <w:t xml:space="preserve"> </w:t>
      </w:r>
      <w:r w:rsidRPr="006D1A0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ซึ่งทำให้ผู้นำเข้า</w:t>
      </w:r>
      <w:r w:rsidR="00EB72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ลดระยะเวลาและค่าใช้จ่ายในการ</w:t>
      </w:r>
      <w:r w:rsidR="00C14B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ผ่านพิธีการนำเข้า อีกทั้ง</w:t>
      </w:r>
      <w:r w:rsidRPr="006D1A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สามารถยื่นใบขนสินค้าและชำระค่าภาษีอากรล่วงหน้า</w:t>
      </w:r>
      <w:r w:rsidRPr="006D1A0D">
        <w:rPr>
          <w:rFonts w:ascii="TH SarabunPSK" w:hAnsi="TH SarabunPSK" w:cs="TH SarabunPSK"/>
          <w:sz w:val="32"/>
          <w:szCs w:val="32"/>
          <w:cs/>
        </w:rPr>
        <w:t>ก่อนสินค้ามาถึง</w:t>
      </w:r>
      <w:r w:rsidRPr="006D1A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และสามารถติดต่อเพื่อรับสินค้าได้ทันทีเมื่อเรือหรืออากาศยานมาถึง (กรณี </w:t>
      </w:r>
      <w:r w:rsidRPr="006D1A0D">
        <w:rPr>
          <w:rFonts w:ascii="TH SarabunPSK" w:hAnsi="TH SarabunPSK" w:cs="TH SarabunPSK"/>
          <w:color w:val="000000" w:themeColor="text1"/>
          <w:sz w:val="32"/>
          <w:szCs w:val="32"/>
        </w:rPr>
        <w:t>Green Line)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 xml:space="preserve"> </w:t>
      </w:r>
    </w:p>
    <w:p w14:paraId="086A157D" w14:textId="5D591DDF" w:rsidR="00A45A0D" w:rsidRDefault="00750093" w:rsidP="006A0D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      </w:t>
      </w:r>
      <w:r w:rsidRPr="00372210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สำหรับมาตรการชำระเงินทางอิเล็กทรอนิกส์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 xml:space="preserve"> กรมศุลกากรได้เปิดให้บริการระบบ </w:t>
      </w:r>
      <w:r w:rsidRPr="006D1A0D">
        <w:rPr>
          <w:rFonts w:ascii="TH SarabunPSK" w:hAnsi="TH SarabunPSK" w:cs="TH SarabunPSK"/>
          <w:color w:val="212529"/>
          <w:sz w:val="32"/>
          <w:szCs w:val="32"/>
        </w:rPr>
        <w:t xml:space="preserve">e-Bill Payment 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>โดยผู้ประกอบการสามารถชำระเงินการดำเนินพิธีการทางศุลกากรผ่านช่องทาง</w:t>
      </w:r>
      <w:r w:rsidRPr="006D1A0D">
        <w:rPr>
          <w:rFonts w:ascii="TH SarabunPSK" w:hAnsi="TH SarabunPSK" w:cs="TH SarabunPSK"/>
          <w:color w:val="1C1E21"/>
          <w:sz w:val="32"/>
          <w:szCs w:val="32"/>
        </w:rPr>
        <w:t xml:space="preserve"> Internet Banking, Mobile Banking, ATM, Counter Bank </w:t>
      </w:r>
      <w:r w:rsidRPr="006D1A0D">
        <w:rPr>
          <w:rFonts w:ascii="TH SarabunPSK" w:hAnsi="TH SarabunPSK" w:cs="TH SarabunPSK"/>
          <w:color w:val="1C1E21"/>
          <w:sz w:val="32"/>
          <w:szCs w:val="32"/>
          <w:cs/>
        </w:rPr>
        <w:t>และตัวแทนชำระเงิน โดยมีธนาคารที่เข้าร่วมโครงการจำนวน 6 ธนาคาร และ 2 ตัวแทนรับชำระ</w:t>
      </w:r>
      <w:r w:rsidR="00FF4DDC">
        <w:rPr>
          <w:rFonts w:ascii="TH SarabunPSK" w:hAnsi="TH SarabunPSK" w:cs="TH SarabunPSK"/>
          <w:color w:val="212529"/>
          <w:sz w:val="32"/>
          <w:szCs w:val="32"/>
          <w:cs/>
        </w:rPr>
        <w:t xml:space="preserve"> ทำให้ลดเวลา 3 ชั่วโมง/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>ครั้ง</w:t>
      </w:r>
      <w:r w:rsidR="00FF4DDC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หรือ 3.5 ล้านชั่วโมง/</w:t>
      </w:r>
      <w:r w:rsidR="00C14B40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ปี </w:t>
      </w:r>
      <w:r w:rsidRPr="006D1A0D">
        <w:rPr>
          <w:rFonts w:ascii="TH SarabunPSK" w:hAnsi="TH SarabunPSK" w:cs="TH SarabunPSK"/>
          <w:color w:val="212529"/>
          <w:sz w:val="32"/>
          <w:szCs w:val="32"/>
          <w:cs/>
        </w:rPr>
        <w:t xml:space="preserve">และค่าใช้จ่ายในการติดต่อกับกรมศุลกากร </w:t>
      </w:r>
      <w:r w:rsidR="00812233">
        <w:rPr>
          <w:rFonts w:ascii="TH SarabunPSK" w:hAnsi="TH SarabunPSK" w:cs="TH SarabunPSK"/>
          <w:color w:val="212529"/>
          <w:sz w:val="32"/>
          <w:szCs w:val="32"/>
          <w:cs/>
        </w:rPr>
        <w:t xml:space="preserve">433.74 บาท/ครั้ง </w:t>
      </w:r>
      <w:r w:rsidR="00C14B40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หรือ 513 ล้านบาท/ปี </w:t>
      </w:r>
      <w:r w:rsidR="00812233" w:rsidRPr="006D1A0D">
        <w:rPr>
          <w:rFonts w:ascii="TH SarabunPSK" w:hAnsi="TH SarabunPSK" w:cs="TH SarabunPSK"/>
          <w:color w:val="212529"/>
          <w:sz w:val="32"/>
          <w:szCs w:val="32"/>
          <w:cs/>
        </w:rPr>
        <w:t>อีกทั้งผู้ประกอบการ</w:t>
      </w:r>
      <w:r w:rsidR="00812233" w:rsidRPr="006D1A0D">
        <w:rPr>
          <w:rFonts w:ascii="TH SarabunPSK" w:hAnsi="TH SarabunPSK" w:cs="TH SarabunPSK"/>
          <w:color w:val="1C1E21"/>
          <w:sz w:val="32"/>
          <w:szCs w:val="32"/>
          <w:cs/>
        </w:rPr>
        <w:t xml:space="preserve">สามารถสั่งพิมพ์ใบเสร็จรับเงินได้ด้วยตนเอง </w:t>
      </w:r>
      <w:r w:rsidR="00812233" w:rsidRPr="00B37CED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="00C14B40">
        <w:rPr>
          <w:rFonts w:ascii="TH SarabunPSK" w:hAnsi="TH SarabunPSK" w:cs="TH SarabunPSK" w:hint="cs"/>
          <w:color w:val="1C1E21"/>
          <w:sz w:val="32"/>
          <w:szCs w:val="32"/>
          <w:cs/>
        </w:rPr>
        <w:t>โดยไม่ต้องเสียเวลามารับใบเสร็จรับเงินที่กรมศุลกากร</w:t>
      </w:r>
    </w:p>
    <w:p w14:paraId="77749ACD" w14:textId="0D54C053" w:rsidR="000D798A" w:rsidRPr="003A33C7" w:rsidRDefault="00750093" w:rsidP="003A33C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  <w:cs/>
        </w:rPr>
      </w:pPr>
      <w:r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          </w:t>
      </w:r>
      <w:r w:rsidRPr="00372210">
        <w:rPr>
          <w:rFonts w:ascii="TH SarabunPSK" w:hAnsi="TH SarabunPSK" w:cs="TH SarabunPSK"/>
          <w:b/>
          <w:bCs/>
          <w:color w:val="212529"/>
          <w:spacing w:val="-10"/>
          <w:sz w:val="32"/>
          <w:szCs w:val="32"/>
          <w:cs/>
        </w:rPr>
        <w:t xml:space="preserve">ส่วนมาตรการไม่เรียกไม่รับสำเนาใบขนสินค้าที่มีในระบบ </w:t>
      </w:r>
      <w:r w:rsidRPr="00372210">
        <w:rPr>
          <w:rFonts w:ascii="TH SarabunPSK" w:hAnsi="TH SarabunPSK" w:cs="TH SarabunPSK"/>
          <w:b/>
          <w:bCs/>
          <w:color w:val="1C1E21"/>
          <w:spacing w:val="-10"/>
          <w:sz w:val="32"/>
          <w:szCs w:val="32"/>
        </w:rPr>
        <w:t>e-Customs (No Customs Declaration Copy)</w:t>
      </w:r>
      <w:r w:rsidRPr="006D1A0D">
        <w:rPr>
          <w:rFonts w:ascii="TH SarabunPSK" w:hAnsi="TH SarabunPSK" w:cs="TH SarabunPSK"/>
          <w:b/>
          <w:bCs/>
          <w:color w:val="1C1E21"/>
          <w:sz w:val="32"/>
          <w:szCs w:val="32"/>
          <w:cs/>
        </w:rPr>
        <w:t xml:space="preserve"> </w:t>
      </w:r>
      <w:r w:rsidRPr="006D1A0D">
        <w:rPr>
          <w:rFonts w:ascii="TH SarabunPSK" w:hAnsi="TH SarabunPSK" w:cs="TH SarabunPSK"/>
          <w:color w:val="1C1E21"/>
          <w:sz w:val="32"/>
          <w:szCs w:val="32"/>
          <w:cs/>
        </w:rPr>
        <w:t>โดยสำนักงานศุลกากร ด่านศุลกากร การท่าเรือแห</w:t>
      </w:r>
      <w:r w:rsidR="00812233">
        <w:rPr>
          <w:rFonts w:ascii="TH SarabunPSK" w:hAnsi="TH SarabunPSK" w:cs="TH SarabunPSK"/>
          <w:color w:val="1C1E21"/>
          <w:sz w:val="32"/>
          <w:szCs w:val="32"/>
          <w:cs/>
        </w:rPr>
        <w:t xml:space="preserve">่งประเทศไทย และท่าเรือแหลมฉบัง </w:t>
      </w:r>
      <w:r w:rsidRPr="006D1A0D">
        <w:rPr>
          <w:rFonts w:ascii="TH SarabunPSK" w:hAnsi="TH SarabunPSK" w:cs="TH SarabunPSK"/>
          <w:color w:val="1C1E21"/>
          <w:sz w:val="32"/>
          <w:szCs w:val="32"/>
          <w:cs/>
        </w:rPr>
        <w:t xml:space="preserve">ไม่เรียก/ไม่รับสำเนาใบขนสินค้าในขั้นตอนการตรวจปล่อย ทำให้สามารถลดสำเนาใบขนสินค้าที่ผู้มาติดต่อ/ </w:t>
      </w:r>
      <w:r w:rsidRPr="00812233">
        <w:rPr>
          <w:rFonts w:ascii="TH SarabunPSK" w:hAnsi="TH SarabunPSK" w:cs="TH SarabunPSK"/>
          <w:color w:val="1C1E21"/>
          <w:spacing w:val="-8"/>
          <w:sz w:val="32"/>
          <w:szCs w:val="32"/>
          <w:cs/>
        </w:rPr>
        <w:t>ผู้ประกอบการต้องพิมพ์ ปีละประมาณ 60 ล้านแผ่น และลดค่าใช้จ่ายกระดาษได้ไม่น้อยกว่าปีละประมาณ 30 ล้านบาท</w:t>
      </w:r>
      <w:r w:rsidRPr="006D1A0D">
        <w:rPr>
          <w:rFonts w:ascii="TH SarabunPSK" w:hAnsi="TH SarabunPSK" w:cs="TH SarabunPSK"/>
          <w:color w:val="212529"/>
          <w:sz w:val="32"/>
          <w:szCs w:val="32"/>
        </w:rPr>
        <w:t>       </w:t>
      </w:r>
    </w:p>
    <w:p w14:paraId="5FEFBB06" w14:textId="112A393C" w:rsidR="00750093" w:rsidRPr="006D1A0D" w:rsidRDefault="00876289" w:rsidP="00812233">
      <w:pPr>
        <w:spacing w:after="0" w:line="240" w:lineRule="auto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C1E21"/>
          <w:sz w:val="32"/>
          <w:szCs w:val="32"/>
          <w:cs/>
        </w:rPr>
        <w:t xml:space="preserve">                     </w:t>
      </w:r>
      <w:r w:rsidR="00750093" w:rsidRPr="00372210">
        <w:rPr>
          <w:rFonts w:ascii="TH SarabunPSK" w:hAnsi="TH SarabunPSK" w:cs="TH SarabunPSK"/>
          <w:b/>
          <w:bCs/>
          <w:color w:val="1C1E21"/>
          <w:sz w:val="32"/>
          <w:szCs w:val="32"/>
          <w:cs/>
        </w:rPr>
        <w:t>ด้านมาตรการลดอัตราการเปิดตรวจ (</w:t>
      </w:r>
      <w:r w:rsidR="00750093" w:rsidRPr="00372210">
        <w:rPr>
          <w:rFonts w:ascii="TH SarabunPSK" w:hAnsi="TH SarabunPSK" w:cs="TH SarabunPSK"/>
          <w:b/>
          <w:bCs/>
          <w:color w:val="1C1E21"/>
          <w:sz w:val="32"/>
          <w:szCs w:val="32"/>
        </w:rPr>
        <w:t>Risk Based Management on Profile)</w:t>
      </w:r>
      <w:r w:rsidR="00750093" w:rsidRPr="006D1A0D">
        <w:rPr>
          <w:rFonts w:ascii="TH SarabunPSK" w:hAnsi="TH SarabunPSK" w:cs="TH SarabunPSK"/>
          <w:color w:val="1C1E21"/>
          <w:sz w:val="32"/>
          <w:szCs w:val="32"/>
        </w:rPr>
        <w:t xml:space="preserve"> </w:t>
      </w:r>
      <w:r w:rsidR="00750093" w:rsidRPr="006D1A0D">
        <w:rPr>
          <w:rFonts w:ascii="TH SarabunPSK" w:hAnsi="TH SarabunPSK" w:cs="TH SarabunPSK"/>
          <w:color w:val="1C1E21"/>
          <w:sz w:val="32"/>
          <w:szCs w:val="32"/>
          <w:cs/>
        </w:rPr>
        <w:t>โดยพัฒนาแฟ้มบริหารความเสี่ยงในการคัดกรองให้มี</w:t>
      </w:r>
      <w:r w:rsidR="00C14B40">
        <w:rPr>
          <w:rFonts w:ascii="TH SarabunPSK" w:hAnsi="TH SarabunPSK" w:cs="TH SarabunPSK" w:hint="cs"/>
          <w:color w:val="1C1E21"/>
          <w:sz w:val="32"/>
          <w:szCs w:val="32"/>
          <w:cs/>
        </w:rPr>
        <w:t>ประสิทธิภาพมากยิ่งขึ้น</w:t>
      </w:r>
      <w:r w:rsidR="00750093" w:rsidRPr="006D1A0D">
        <w:rPr>
          <w:rFonts w:ascii="TH SarabunPSK" w:hAnsi="TH SarabunPSK" w:cs="TH SarabunPSK"/>
          <w:color w:val="1C1E21"/>
          <w:sz w:val="32"/>
          <w:szCs w:val="32"/>
          <w:cs/>
        </w:rPr>
        <w:t xml:space="preserve"> และลดอัตราการเปิดตรวจ สำหรับสินค้าที่</w:t>
      </w:r>
      <w:r w:rsidR="00C14B40">
        <w:rPr>
          <w:rFonts w:ascii="TH SarabunPSK" w:hAnsi="TH SarabunPSK" w:cs="TH SarabunPSK" w:hint="cs"/>
          <w:color w:val="1C1E21"/>
          <w:sz w:val="32"/>
          <w:szCs w:val="32"/>
          <w:cs/>
        </w:rPr>
        <w:t>มัดลวดเพื่อไปตรวจที่</w:t>
      </w:r>
      <w:r w:rsidR="00C14B40">
        <w:rPr>
          <w:rFonts w:ascii="TH SarabunPSK" w:hAnsi="TH SarabunPSK" w:cs="TH SarabunPSK"/>
          <w:color w:val="1C1E21"/>
          <w:sz w:val="32"/>
          <w:szCs w:val="32"/>
          <w:cs/>
        </w:rPr>
        <w:t>คลังสินค้าทัณฑ์บน เขตปลอดอากรหร</w:t>
      </w:r>
      <w:r w:rsidR="00FF4DDC">
        <w:rPr>
          <w:rFonts w:ascii="TH SarabunPSK" w:hAnsi="TH SarabunPSK" w:cs="TH SarabunPSK"/>
          <w:color w:val="1C1E21"/>
          <w:sz w:val="32"/>
          <w:szCs w:val="32"/>
          <w:cs/>
        </w:rPr>
        <w:t>ือเขตประกอบการเสรี เป็นผลให้อัต</w:t>
      </w:r>
      <w:r w:rsidR="00C14B40">
        <w:rPr>
          <w:rFonts w:ascii="TH SarabunPSK" w:hAnsi="TH SarabunPSK" w:cs="TH SarabunPSK"/>
          <w:color w:val="1C1E21"/>
          <w:sz w:val="32"/>
          <w:szCs w:val="32"/>
          <w:cs/>
        </w:rPr>
        <w:t>ราการเปิดตรวจ</w:t>
      </w:r>
      <w:r w:rsidR="00C14B40">
        <w:rPr>
          <w:rFonts w:ascii="TH SarabunPSK" w:hAnsi="TH SarabunPSK" w:cs="TH SarabunPSK" w:hint="cs"/>
          <w:color w:val="1C1E21"/>
          <w:sz w:val="32"/>
          <w:szCs w:val="32"/>
          <w:cs/>
        </w:rPr>
        <w:t>โดยเฉพาะสินค้าประเภทชิ้นส่วนรถยนต์ตามพิกัด 87.08 ลดลงจากร้อยละ 37</w:t>
      </w:r>
      <w:r w:rsidR="00C14B40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="00750093" w:rsidRPr="006D1A0D">
        <w:rPr>
          <w:rFonts w:ascii="TH SarabunPSK" w:hAnsi="TH SarabunPSK" w:cs="TH SarabunPSK"/>
          <w:color w:val="1C1E21"/>
          <w:sz w:val="32"/>
          <w:szCs w:val="32"/>
          <w:cs/>
        </w:rPr>
        <w:t xml:space="preserve">เหลือร้อยละ 26  </w:t>
      </w:r>
    </w:p>
    <w:p w14:paraId="4F03226B" w14:textId="56256C16" w:rsidR="00750093" w:rsidRDefault="00876289" w:rsidP="006A0D09">
      <w:pPr>
        <w:pStyle w:val="NoSpacing"/>
        <w:tabs>
          <w:tab w:val="left" w:pos="1418"/>
        </w:tabs>
        <w:ind w:right="9"/>
        <w:jc w:val="thaiDistribute"/>
        <w:rPr>
          <w:rFonts w:cs="TH SarabunPSK"/>
          <w:color w:val="1C1E21"/>
          <w:szCs w:val="32"/>
        </w:rPr>
      </w:pPr>
      <w:r>
        <w:rPr>
          <w:rFonts w:cs="TH SarabunPSK"/>
          <w:color w:val="1C1E21"/>
          <w:szCs w:val="32"/>
          <w:cs/>
        </w:rPr>
        <w:tab/>
      </w:r>
      <w:r w:rsidR="00750093" w:rsidRPr="00372210">
        <w:rPr>
          <w:rFonts w:cs="TH SarabunPSK"/>
          <w:b/>
          <w:bCs/>
          <w:color w:val="1C1E21"/>
          <w:szCs w:val="32"/>
          <w:cs/>
        </w:rPr>
        <w:t>และมาตรการสุดท้าย คือ ระบบตรวจสอบตู้คอน</w:t>
      </w:r>
      <w:proofErr w:type="spellStart"/>
      <w:r w:rsidR="00750093" w:rsidRPr="00372210">
        <w:rPr>
          <w:rFonts w:cs="TH SarabunPSK"/>
          <w:b/>
          <w:bCs/>
          <w:color w:val="1C1E21"/>
          <w:szCs w:val="32"/>
          <w:cs/>
        </w:rPr>
        <w:t>เทนเนอร์</w:t>
      </w:r>
      <w:proofErr w:type="spellEnd"/>
      <w:r w:rsidR="00750093" w:rsidRPr="00372210">
        <w:rPr>
          <w:rFonts w:cs="TH SarabunPSK"/>
          <w:b/>
          <w:bCs/>
          <w:color w:val="1C1E21"/>
          <w:szCs w:val="32"/>
          <w:cs/>
        </w:rPr>
        <w:t>สินค้าด้วยเครื่องเอกซเรย์แบบขับผ่าน (</w:t>
      </w:r>
      <w:r w:rsidR="00750093" w:rsidRPr="00372210">
        <w:rPr>
          <w:rFonts w:cs="TH SarabunPSK"/>
          <w:b/>
          <w:bCs/>
          <w:color w:val="1C1E21"/>
          <w:szCs w:val="32"/>
        </w:rPr>
        <w:t>DRIVE – THROUGH X-RAY SCANNER)</w:t>
      </w:r>
      <w:r w:rsidR="00750093" w:rsidRPr="006D1A0D">
        <w:rPr>
          <w:rFonts w:cs="TH SarabunPSK"/>
          <w:color w:val="1C1E21"/>
          <w:szCs w:val="32"/>
        </w:rPr>
        <w:t xml:space="preserve"> </w:t>
      </w:r>
      <w:r w:rsidR="00750093" w:rsidRPr="006D1A0D">
        <w:rPr>
          <w:rFonts w:cs="TH SarabunPSK"/>
          <w:color w:val="1C1E21"/>
          <w:szCs w:val="32"/>
          <w:cs/>
        </w:rPr>
        <w:t>เป็นเทคโนโลยีในการเอกซเรย์ตู้คอน</w:t>
      </w:r>
      <w:proofErr w:type="spellStart"/>
      <w:r w:rsidR="00750093" w:rsidRPr="006D1A0D">
        <w:rPr>
          <w:rFonts w:cs="TH SarabunPSK"/>
          <w:color w:val="1C1E21"/>
          <w:szCs w:val="32"/>
          <w:cs/>
        </w:rPr>
        <w:t>เทนเนอร์</w:t>
      </w:r>
      <w:proofErr w:type="spellEnd"/>
      <w:r w:rsidR="00750093" w:rsidRPr="006D1A0D">
        <w:rPr>
          <w:rFonts w:cs="TH SarabunPSK"/>
          <w:color w:val="1C1E21"/>
          <w:szCs w:val="32"/>
          <w:cs/>
        </w:rPr>
        <w:t>สินค้า ยานพาหนะขนส่งสินค้า รวมทั้งยานพาหนะโดยสาร  สามารถเอกซเรย์ตู้คอน</w:t>
      </w:r>
      <w:proofErr w:type="spellStart"/>
      <w:r w:rsidR="00750093" w:rsidRPr="006D1A0D">
        <w:rPr>
          <w:rFonts w:cs="TH SarabunPSK"/>
          <w:color w:val="1C1E21"/>
          <w:szCs w:val="32"/>
          <w:cs/>
        </w:rPr>
        <w:t>เทนเนอร์</w:t>
      </w:r>
      <w:proofErr w:type="spellEnd"/>
      <w:r w:rsidR="00750093" w:rsidRPr="006D1A0D">
        <w:rPr>
          <w:rFonts w:cs="TH SarabunPSK"/>
          <w:color w:val="1C1E21"/>
          <w:szCs w:val="32"/>
          <w:cs/>
        </w:rPr>
        <w:t>สินค้าได้ 150 ตู้/ชั่วโมง</w:t>
      </w:r>
      <w:r w:rsidR="00C14B40">
        <w:rPr>
          <w:rFonts w:cs="TH SarabunPSK" w:hint="cs"/>
          <w:color w:val="1C1E21"/>
          <w:szCs w:val="32"/>
          <w:cs/>
        </w:rPr>
        <w:t xml:space="preserve"> ซึ่ง</w:t>
      </w:r>
      <w:r w:rsidR="00750093" w:rsidRPr="006D1A0D">
        <w:rPr>
          <w:rFonts w:cs="TH SarabunPSK"/>
          <w:color w:val="1C1E21"/>
          <w:szCs w:val="32"/>
          <w:cs/>
        </w:rPr>
        <w:t xml:space="preserve">มากกว่า </w:t>
      </w:r>
      <w:r w:rsidR="00750093" w:rsidRPr="006D1A0D">
        <w:rPr>
          <w:rFonts w:cs="TH SarabunPSK"/>
          <w:color w:val="1C1E21"/>
          <w:szCs w:val="32"/>
        </w:rPr>
        <w:t xml:space="preserve">X-Ray </w:t>
      </w:r>
      <w:r w:rsidR="00750093" w:rsidRPr="006D1A0D">
        <w:rPr>
          <w:rFonts w:cs="TH SarabunPSK"/>
          <w:color w:val="1C1E21"/>
          <w:szCs w:val="32"/>
          <w:cs/>
        </w:rPr>
        <w:t xml:space="preserve">แบบ </w:t>
      </w:r>
      <w:r w:rsidR="00750093" w:rsidRPr="006D1A0D">
        <w:rPr>
          <w:rFonts w:cs="TH SarabunPSK"/>
          <w:color w:val="1C1E21"/>
          <w:szCs w:val="32"/>
        </w:rPr>
        <w:t xml:space="preserve">Fixed </w:t>
      </w:r>
      <w:r w:rsidR="00750093" w:rsidRPr="006D1A0D">
        <w:rPr>
          <w:rFonts w:cs="TH SarabunPSK"/>
          <w:color w:val="1C1E21"/>
          <w:szCs w:val="32"/>
          <w:cs/>
        </w:rPr>
        <w:t>ที่เอกซเรย์ตู้คอน</w:t>
      </w:r>
      <w:proofErr w:type="spellStart"/>
      <w:r w:rsidR="00750093" w:rsidRPr="006D1A0D">
        <w:rPr>
          <w:rFonts w:cs="TH SarabunPSK"/>
          <w:color w:val="1C1E21"/>
          <w:szCs w:val="32"/>
          <w:cs/>
        </w:rPr>
        <w:t>เทนเนอร์</w:t>
      </w:r>
      <w:proofErr w:type="spellEnd"/>
      <w:r w:rsidR="00750093" w:rsidRPr="006D1A0D">
        <w:rPr>
          <w:rFonts w:cs="TH SarabunPSK"/>
          <w:color w:val="1C1E21"/>
          <w:szCs w:val="32"/>
          <w:cs/>
        </w:rPr>
        <w:t xml:space="preserve">สินค้าได้ 30 ตู้/ชั่วโมง  คิดเป็น 5 เท่า ทำให้สามารถลดระยะเวลาการติดต่อของผู้ประกอบการลดลง ลดระยะเวลาการเอกซเรย์สินค้า ระยะเวลาการรอคอยและระยะเวลาความแออัด ที่มีผลต่อค่าใช้จ่ายของผู้ประกอบการ </w:t>
      </w:r>
    </w:p>
    <w:p w14:paraId="3C347458" w14:textId="42D4857B" w:rsidR="00AE4757" w:rsidRDefault="00AE4757" w:rsidP="006A0D09">
      <w:pPr>
        <w:pStyle w:val="NoSpacing"/>
        <w:tabs>
          <w:tab w:val="left" w:pos="1418"/>
        </w:tabs>
        <w:ind w:right="9"/>
        <w:jc w:val="thaiDistribute"/>
        <w:rPr>
          <w:rFonts w:cs="TH SarabunPSK"/>
          <w:color w:val="1C1E21"/>
          <w:szCs w:val="32"/>
        </w:rPr>
      </w:pPr>
      <w:r w:rsidRPr="00B67CF0">
        <w:rPr>
          <w:rFonts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11A236" wp14:editId="61071915">
                <wp:simplePos x="0" y="0"/>
                <wp:positionH relativeFrom="column">
                  <wp:posOffset>4572000</wp:posOffset>
                </wp:positionH>
                <wp:positionV relativeFrom="paragraph">
                  <wp:posOffset>234272</wp:posOffset>
                </wp:positionV>
                <wp:extent cx="1476375" cy="3714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99FE" w14:textId="2E5E0FF2" w:rsidR="00AE4757" w:rsidRPr="00A45A0D" w:rsidRDefault="00AE4757" w:rsidP="00AE4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 (3) กรมศุลกากร</w:t>
                            </w:r>
                            <w:r w:rsidRPr="00A45A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11A236" id="_x0000_s1028" type="#_x0000_t202" style="position:absolute;left:0;text-align:left;margin-left:5in;margin-top:18.45pt;width:116.25pt;height:29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" stroked="f">
                <v:textbox>
                  <w:txbxContent>
                    <w:p w14:paraId="604499FE" w14:textId="2E5E0FF2" w:rsidR="00AE4757" w:rsidRPr="00A45A0D" w:rsidRDefault="00AE4757" w:rsidP="00AE4757">
                      <w:pPr>
                        <w:jc w:val="right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กรมศุลกากร</w:t>
                      </w:r>
                      <w:r w:rsidRPr="00A45A0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85A2D6B" w14:textId="2900B8D5" w:rsidR="00AE4757" w:rsidRDefault="00AE4757" w:rsidP="00750093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14:paraId="0112EC3E" w14:textId="1B7DFD53" w:rsidR="00AB644F" w:rsidRDefault="00AE4757" w:rsidP="00AE4757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</w:p>
    <w:p w14:paraId="668D4633" w14:textId="4B6C1C96" w:rsidR="00AE4757" w:rsidRDefault="00AB644F" w:rsidP="00AB644F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</w:t>
      </w:r>
      <w:r w:rsidR="00AE4757">
        <w:rPr>
          <w:rFonts w:ascii="TH SarabunPSK" w:hAnsi="TH SarabunPSK" w:cs="TH SarabunPSK" w:hint="cs"/>
          <w:b/>
          <w:bCs/>
          <w:sz w:val="32"/>
          <w:szCs w:val="32"/>
          <w:cs/>
        </w:rPr>
        <w:t>-4-</w:t>
      </w:r>
    </w:p>
    <w:p w14:paraId="728BD16B" w14:textId="6517D59C" w:rsidR="00AE4757" w:rsidRDefault="00AE4757" w:rsidP="00AE4757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14:paraId="2E641424" w14:textId="4A38E3B7" w:rsidR="003245F3" w:rsidRDefault="00B37CED" w:rsidP="0075009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3B709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234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B70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0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709B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กรมศุลกากร</w:t>
      </w:r>
      <w:r w:rsidRPr="003B709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จัดงาน</w:t>
      </w:r>
      <w:r w:rsidRPr="003B70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เสวนา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“การชำระค่าภาษีอากร ค่าธรรมเนียม</w:t>
      </w:r>
      <w:r w:rsidR="0054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รายได้อื่นๆและ/หรือเงินประกัน</w:t>
      </w:r>
      <w:r w:rsidR="0054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ผ่านระบบอิเล็กทรอนิกส์”</w:t>
      </w:r>
    </w:p>
    <w:p w14:paraId="12781B0B" w14:textId="652926DC" w:rsidR="00B37CED" w:rsidRPr="00B37CED" w:rsidRDefault="00B37CED" w:rsidP="00B37CED">
      <w:pPr>
        <w:spacing w:after="0" w:line="240" w:lineRule="auto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ด้วยรัฐบาลมีนโยบายในการขับเคลื่อนให้ประเทศไทยเข้าสู่สังคมไร้เงินสด  </w:t>
      </w:r>
      <w:r w:rsidRPr="00B37CED">
        <w:rPr>
          <w:rFonts w:ascii="TH SarabunPSK" w:hAnsi="TH SarabunPSK" w:cs="TH SarabunPSK"/>
          <w:spacing w:val="-8"/>
          <w:sz w:val="32"/>
          <w:szCs w:val="32"/>
        </w:rPr>
        <w:t xml:space="preserve">(Cashless Society) </w:t>
      </w:r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ทั้งในด้านการเบิกจ่าย และการรับชำระเงิน อย่างเต็มประสิทธิภาพ และปรับปรุงแก้ไขระบบกฎหมายเกี่ยวกับการเงินการคลังภาครัฐเพื่อให้รองรับการรับชำระเงินอิเล็กทรอนิกส์ หรือ  </w:t>
      </w:r>
      <w:r w:rsidRPr="00B37CED">
        <w:rPr>
          <w:rFonts w:ascii="TH SarabunPSK" w:hAnsi="TH SarabunPSK" w:cs="TH SarabunPSK"/>
          <w:spacing w:val="-8"/>
          <w:sz w:val="32"/>
          <w:szCs w:val="32"/>
        </w:rPr>
        <w:t xml:space="preserve">e-payment  </w:t>
      </w:r>
      <w:r w:rsidR="00546F8F">
        <w:rPr>
          <w:rFonts w:ascii="TH SarabunPSK" w:hAnsi="TH SarabunPSK" w:cs="TH SarabunPSK"/>
          <w:spacing w:val="-8"/>
          <w:sz w:val="32"/>
          <w:szCs w:val="32"/>
          <w:cs/>
        </w:rPr>
        <w:t>ตาม</w:t>
      </w:r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>ข้อ 78 ของระเบียบกระทรวงการคลัง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 2562 โดยประกาศลงในหนังสือ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>ราชกิจจา</w:t>
      </w:r>
      <w:proofErr w:type="spellStart"/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>นุเบกษา</w:t>
      </w:r>
      <w:proofErr w:type="spellEnd"/>
      <w:r w:rsidR="0037221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37CED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เมื่อวันที่ 13 พฤษภาคม 2562 </w:t>
      </w:r>
    </w:p>
    <w:p w14:paraId="7A61CF61" w14:textId="1DF1F34E" w:rsidR="00AE4757" w:rsidRDefault="00B37CED" w:rsidP="006A0D0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B37CE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81223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B37CE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391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B37CED">
        <w:rPr>
          <w:rFonts w:ascii="TH SarabunPSK" w:hAnsi="TH SarabunPSK" w:cs="TH SarabunPSK"/>
          <w:color w:val="1C1E21"/>
          <w:sz w:val="32"/>
          <w:szCs w:val="32"/>
          <w:cs/>
        </w:rPr>
        <w:t xml:space="preserve"> </w:t>
      </w:r>
      <w:r w:rsidR="00391D4A">
        <w:rPr>
          <w:rFonts w:ascii="TH SarabunPSK" w:hAnsi="TH SarabunPSK" w:cs="TH SarabunPSK"/>
          <w:color w:val="1C1E21"/>
          <w:sz w:val="32"/>
          <w:szCs w:val="32"/>
          <w:cs/>
        </w:rPr>
        <w:t>กรมศุลกากรได้มีโครงการประชาสัมพันธ์เพื่อให้</w:t>
      </w:r>
      <w:r w:rsidRPr="00B37CED">
        <w:rPr>
          <w:rFonts w:ascii="TH SarabunPSK" w:hAnsi="TH SarabunPSK" w:cs="TH SarabunPSK"/>
          <w:color w:val="1C1E21"/>
          <w:sz w:val="32"/>
          <w:szCs w:val="32"/>
          <w:cs/>
        </w:rPr>
        <w:t>ผู้ประกอบการที่ยังไม่ทราบถึงการเปิดใช้ระบบและยังชำระด้วยเงินสด /เช็คให้เข้าร่วมโครงการ</w:t>
      </w:r>
      <w:r w:rsidR="00205D90">
        <w:rPr>
          <w:rFonts w:ascii="TH SarabunPSK" w:hAnsi="TH SarabunPSK" w:cs="TH SarabunPSK" w:hint="cs"/>
          <w:color w:val="1C1E21"/>
          <w:sz w:val="32"/>
          <w:szCs w:val="32"/>
          <w:cs/>
        </w:rPr>
        <w:t xml:space="preserve"> </w:t>
      </w:r>
      <w:r w:rsidRPr="00B37CED">
        <w:rPr>
          <w:rFonts w:ascii="TH SarabunPSK" w:hAnsi="TH SarabunPSK" w:cs="TH SarabunPSK"/>
          <w:color w:val="1C1E21"/>
          <w:sz w:val="32"/>
          <w:szCs w:val="32"/>
          <w:cs/>
        </w:rPr>
        <w:t>โดยการจัดสัมมนาและให้ข้อมูล</w:t>
      </w:r>
      <w:r w:rsidR="00205D90">
        <w:rPr>
          <w:rFonts w:ascii="TH SarabunPSK" w:hAnsi="TH SarabunPSK" w:cs="TH SarabunPSK" w:hint="cs"/>
          <w:color w:val="1C1E21"/>
          <w:sz w:val="32"/>
          <w:szCs w:val="32"/>
          <w:cs/>
        </w:rPr>
        <w:t>ที่เป็น</w:t>
      </w:r>
      <w:r w:rsidRPr="00B37CED">
        <w:rPr>
          <w:rFonts w:ascii="TH SarabunPSK" w:hAnsi="TH SarabunPSK" w:cs="TH SarabunPSK"/>
          <w:color w:val="1C1E21"/>
          <w:sz w:val="32"/>
          <w:szCs w:val="32"/>
          <w:cs/>
        </w:rPr>
        <w:t>ประโยชน์กับผู้ประกอบการโดยตรง (</w:t>
      </w:r>
      <w:r w:rsidRPr="00B37CED">
        <w:rPr>
          <w:rFonts w:ascii="TH SarabunPSK" w:hAnsi="TH SarabunPSK" w:cs="TH SarabunPSK"/>
          <w:color w:val="1C1E21"/>
          <w:sz w:val="32"/>
          <w:szCs w:val="32"/>
        </w:rPr>
        <w:t>Direct Approach to targe</w:t>
      </w:r>
      <w:r w:rsidR="00205D90">
        <w:rPr>
          <w:rFonts w:ascii="TH SarabunPSK" w:hAnsi="TH SarabunPSK" w:cs="TH SarabunPSK"/>
          <w:color w:val="1C1E21"/>
          <w:sz w:val="32"/>
          <w:szCs w:val="32"/>
        </w:rPr>
        <w:t>t</w:t>
      </w:r>
      <w:r w:rsidRPr="00B37CED">
        <w:rPr>
          <w:rFonts w:ascii="TH SarabunPSK" w:hAnsi="TH SarabunPSK" w:cs="TH SarabunPSK"/>
          <w:color w:val="1C1E21"/>
          <w:sz w:val="32"/>
          <w:szCs w:val="32"/>
        </w:rPr>
        <w:t xml:space="preserve">) </w:t>
      </w:r>
      <w:r w:rsidRPr="00B37CED">
        <w:rPr>
          <w:rFonts w:ascii="TH SarabunPSK" w:hAnsi="TH SarabunPSK" w:cs="TH SarabunPSK"/>
          <w:color w:val="1C1E21"/>
          <w:sz w:val="32"/>
          <w:szCs w:val="32"/>
          <w:cs/>
        </w:rPr>
        <w:t>เพื่อเชิญชวนให้ชำระเงินผ่านทางอิเล็กทรอนิกส์มากยิ่งขึ้น</w:t>
      </w:r>
      <w:r w:rsidR="006A0D09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14:paraId="6080BF26" w14:textId="63F6F78A" w:rsidR="00B37CED" w:rsidRPr="006A0D09" w:rsidRDefault="00AE4757" w:rsidP="006A0D0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1C1E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       </w:t>
      </w:r>
      <w:r w:rsidR="006A0D09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โดย</w:t>
      </w:r>
      <w:r w:rsidR="00B37CED" w:rsidRPr="00B37CE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ในวันที่ 17 กุมภาพันธ์ 2563</w:t>
      </w:r>
      <w:r w:rsidR="00B37CED" w:rsidRPr="00B37CE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 </w:t>
      </w:r>
      <w:r w:rsidR="00B37CED" w:rsidRPr="00B37CE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เวลา 12.30 – 16.30 น. </w:t>
      </w:r>
      <w:r w:rsidR="00B37CED" w:rsidRPr="00B37CE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กรมศุลกากรจะจัดงานเสวนา </w:t>
      </w:r>
      <w:r w:rsidR="00205D90">
        <w:rPr>
          <w:rFonts w:ascii="TH SarabunPSK" w:hAnsi="TH SarabunPSK" w:cs="TH SarabunPSK" w:hint="cs"/>
          <w:b/>
          <w:bCs/>
          <w:sz w:val="32"/>
          <w:szCs w:val="32"/>
          <w:cs/>
        </w:rPr>
        <w:t>“การชำระค่าภาษีอากร ค่าธรรมเนียม รายได้อื่นๆและ/หรือเงินประกัน ผ่านระบบอิเล็กทรอนิกส์”</w:t>
      </w:r>
      <w:r w:rsidR="00205D90">
        <w:rPr>
          <w:rFonts w:ascii="TH SarabunPSK" w:hAnsi="TH SarabunPSK" w:cs="TH SarabunPSK"/>
          <w:sz w:val="32"/>
          <w:szCs w:val="32"/>
        </w:rPr>
        <w:t xml:space="preserve"> 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ณ ห้องประชุมใหญ่ชั้น 16 อาคาร 120 ปี กรมศุลกากร โดยเชิญผู้ประกอบการ รวมถึงผู้มีส่วนได้ส่วนเสีย อาทิ ผู้ประกอบการธนาคารและตัวแทนรับชำระที่เข้าร่วมโครงการการรับชำระผ่านระบบ 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Bill Payment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สมาคม สมาพันธ์ และหอการค้าต่างๆ สมาชิกพันธมิตรศุลกากร </w:t>
      </w:r>
      <w:r w:rsidR="00D744E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โดยมีผู้เข้า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ร่วมการสัมมนา</w:t>
      </w:r>
      <w:r w:rsidR="00D744E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จำนวน 400 คน 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เพื่อชี้แจงทำความเข้าใจในระบบ 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Bill Payment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ทำให้ผู้ประกอบการสนใจ เห็นความสำคัญและประโยชน์ของการชำระผ่านระบบดังกล่าว พร้อมเน้นย้ำถึงประโยชน์ที่ผู้ประกอบการจะได้รับด้านการประหยัดเวลาและการลดต้นทุน </w:t>
      </w:r>
      <w:r w:rsidR="00205D9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ทั้งนี้ </w:t>
      </w:r>
      <w:r w:rsidR="00B37CED" w:rsidRPr="00B37CE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นอกจากจะมีเจ้าหน้าที่จากกรมศุลกากรให้ความรู้ในระบบดังกล่าวแล้ว ทางกรมฯยังได้เชิญตัวแทนจากธนาคารเข้าร่วมให้ความรู้และเปิดรับสมัครใช้บริการในคราวเดียวกันอีกด้วย</w:t>
      </w:r>
    </w:p>
    <w:p w14:paraId="0471E38F" w14:textId="42811D0D" w:rsidR="00B37CED" w:rsidRDefault="006A0D09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                 </w:t>
      </w:r>
      <w:r w:rsidR="00B37CE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</w:t>
      </w:r>
    </w:p>
    <w:p w14:paraId="69967B65" w14:textId="44F4BBCA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36528D95" w14:textId="77777777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180E5F1A" w14:textId="77777777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7A633757" w14:textId="77777777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4B4F0F13" w14:textId="77777777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33021928" w14:textId="77777777" w:rsidR="00AE4757" w:rsidRDefault="00AE475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30B607BF" w14:textId="77777777" w:rsidR="00532477" w:rsidRDefault="0053247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5253F70A" w14:textId="77777777" w:rsidR="00532477" w:rsidRDefault="0053247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bookmarkStart w:id="0" w:name="_GoBack"/>
      <w:bookmarkEnd w:id="0"/>
    </w:p>
    <w:p w14:paraId="7A390D80" w14:textId="77777777" w:rsidR="00532477" w:rsidRDefault="0053247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79C7E3A7" w14:textId="77777777" w:rsidR="00532477" w:rsidRDefault="00532477" w:rsidP="006A0D09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5E428A18" w14:textId="25DA507C" w:rsidR="00B37CED" w:rsidRPr="00205D90" w:rsidRDefault="00B37CED" w:rsidP="00205D9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16"/>
          <w:szCs w:val="16"/>
        </w:rPr>
      </w:pPr>
    </w:p>
    <w:p w14:paraId="03CB36B2" w14:textId="788E6D2E" w:rsidR="00B37CED" w:rsidRPr="00205D90" w:rsidRDefault="00205D90" w:rsidP="00205D9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</w:t>
      </w:r>
      <w:r w:rsidR="00B37CE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รับรู้ข่าวสารได้หลากหลายช่องทางจาก</w:t>
      </w:r>
      <w:r w:rsidR="00B37CE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กรมศุลกากร</w:t>
      </w:r>
      <w:r w:rsidR="00B37CE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เพียง</w:t>
      </w:r>
      <w:r w:rsidR="00B37CE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สแกน </w:t>
      </w:r>
      <w:r w:rsidR="00B37CE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QR code </w:t>
      </w:r>
      <w:r w:rsidR="00B37CE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ด้านล่าง</w:t>
      </w:r>
      <w:r w:rsidR="00B37C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7E2F" wp14:editId="281D0820">
                <wp:simplePos x="0" y="0"/>
                <wp:positionH relativeFrom="column">
                  <wp:posOffset>-769620</wp:posOffset>
                </wp:positionH>
                <wp:positionV relativeFrom="paragraph">
                  <wp:posOffset>6908800</wp:posOffset>
                </wp:positionV>
                <wp:extent cx="7702550" cy="9042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3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759E7E" id="Rectangle 8" o:spid="_x0000_s1026" style="position:absolute;margin-left:-60.6pt;margin-top:544pt;width:606.5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" fillcolor="white [3212]" stroked="f" strokeweight="1pt"/>
            </w:pict>
          </mc:Fallback>
        </mc:AlternateContent>
      </w:r>
      <w:r w:rsidR="00B37CE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เพื่อเป็นกับเราใน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37CE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Line</w:t>
      </w:r>
      <w:r w:rsidR="00B37CE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37CE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official</w:t>
      </w:r>
    </w:p>
    <w:p w14:paraId="5FF94303" w14:textId="0D91929E" w:rsidR="003245F3" w:rsidRPr="00205D90" w:rsidRDefault="006A0D09" w:rsidP="003245F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E7B357" wp14:editId="24B26EFF">
            <wp:simplePos x="0" y="0"/>
            <wp:positionH relativeFrom="page">
              <wp:posOffset>2019300</wp:posOffset>
            </wp:positionH>
            <wp:positionV relativeFrom="paragraph">
              <wp:posOffset>22225</wp:posOffset>
            </wp:positionV>
            <wp:extent cx="632460" cy="581025"/>
            <wp:effectExtent l="0" t="0" r="0" b="9525"/>
            <wp:wrapNone/>
            <wp:docPr id="7" name="Picture 7" descr="107089806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8980691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DEEEE" wp14:editId="56D2A5A7">
            <wp:simplePos x="0" y="0"/>
            <wp:positionH relativeFrom="page">
              <wp:posOffset>2914650</wp:posOffset>
            </wp:positionH>
            <wp:positionV relativeFrom="paragraph">
              <wp:posOffset>148590</wp:posOffset>
            </wp:positionV>
            <wp:extent cx="2657475" cy="469329"/>
            <wp:effectExtent l="0" t="0" r="0" b="6985"/>
            <wp:wrapNone/>
            <wp:docPr id="2" name="Picture 2" descr="1070917443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091744307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40282" r="9962" b="3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45F3" w:rsidRPr="00205D90" w:rsidSect="00BA6979">
      <w:headerReference w:type="default" r:id="rId10"/>
      <w:footerReference w:type="default" r:id="rId11"/>
      <w:pgSz w:w="11906" w:h="16838"/>
      <w:pgMar w:top="1440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F1E2C" w14:textId="77777777" w:rsidR="003C2FEA" w:rsidRDefault="003C2FEA" w:rsidP="005A0E5C">
      <w:pPr>
        <w:spacing w:after="0" w:line="240" w:lineRule="auto"/>
      </w:pPr>
      <w:r>
        <w:separator/>
      </w:r>
    </w:p>
  </w:endnote>
  <w:endnote w:type="continuationSeparator" w:id="0">
    <w:p w14:paraId="02956EEF" w14:textId="77777777" w:rsidR="003C2FEA" w:rsidRDefault="003C2FEA" w:rsidP="005A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7C50" w14:textId="77777777" w:rsidR="005A0E5C" w:rsidRPr="00BA6979" w:rsidRDefault="005A0E5C">
    <w:pPr>
      <w:pStyle w:val="Footer"/>
      <w:rPr>
        <w:sz w:val="16"/>
        <w:szCs w:val="16"/>
      </w:rPr>
    </w:pPr>
    <w:r w:rsidRPr="00BA6979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A923C59" wp14:editId="4721F38E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929890" cy="311785"/>
          <wp:effectExtent l="0" t="0" r="0" b="0"/>
          <wp:wrapNone/>
          <wp:docPr id="26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388D" w14:textId="77777777" w:rsidR="003C2FEA" w:rsidRDefault="003C2FEA" w:rsidP="005A0E5C">
      <w:pPr>
        <w:spacing w:after="0" w:line="240" w:lineRule="auto"/>
      </w:pPr>
      <w:r>
        <w:separator/>
      </w:r>
    </w:p>
  </w:footnote>
  <w:footnote w:type="continuationSeparator" w:id="0">
    <w:p w14:paraId="5C8A7232" w14:textId="77777777" w:rsidR="003C2FEA" w:rsidRDefault="003C2FEA" w:rsidP="005A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7508" w14:textId="77777777" w:rsidR="005A0E5C" w:rsidRPr="00BA6979" w:rsidRDefault="005A0E5C">
    <w:pPr>
      <w:pStyle w:val="Header"/>
      <w:rPr>
        <w:sz w:val="16"/>
        <w:szCs w:val="16"/>
      </w:rPr>
    </w:pPr>
    <w:r w:rsidRPr="00BA6979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19A5BA" wp14:editId="67F7DA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21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13C"/>
    <w:multiLevelType w:val="hybridMultilevel"/>
    <w:tmpl w:val="CFD0F036"/>
    <w:lvl w:ilvl="0" w:tplc="286C2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53"/>
    <w:multiLevelType w:val="hybridMultilevel"/>
    <w:tmpl w:val="DDD4A164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A7044"/>
    <w:multiLevelType w:val="hybridMultilevel"/>
    <w:tmpl w:val="E22C778A"/>
    <w:lvl w:ilvl="0" w:tplc="476EABB8">
      <w:start w:val="1"/>
      <w:numFmt w:val="decimal"/>
      <w:lvlText w:val="%1)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">
    <w:nsid w:val="042D6566"/>
    <w:multiLevelType w:val="hybridMultilevel"/>
    <w:tmpl w:val="948AFB2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285EF9"/>
    <w:multiLevelType w:val="hybridMultilevel"/>
    <w:tmpl w:val="80D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07F16"/>
    <w:multiLevelType w:val="hybridMultilevel"/>
    <w:tmpl w:val="52C6CBBC"/>
    <w:lvl w:ilvl="0" w:tplc="7268621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325770"/>
    <w:multiLevelType w:val="hybridMultilevel"/>
    <w:tmpl w:val="340E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22C74"/>
    <w:multiLevelType w:val="multilevel"/>
    <w:tmpl w:val="4A0C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1800"/>
      </w:pPr>
      <w:rPr>
        <w:rFonts w:hint="default"/>
      </w:rPr>
    </w:lvl>
  </w:abstractNum>
  <w:abstractNum w:abstractNumId="8">
    <w:nsid w:val="412B56CA"/>
    <w:multiLevelType w:val="hybridMultilevel"/>
    <w:tmpl w:val="88548E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E3C082A"/>
    <w:multiLevelType w:val="multilevel"/>
    <w:tmpl w:val="D930C882"/>
    <w:lvl w:ilvl="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3861" w:hanging="21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2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10">
    <w:nsid w:val="5167209F"/>
    <w:multiLevelType w:val="hybridMultilevel"/>
    <w:tmpl w:val="5F76B54A"/>
    <w:lvl w:ilvl="0" w:tplc="0862E02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1">
    <w:nsid w:val="546A3C7A"/>
    <w:multiLevelType w:val="hybridMultilevel"/>
    <w:tmpl w:val="AEC2FB44"/>
    <w:lvl w:ilvl="0" w:tplc="967C8D0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4505"/>
    <w:multiLevelType w:val="hybridMultilevel"/>
    <w:tmpl w:val="7C2E5F30"/>
    <w:lvl w:ilvl="0" w:tplc="42BEF8E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8CD0297"/>
    <w:multiLevelType w:val="hybridMultilevel"/>
    <w:tmpl w:val="BC082002"/>
    <w:lvl w:ilvl="0" w:tplc="96ACDC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D03063A"/>
    <w:multiLevelType w:val="hybridMultilevel"/>
    <w:tmpl w:val="297CE170"/>
    <w:lvl w:ilvl="0" w:tplc="DE9E0A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0D49"/>
    <w:multiLevelType w:val="hybridMultilevel"/>
    <w:tmpl w:val="80688350"/>
    <w:lvl w:ilvl="0" w:tplc="1E2AAD9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6">
    <w:nsid w:val="73F1312D"/>
    <w:multiLevelType w:val="hybridMultilevel"/>
    <w:tmpl w:val="9D788C82"/>
    <w:lvl w:ilvl="0" w:tplc="3C1C712C">
      <w:start w:val="5"/>
      <w:numFmt w:val="bullet"/>
      <w:lvlText w:val="­"/>
      <w:lvlJc w:val="left"/>
      <w:pPr>
        <w:ind w:left="144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32193E"/>
    <w:multiLevelType w:val="hybridMultilevel"/>
    <w:tmpl w:val="3738D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2874BC"/>
    <w:multiLevelType w:val="hybridMultilevel"/>
    <w:tmpl w:val="2DDA49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CA937B7"/>
    <w:multiLevelType w:val="hybridMultilevel"/>
    <w:tmpl w:val="2E2E1034"/>
    <w:lvl w:ilvl="0" w:tplc="F0CC75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"/>
  </w:num>
  <w:num w:numId="5">
    <w:abstractNumId w:val="5"/>
  </w:num>
  <w:num w:numId="6">
    <w:abstractNumId w:val="17"/>
  </w:num>
  <w:num w:numId="7">
    <w:abstractNumId w:val="18"/>
  </w:num>
  <w:num w:numId="8">
    <w:abstractNumId w:val="8"/>
  </w:num>
  <w:num w:numId="9">
    <w:abstractNumId w:val="19"/>
  </w:num>
  <w:num w:numId="10">
    <w:abstractNumId w:val="1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5C"/>
    <w:rsid w:val="000205E1"/>
    <w:rsid w:val="00021048"/>
    <w:rsid w:val="00022F45"/>
    <w:rsid w:val="00025D73"/>
    <w:rsid w:val="000271CA"/>
    <w:rsid w:val="00042D29"/>
    <w:rsid w:val="000465E4"/>
    <w:rsid w:val="000532F8"/>
    <w:rsid w:val="0005388F"/>
    <w:rsid w:val="000553FD"/>
    <w:rsid w:val="00065A87"/>
    <w:rsid w:val="000732D2"/>
    <w:rsid w:val="000966A5"/>
    <w:rsid w:val="000A0E15"/>
    <w:rsid w:val="000A0F95"/>
    <w:rsid w:val="000A7C81"/>
    <w:rsid w:val="000A7E72"/>
    <w:rsid w:val="000B1894"/>
    <w:rsid w:val="000B1DB2"/>
    <w:rsid w:val="000B60AB"/>
    <w:rsid w:val="000C224A"/>
    <w:rsid w:val="000C3B20"/>
    <w:rsid w:val="000D798A"/>
    <w:rsid w:val="000E5D1F"/>
    <w:rsid w:val="001130B0"/>
    <w:rsid w:val="001158EF"/>
    <w:rsid w:val="001162B7"/>
    <w:rsid w:val="00131571"/>
    <w:rsid w:val="00132BC6"/>
    <w:rsid w:val="00136819"/>
    <w:rsid w:val="001374F7"/>
    <w:rsid w:val="00150FDF"/>
    <w:rsid w:val="00155176"/>
    <w:rsid w:val="00156297"/>
    <w:rsid w:val="00157283"/>
    <w:rsid w:val="00161C71"/>
    <w:rsid w:val="00165D57"/>
    <w:rsid w:val="001773AE"/>
    <w:rsid w:val="00193E3A"/>
    <w:rsid w:val="001A6314"/>
    <w:rsid w:val="001B0E14"/>
    <w:rsid w:val="001B1665"/>
    <w:rsid w:val="001B2DF3"/>
    <w:rsid w:val="001C09F8"/>
    <w:rsid w:val="001C1191"/>
    <w:rsid w:val="001D5705"/>
    <w:rsid w:val="001D5CD9"/>
    <w:rsid w:val="001D7F3D"/>
    <w:rsid w:val="002003DF"/>
    <w:rsid w:val="00201664"/>
    <w:rsid w:val="00205D90"/>
    <w:rsid w:val="00217084"/>
    <w:rsid w:val="002235B6"/>
    <w:rsid w:val="00245CFF"/>
    <w:rsid w:val="00245F14"/>
    <w:rsid w:val="00250893"/>
    <w:rsid w:val="00257EB9"/>
    <w:rsid w:val="00261DB6"/>
    <w:rsid w:val="00274E33"/>
    <w:rsid w:val="00295B88"/>
    <w:rsid w:val="002B2E1F"/>
    <w:rsid w:val="002C4F9F"/>
    <w:rsid w:val="002D3355"/>
    <w:rsid w:val="002D34FC"/>
    <w:rsid w:val="002D507D"/>
    <w:rsid w:val="002E6D2D"/>
    <w:rsid w:val="00305446"/>
    <w:rsid w:val="003245F3"/>
    <w:rsid w:val="00334627"/>
    <w:rsid w:val="00334AF1"/>
    <w:rsid w:val="0034250C"/>
    <w:rsid w:val="003429A2"/>
    <w:rsid w:val="00346087"/>
    <w:rsid w:val="00354D1B"/>
    <w:rsid w:val="00361969"/>
    <w:rsid w:val="00363D3F"/>
    <w:rsid w:val="0036556A"/>
    <w:rsid w:val="00372210"/>
    <w:rsid w:val="00391D4A"/>
    <w:rsid w:val="003A33C7"/>
    <w:rsid w:val="003A4A9B"/>
    <w:rsid w:val="003B03AC"/>
    <w:rsid w:val="003B6B9C"/>
    <w:rsid w:val="003B709B"/>
    <w:rsid w:val="003B7AC7"/>
    <w:rsid w:val="003C2FEA"/>
    <w:rsid w:val="003C5870"/>
    <w:rsid w:val="003C6018"/>
    <w:rsid w:val="003D1B5E"/>
    <w:rsid w:val="003D6456"/>
    <w:rsid w:val="0040165D"/>
    <w:rsid w:val="00403FCE"/>
    <w:rsid w:val="0041313F"/>
    <w:rsid w:val="004134A5"/>
    <w:rsid w:val="0043703B"/>
    <w:rsid w:val="00443E97"/>
    <w:rsid w:val="004450E7"/>
    <w:rsid w:val="00445ACD"/>
    <w:rsid w:val="004475F9"/>
    <w:rsid w:val="004479AF"/>
    <w:rsid w:val="0045049B"/>
    <w:rsid w:val="0046764A"/>
    <w:rsid w:val="004720FE"/>
    <w:rsid w:val="00475529"/>
    <w:rsid w:val="00483A7C"/>
    <w:rsid w:val="00484836"/>
    <w:rsid w:val="00486343"/>
    <w:rsid w:val="004B2937"/>
    <w:rsid w:val="004C0673"/>
    <w:rsid w:val="004C3A33"/>
    <w:rsid w:val="004F1BBD"/>
    <w:rsid w:val="004F1D35"/>
    <w:rsid w:val="00503792"/>
    <w:rsid w:val="00504C02"/>
    <w:rsid w:val="00505143"/>
    <w:rsid w:val="00523255"/>
    <w:rsid w:val="0052458E"/>
    <w:rsid w:val="00532477"/>
    <w:rsid w:val="00533690"/>
    <w:rsid w:val="00534E7D"/>
    <w:rsid w:val="00546F8F"/>
    <w:rsid w:val="00571DE4"/>
    <w:rsid w:val="00577711"/>
    <w:rsid w:val="00582430"/>
    <w:rsid w:val="0059273B"/>
    <w:rsid w:val="00595BDA"/>
    <w:rsid w:val="005A0E5C"/>
    <w:rsid w:val="005A120B"/>
    <w:rsid w:val="005A6746"/>
    <w:rsid w:val="005C241E"/>
    <w:rsid w:val="005E5737"/>
    <w:rsid w:val="00600BBF"/>
    <w:rsid w:val="00601925"/>
    <w:rsid w:val="00603218"/>
    <w:rsid w:val="00613162"/>
    <w:rsid w:val="00657523"/>
    <w:rsid w:val="00661C78"/>
    <w:rsid w:val="00661F30"/>
    <w:rsid w:val="0068708D"/>
    <w:rsid w:val="0069772A"/>
    <w:rsid w:val="00697C99"/>
    <w:rsid w:val="006A0D09"/>
    <w:rsid w:val="006A44C3"/>
    <w:rsid w:val="006B4922"/>
    <w:rsid w:val="006B4C66"/>
    <w:rsid w:val="006D1BCD"/>
    <w:rsid w:val="006D204F"/>
    <w:rsid w:val="006D6EAE"/>
    <w:rsid w:val="006F198B"/>
    <w:rsid w:val="00716945"/>
    <w:rsid w:val="00724771"/>
    <w:rsid w:val="00726F6A"/>
    <w:rsid w:val="00743CEB"/>
    <w:rsid w:val="00750093"/>
    <w:rsid w:val="00761AA4"/>
    <w:rsid w:val="00767FCD"/>
    <w:rsid w:val="00780F44"/>
    <w:rsid w:val="00785F0B"/>
    <w:rsid w:val="007B7481"/>
    <w:rsid w:val="007B7969"/>
    <w:rsid w:val="007F221C"/>
    <w:rsid w:val="007F2666"/>
    <w:rsid w:val="007F3816"/>
    <w:rsid w:val="00800EA7"/>
    <w:rsid w:val="00806ABC"/>
    <w:rsid w:val="00806FCE"/>
    <w:rsid w:val="00812233"/>
    <w:rsid w:val="00816C19"/>
    <w:rsid w:val="00821C51"/>
    <w:rsid w:val="00826408"/>
    <w:rsid w:val="008401B5"/>
    <w:rsid w:val="0084705C"/>
    <w:rsid w:val="00854D2A"/>
    <w:rsid w:val="0086146C"/>
    <w:rsid w:val="008614CC"/>
    <w:rsid w:val="0086175D"/>
    <w:rsid w:val="00876289"/>
    <w:rsid w:val="00890793"/>
    <w:rsid w:val="00892CD9"/>
    <w:rsid w:val="00895FAF"/>
    <w:rsid w:val="008A053C"/>
    <w:rsid w:val="008A2EDB"/>
    <w:rsid w:val="008B0F5B"/>
    <w:rsid w:val="008B5B96"/>
    <w:rsid w:val="008C6F39"/>
    <w:rsid w:val="008D7FDE"/>
    <w:rsid w:val="008E1348"/>
    <w:rsid w:val="008E5106"/>
    <w:rsid w:val="008F6519"/>
    <w:rsid w:val="008F7FE4"/>
    <w:rsid w:val="00910BB1"/>
    <w:rsid w:val="00916489"/>
    <w:rsid w:val="009242BA"/>
    <w:rsid w:val="00925419"/>
    <w:rsid w:val="009353F7"/>
    <w:rsid w:val="009439CE"/>
    <w:rsid w:val="009460BF"/>
    <w:rsid w:val="009519BF"/>
    <w:rsid w:val="00954DF1"/>
    <w:rsid w:val="009561FB"/>
    <w:rsid w:val="00956EF3"/>
    <w:rsid w:val="00980CE4"/>
    <w:rsid w:val="0098373A"/>
    <w:rsid w:val="00983D4F"/>
    <w:rsid w:val="0098503E"/>
    <w:rsid w:val="009B62B2"/>
    <w:rsid w:val="009D021D"/>
    <w:rsid w:val="009E0ADE"/>
    <w:rsid w:val="009E1385"/>
    <w:rsid w:val="009E5D96"/>
    <w:rsid w:val="009E7AF7"/>
    <w:rsid w:val="009F2ED9"/>
    <w:rsid w:val="009F4B85"/>
    <w:rsid w:val="009F766A"/>
    <w:rsid w:val="009F7C17"/>
    <w:rsid w:val="00A05516"/>
    <w:rsid w:val="00A06B55"/>
    <w:rsid w:val="00A127A0"/>
    <w:rsid w:val="00A25071"/>
    <w:rsid w:val="00A33254"/>
    <w:rsid w:val="00A4213D"/>
    <w:rsid w:val="00A45A0D"/>
    <w:rsid w:val="00A53A8A"/>
    <w:rsid w:val="00A60FB4"/>
    <w:rsid w:val="00A61FEE"/>
    <w:rsid w:val="00A62A79"/>
    <w:rsid w:val="00A7347C"/>
    <w:rsid w:val="00A7487F"/>
    <w:rsid w:val="00A83121"/>
    <w:rsid w:val="00A84CE2"/>
    <w:rsid w:val="00A953F0"/>
    <w:rsid w:val="00AB047B"/>
    <w:rsid w:val="00AB312F"/>
    <w:rsid w:val="00AB644F"/>
    <w:rsid w:val="00AC2917"/>
    <w:rsid w:val="00AC619E"/>
    <w:rsid w:val="00AD4710"/>
    <w:rsid w:val="00AD50C5"/>
    <w:rsid w:val="00AD6C88"/>
    <w:rsid w:val="00AD7630"/>
    <w:rsid w:val="00AE4757"/>
    <w:rsid w:val="00AE4DB0"/>
    <w:rsid w:val="00B0052B"/>
    <w:rsid w:val="00B01544"/>
    <w:rsid w:val="00B03E03"/>
    <w:rsid w:val="00B23B8A"/>
    <w:rsid w:val="00B3132E"/>
    <w:rsid w:val="00B322BE"/>
    <w:rsid w:val="00B32698"/>
    <w:rsid w:val="00B37CED"/>
    <w:rsid w:val="00B471F4"/>
    <w:rsid w:val="00B6206F"/>
    <w:rsid w:val="00B67CF0"/>
    <w:rsid w:val="00B84AD8"/>
    <w:rsid w:val="00B873D2"/>
    <w:rsid w:val="00B967FF"/>
    <w:rsid w:val="00BA1C94"/>
    <w:rsid w:val="00BA3B41"/>
    <w:rsid w:val="00BA427A"/>
    <w:rsid w:val="00BA5480"/>
    <w:rsid w:val="00BA6979"/>
    <w:rsid w:val="00BA6D3C"/>
    <w:rsid w:val="00BB049D"/>
    <w:rsid w:val="00BB1DE9"/>
    <w:rsid w:val="00BB2C5B"/>
    <w:rsid w:val="00BC27BE"/>
    <w:rsid w:val="00BC6C8F"/>
    <w:rsid w:val="00BD16F9"/>
    <w:rsid w:val="00BE2223"/>
    <w:rsid w:val="00BE2C41"/>
    <w:rsid w:val="00BF0CA0"/>
    <w:rsid w:val="00BF5AEF"/>
    <w:rsid w:val="00BF68C7"/>
    <w:rsid w:val="00C01FEC"/>
    <w:rsid w:val="00C038CA"/>
    <w:rsid w:val="00C10F00"/>
    <w:rsid w:val="00C13815"/>
    <w:rsid w:val="00C14B40"/>
    <w:rsid w:val="00C270C2"/>
    <w:rsid w:val="00C35FDA"/>
    <w:rsid w:val="00C52378"/>
    <w:rsid w:val="00C637EB"/>
    <w:rsid w:val="00C75FB3"/>
    <w:rsid w:val="00C774DD"/>
    <w:rsid w:val="00CB1941"/>
    <w:rsid w:val="00CC129C"/>
    <w:rsid w:val="00CC37EE"/>
    <w:rsid w:val="00CD234A"/>
    <w:rsid w:val="00CD2CA4"/>
    <w:rsid w:val="00CD4A3A"/>
    <w:rsid w:val="00CE0E4B"/>
    <w:rsid w:val="00D03976"/>
    <w:rsid w:val="00D04C9A"/>
    <w:rsid w:val="00D06CEB"/>
    <w:rsid w:val="00D1007A"/>
    <w:rsid w:val="00D1318B"/>
    <w:rsid w:val="00D206FE"/>
    <w:rsid w:val="00D254B4"/>
    <w:rsid w:val="00D259C8"/>
    <w:rsid w:val="00D265ED"/>
    <w:rsid w:val="00D3307C"/>
    <w:rsid w:val="00D35E6A"/>
    <w:rsid w:val="00D3727D"/>
    <w:rsid w:val="00D40345"/>
    <w:rsid w:val="00D41D85"/>
    <w:rsid w:val="00D43D88"/>
    <w:rsid w:val="00D47C6A"/>
    <w:rsid w:val="00D70671"/>
    <w:rsid w:val="00D72A46"/>
    <w:rsid w:val="00D744E0"/>
    <w:rsid w:val="00D808E7"/>
    <w:rsid w:val="00D816A0"/>
    <w:rsid w:val="00D8612F"/>
    <w:rsid w:val="00D90306"/>
    <w:rsid w:val="00DA1911"/>
    <w:rsid w:val="00DD3F7B"/>
    <w:rsid w:val="00DD6255"/>
    <w:rsid w:val="00DE1A15"/>
    <w:rsid w:val="00E01A20"/>
    <w:rsid w:val="00E0515E"/>
    <w:rsid w:val="00E06D01"/>
    <w:rsid w:val="00E227E0"/>
    <w:rsid w:val="00E23999"/>
    <w:rsid w:val="00E2510F"/>
    <w:rsid w:val="00E27A45"/>
    <w:rsid w:val="00E33869"/>
    <w:rsid w:val="00E402B1"/>
    <w:rsid w:val="00E65CF6"/>
    <w:rsid w:val="00E66E20"/>
    <w:rsid w:val="00E70BE6"/>
    <w:rsid w:val="00E85C3C"/>
    <w:rsid w:val="00E93E26"/>
    <w:rsid w:val="00EB214D"/>
    <w:rsid w:val="00EB726B"/>
    <w:rsid w:val="00EC529B"/>
    <w:rsid w:val="00EC5E52"/>
    <w:rsid w:val="00EE79D6"/>
    <w:rsid w:val="00EF0B19"/>
    <w:rsid w:val="00F057AC"/>
    <w:rsid w:val="00F26B87"/>
    <w:rsid w:val="00F26FFC"/>
    <w:rsid w:val="00F36E63"/>
    <w:rsid w:val="00F46BEC"/>
    <w:rsid w:val="00F50ED4"/>
    <w:rsid w:val="00F65795"/>
    <w:rsid w:val="00F66EA8"/>
    <w:rsid w:val="00F75FEB"/>
    <w:rsid w:val="00F82BC9"/>
    <w:rsid w:val="00F87B84"/>
    <w:rsid w:val="00F95CC9"/>
    <w:rsid w:val="00FA1B07"/>
    <w:rsid w:val="00FB1088"/>
    <w:rsid w:val="00FB5C96"/>
    <w:rsid w:val="00FC2A46"/>
    <w:rsid w:val="00FE0CB4"/>
    <w:rsid w:val="00FF358B"/>
    <w:rsid w:val="00FF4119"/>
    <w:rsid w:val="00FF4375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487F"/>
  <w15:chartTrackingRefBased/>
  <w15:docId w15:val="{8E959517-79BF-4167-8BA0-2BFE608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C"/>
  </w:style>
  <w:style w:type="paragraph" w:styleId="Heading2">
    <w:name w:val="heading 2"/>
    <w:basedOn w:val="Normal"/>
    <w:link w:val="Heading2Char"/>
    <w:uiPriority w:val="9"/>
    <w:qFormat/>
    <w:rsid w:val="00B967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5C"/>
  </w:style>
  <w:style w:type="paragraph" w:styleId="Footer">
    <w:name w:val="footer"/>
    <w:basedOn w:val="Normal"/>
    <w:link w:val="FooterChar"/>
    <w:uiPriority w:val="99"/>
    <w:unhideWhenUsed/>
    <w:rsid w:val="005A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5C"/>
  </w:style>
  <w:style w:type="paragraph" w:styleId="NormalWeb">
    <w:name w:val="Normal (Web)"/>
    <w:basedOn w:val="Normal"/>
    <w:uiPriority w:val="99"/>
    <w:unhideWhenUsed/>
    <w:rsid w:val="005A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5A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0E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C"/>
    <w:pPr>
      <w:spacing w:line="256" w:lineRule="auto"/>
      <w:ind w:left="720"/>
      <w:contextualSpacing/>
    </w:pPr>
  </w:style>
  <w:style w:type="paragraph" w:customStyle="1" w:styleId="Default">
    <w:name w:val="Default"/>
    <w:rsid w:val="00F66E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5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67F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il">
    <w:name w:val="il"/>
    <w:basedOn w:val="DefaultParagraphFont"/>
    <w:rsid w:val="004475F9"/>
  </w:style>
  <w:style w:type="paragraph" w:styleId="NoSpacing">
    <w:name w:val="No Spacing"/>
    <w:uiPriority w:val="1"/>
    <w:qFormat/>
    <w:rsid w:val="00B37CED"/>
    <w:pPr>
      <w:spacing w:after="0" w:line="240" w:lineRule="auto"/>
    </w:pPr>
    <w:rPr>
      <w:rFonts w:ascii="TH SarabunPSK" w:hAnsi="TH SarabunPS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248F-F201-49D8-8C00-9E6D37DE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sornpawunbhas boonchird</cp:lastModifiedBy>
  <cp:revision>2</cp:revision>
  <cp:lastPrinted>2020-02-13T03:13:00Z</cp:lastPrinted>
  <dcterms:created xsi:type="dcterms:W3CDTF">2020-02-13T03:28:00Z</dcterms:created>
  <dcterms:modified xsi:type="dcterms:W3CDTF">2020-02-13T03:28:00Z</dcterms:modified>
</cp:coreProperties>
</file>