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1F" w:rsidRPr="00390A84" w:rsidRDefault="00390A84" w:rsidP="00390A84">
      <w:pPr>
        <w:spacing w:line="360" w:lineRule="exact"/>
        <w:ind w:right="-427"/>
        <w:jc w:val="both"/>
        <w:rPr>
          <w:rFonts w:asciiTheme="minorBidi" w:hAnsiTheme="minorBidi" w:cstheme="minorBidi"/>
          <w:sz w:val="30"/>
          <w:szCs w:val="30"/>
          <w:u w:val="single"/>
        </w:rPr>
      </w:pPr>
      <w:r w:rsidRPr="00390A84">
        <w:rPr>
          <w:rFonts w:asciiTheme="minorBidi" w:hAnsiTheme="minorBidi" w:cs="Cordia New" w:hint="cs"/>
          <w:noProof/>
          <w:snapToGrid w:val="0"/>
          <w:color w:val="000000"/>
          <w:w w:val="0"/>
          <w:sz w:val="30"/>
          <w:szCs w:val="30"/>
          <w:u w:color="000000"/>
          <w:bdr w:val="none" w:sz="0" w:space="0" w:color="000000"/>
          <w:shd w:val="clear" w:color="000000" w:fill="000000"/>
          <w:cs/>
        </w:rPr>
        <w:drawing>
          <wp:anchor distT="0" distB="0" distL="114300" distR="114300" simplePos="0" relativeHeight="251659264" behindDoc="0" locked="0" layoutInCell="1" allowOverlap="1">
            <wp:simplePos x="0" y="0"/>
            <wp:positionH relativeFrom="margin">
              <wp:posOffset>0</wp:posOffset>
            </wp:positionH>
            <wp:positionV relativeFrom="paragraph">
              <wp:posOffset>-430126</wp:posOffset>
            </wp:positionV>
            <wp:extent cx="2099310" cy="571500"/>
            <wp:effectExtent l="1905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6"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r w:rsidR="00EF1724" w:rsidRPr="00390A84">
        <w:rPr>
          <w:rFonts w:asciiTheme="minorBidi" w:hAnsiTheme="minorBidi" w:cstheme="minorBidi"/>
          <w:snapToGrid w:val="0"/>
          <w:color w:val="000000"/>
          <w:w w:val="0"/>
          <w:sz w:val="30"/>
          <w:szCs w:val="30"/>
          <w:u w:color="000000"/>
          <w:bdr w:val="none" w:sz="0" w:space="0" w:color="000000"/>
          <w:shd w:val="clear" w:color="000000" w:fill="000000"/>
          <w:cs/>
        </w:rPr>
        <w:t xml:space="preserve"> </w:t>
      </w:r>
    </w:p>
    <w:p w:rsidR="00D35862" w:rsidRPr="00EB0E49" w:rsidRDefault="00D35862" w:rsidP="00390A84">
      <w:pPr>
        <w:spacing w:line="340" w:lineRule="exact"/>
        <w:ind w:right="-425"/>
        <w:jc w:val="center"/>
        <w:rPr>
          <w:rFonts w:asciiTheme="minorBidi" w:hAnsiTheme="minorBidi" w:cstheme="minorBidi"/>
          <w:b/>
          <w:bCs/>
          <w:color w:val="000000" w:themeColor="text1"/>
          <w:sz w:val="32"/>
          <w:szCs w:val="32"/>
          <w:u w:val="single"/>
        </w:rPr>
      </w:pPr>
      <w:bookmarkStart w:id="0" w:name="_GoBack"/>
      <w:r w:rsidRPr="00EB0E49">
        <w:rPr>
          <w:rFonts w:asciiTheme="minorBidi" w:hAnsiTheme="minorBidi" w:cstheme="minorBidi"/>
          <w:b/>
          <w:bCs/>
          <w:color w:val="000000" w:themeColor="text1"/>
          <w:sz w:val="32"/>
          <w:szCs w:val="32"/>
          <w:u w:val="single"/>
        </w:rPr>
        <w:t>EXIM BANK</w:t>
      </w:r>
      <w:r w:rsidR="004D5E30" w:rsidRPr="00EB0E49">
        <w:rPr>
          <w:rFonts w:asciiTheme="minorBidi" w:hAnsiTheme="minorBidi" w:cstheme="minorBidi"/>
          <w:b/>
          <w:bCs/>
          <w:color w:val="000000" w:themeColor="text1"/>
          <w:sz w:val="32"/>
          <w:szCs w:val="32"/>
          <w:u w:val="single"/>
          <w:cs/>
        </w:rPr>
        <w:t xml:space="preserve"> </w:t>
      </w:r>
      <w:r w:rsidR="001A1DBE" w:rsidRPr="00EB0E49">
        <w:rPr>
          <w:rFonts w:asciiTheme="minorBidi" w:hAnsiTheme="minorBidi" w:cstheme="minorBidi"/>
          <w:b/>
          <w:bCs/>
          <w:color w:val="000000" w:themeColor="text1"/>
          <w:sz w:val="32"/>
          <w:szCs w:val="32"/>
          <w:u w:val="single"/>
          <w:cs/>
        </w:rPr>
        <w:t xml:space="preserve">จับมือ </w:t>
      </w:r>
      <w:r w:rsidR="001A1DBE" w:rsidRPr="00EB0E49">
        <w:rPr>
          <w:rFonts w:asciiTheme="minorBidi" w:hAnsiTheme="minorBidi" w:cstheme="minorBidi"/>
          <w:b/>
          <w:bCs/>
          <w:color w:val="000000" w:themeColor="text1"/>
          <w:sz w:val="32"/>
          <w:szCs w:val="32"/>
          <w:u w:val="single"/>
        </w:rPr>
        <w:t>NEXI</w:t>
      </w:r>
      <w:r w:rsidR="004D5E30" w:rsidRPr="00EB0E49">
        <w:rPr>
          <w:rFonts w:asciiTheme="minorBidi" w:hAnsiTheme="minorBidi" w:cstheme="minorBidi"/>
          <w:b/>
          <w:bCs/>
          <w:color w:val="000000" w:themeColor="text1"/>
          <w:sz w:val="32"/>
          <w:szCs w:val="32"/>
          <w:u w:val="single"/>
          <w:cs/>
        </w:rPr>
        <w:t xml:space="preserve"> </w:t>
      </w:r>
      <w:r w:rsidR="000E1FE3" w:rsidRPr="00EB0E49">
        <w:rPr>
          <w:rFonts w:asciiTheme="minorBidi" w:hAnsiTheme="minorBidi" w:cstheme="minorBidi"/>
          <w:b/>
          <w:bCs/>
          <w:color w:val="000000" w:themeColor="text1"/>
          <w:sz w:val="32"/>
          <w:szCs w:val="32"/>
          <w:u w:val="single"/>
          <w:cs/>
        </w:rPr>
        <w:t>คุ้มครองความเสี่ยงธุรกิจ</w:t>
      </w:r>
      <w:r w:rsidR="001A1DBE" w:rsidRPr="00EB0E49">
        <w:rPr>
          <w:rFonts w:asciiTheme="minorBidi" w:hAnsiTheme="minorBidi" w:cstheme="minorBidi"/>
          <w:b/>
          <w:bCs/>
          <w:color w:val="000000" w:themeColor="text1"/>
          <w:sz w:val="32"/>
          <w:szCs w:val="32"/>
          <w:u w:val="single"/>
          <w:cs/>
        </w:rPr>
        <w:t>ส่งออกและ</w:t>
      </w:r>
      <w:r w:rsidR="00C0110B" w:rsidRPr="00EB0E49">
        <w:rPr>
          <w:rFonts w:asciiTheme="minorBidi" w:hAnsiTheme="minorBidi" w:cstheme="minorBidi"/>
          <w:b/>
          <w:bCs/>
          <w:color w:val="000000" w:themeColor="text1"/>
          <w:sz w:val="32"/>
          <w:szCs w:val="32"/>
          <w:u w:val="single"/>
          <w:cs/>
        </w:rPr>
        <w:t>โครงการลงทุนของ</w:t>
      </w:r>
      <w:r w:rsidR="000E1FE3" w:rsidRPr="00EB0E49">
        <w:rPr>
          <w:rFonts w:asciiTheme="minorBidi" w:hAnsiTheme="minorBidi" w:cstheme="minorBidi"/>
          <w:b/>
          <w:bCs/>
          <w:color w:val="000000" w:themeColor="text1"/>
          <w:sz w:val="32"/>
          <w:szCs w:val="32"/>
          <w:u w:val="single"/>
          <w:cs/>
        </w:rPr>
        <w:t>ไทย</w:t>
      </w:r>
      <w:r w:rsidR="001A1DBE" w:rsidRPr="00EB0E49">
        <w:rPr>
          <w:rFonts w:asciiTheme="minorBidi" w:hAnsiTheme="minorBidi" w:cstheme="minorBidi"/>
          <w:b/>
          <w:bCs/>
          <w:color w:val="000000" w:themeColor="text1"/>
          <w:sz w:val="32"/>
          <w:szCs w:val="32"/>
          <w:u w:val="single"/>
          <w:cs/>
        </w:rPr>
        <w:t>และญี่ปุ่น</w:t>
      </w:r>
    </w:p>
    <w:bookmarkEnd w:id="0"/>
    <w:p w:rsidR="00C0110B" w:rsidRPr="00EB0E49" w:rsidRDefault="00C0110B" w:rsidP="00390A84">
      <w:pPr>
        <w:spacing w:line="340" w:lineRule="exact"/>
        <w:ind w:right="-425"/>
        <w:jc w:val="center"/>
        <w:rPr>
          <w:rFonts w:asciiTheme="minorBidi" w:hAnsiTheme="minorBidi" w:cstheme="minorBidi"/>
          <w:b/>
          <w:bCs/>
          <w:color w:val="000000" w:themeColor="text1"/>
          <w:sz w:val="32"/>
          <w:szCs w:val="32"/>
          <w:u w:val="single"/>
        </w:rPr>
      </w:pPr>
      <w:r w:rsidRPr="00EB0E49">
        <w:rPr>
          <w:rFonts w:asciiTheme="minorBidi" w:hAnsiTheme="minorBidi" w:cstheme="minorBidi"/>
          <w:b/>
          <w:bCs/>
          <w:color w:val="000000" w:themeColor="text1"/>
          <w:sz w:val="32"/>
          <w:szCs w:val="32"/>
          <w:u w:val="single"/>
          <w:cs/>
        </w:rPr>
        <w:t>ผลักดันการค้า</w:t>
      </w:r>
      <w:r w:rsidR="00BA127B" w:rsidRPr="00EB0E49">
        <w:rPr>
          <w:rFonts w:asciiTheme="minorBidi" w:hAnsiTheme="minorBidi" w:cstheme="minorBidi"/>
          <w:b/>
          <w:bCs/>
          <w:color w:val="000000" w:themeColor="text1"/>
          <w:sz w:val="32"/>
          <w:szCs w:val="32"/>
          <w:u w:val="single"/>
          <w:cs/>
        </w:rPr>
        <w:t>การลงทุน</w:t>
      </w:r>
      <w:r w:rsidRPr="00EB0E49">
        <w:rPr>
          <w:rFonts w:asciiTheme="minorBidi" w:hAnsiTheme="minorBidi" w:cstheme="minorBidi"/>
          <w:b/>
          <w:bCs/>
          <w:color w:val="000000" w:themeColor="text1"/>
          <w:sz w:val="32"/>
          <w:szCs w:val="32"/>
          <w:u w:val="single"/>
          <w:cs/>
        </w:rPr>
        <w:t>และการร่วมทุนไทย</w:t>
      </w:r>
      <w:r w:rsidRPr="00EB0E49">
        <w:rPr>
          <w:rFonts w:asciiTheme="minorBidi" w:hAnsiTheme="minorBidi" w:cstheme="minorBidi"/>
          <w:b/>
          <w:bCs/>
          <w:color w:val="000000" w:themeColor="text1"/>
          <w:sz w:val="32"/>
          <w:szCs w:val="32"/>
          <w:u w:val="single"/>
        </w:rPr>
        <w:t>-</w:t>
      </w:r>
      <w:r w:rsidRPr="00EB0E49">
        <w:rPr>
          <w:rFonts w:asciiTheme="minorBidi" w:hAnsiTheme="minorBidi" w:cstheme="minorBidi"/>
          <w:b/>
          <w:bCs/>
          <w:color w:val="000000" w:themeColor="text1"/>
          <w:sz w:val="32"/>
          <w:szCs w:val="32"/>
          <w:u w:val="single"/>
          <w:cs/>
        </w:rPr>
        <w:t>ญี่ปุ่นเพื่อสร้างนวัตกรรมสินค้าและบริการ</w:t>
      </w:r>
    </w:p>
    <w:p w:rsidR="00C0110B" w:rsidRPr="00EB0E49" w:rsidRDefault="00C0110B" w:rsidP="00390A84">
      <w:pPr>
        <w:spacing w:line="340" w:lineRule="exact"/>
        <w:ind w:right="-425"/>
        <w:jc w:val="center"/>
        <w:rPr>
          <w:rFonts w:asciiTheme="minorBidi" w:hAnsiTheme="minorBidi" w:cstheme="minorBidi"/>
          <w:b/>
          <w:bCs/>
          <w:color w:val="000000" w:themeColor="text1"/>
          <w:sz w:val="32"/>
          <w:szCs w:val="32"/>
          <w:u w:val="single"/>
          <w:cs/>
        </w:rPr>
      </w:pPr>
      <w:r w:rsidRPr="00EB0E49">
        <w:rPr>
          <w:rFonts w:asciiTheme="minorBidi" w:hAnsiTheme="minorBidi" w:cstheme="minorBidi"/>
          <w:b/>
          <w:bCs/>
          <w:color w:val="000000" w:themeColor="text1"/>
          <w:sz w:val="32"/>
          <w:szCs w:val="32"/>
          <w:u w:val="single"/>
          <w:cs/>
        </w:rPr>
        <w:t>รุกตลาด</w:t>
      </w:r>
      <w:r w:rsidRPr="00EB0E49">
        <w:rPr>
          <w:rFonts w:asciiTheme="minorBidi" w:hAnsiTheme="minorBidi" w:cstheme="minorBidi"/>
          <w:b/>
          <w:bCs/>
          <w:color w:val="000000" w:themeColor="text1"/>
          <w:sz w:val="32"/>
          <w:szCs w:val="32"/>
          <w:u w:val="single"/>
        </w:rPr>
        <w:t xml:space="preserve"> CLMV</w:t>
      </w:r>
      <w:r w:rsidRPr="00EB0E49">
        <w:rPr>
          <w:rFonts w:asciiTheme="minorBidi" w:hAnsiTheme="minorBidi" w:cstheme="minorBidi"/>
          <w:b/>
          <w:bCs/>
          <w:color w:val="000000" w:themeColor="text1"/>
          <w:sz w:val="32"/>
          <w:szCs w:val="32"/>
          <w:u w:val="single"/>
          <w:cs/>
        </w:rPr>
        <w:t xml:space="preserve"> และพื้นที่</w:t>
      </w:r>
      <w:r w:rsidRPr="00EB0E49">
        <w:rPr>
          <w:rFonts w:asciiTheme="minorBidi" w:hAnsiTheme="minorBidi" w:cstheme="minorBidi"/>
          <w:b/>
          <w:bCs/>
          <w:color w:val="000000" w:themeColor="text1"/>
          <w:sz w:val="32"/>
          <w:szCs w:val="32"/>
          <w:u w:val="single"/>
        </w:rPr>
        <w:t xml:space="preserve"> EEC </w:t>
      </w:r>
      <w:r w:rsidRPr="00EB0E49">
        <w:rPr>
          <w:rFonts w:asciiTheme="minorBidi" w:hAnsiTheme="minorBidi" w:cstheme="minorBidi"/>
          <w:b/>
          <w:bCs/>
          <w:color w:val="000000" w:themeColor="text1"/>
          <w:sz w:val="32"/>
          <w:szCs w:val="32"/>
          <w:u w:val="single"/>
          <w:cs/>
        </w:rPr>
        <w:t>ของไทยอย่างมั่นใจ</w:t>
      </w:r>
    </w:p>
    <w:p w:rsidR="00C0110B" w:rsidRPr="00EB0E49" w:rsidRDefault="00C0110B" w:rsidP="005B664F">
      <w:pPr>
        <w:spacing w:line="200" w:lineRule="exact"/>
        <w:ind w:right="-425"/>
        <w:jc w:val="center"/>
        <w:rPr>
          <w:rFonts w:asciiTheme="minorBidi" w:hAnsiTheme="minorBidi" w:cstheme="minorBidi"/>
          <w:b/>
          <w:bCs/>
          <w:color w:val="000000" w:themeColor="text1"/>
          <w:sz w:val="30"/>
          <w:szCs w:val="30"/>
          <w:u w:val="single"/>
        </w:rPr>
      </w:pPr>
    </w:p>
    <w:p w:rsidR="00C0110B" w:rsidRPr="00EB0E49" w:rsidRDefault="00C0110B" w:rsidP="005B664F">
      <w:pPr>
        <w:spacing w:line="360" w:lineRule="exact"/>
        <w:ind w:right="-427" w:firstLine="720"/>
        <w:jc w:val="thaiDistribute"/>
        <w:rPr>
          <w:rFonts w:asciiTheme="minorBidi" w:hAnsiTheme="minorBidi" w:cstheme="minorBidi"/>
          <w:color w:val="000000" w:themeColor="text1"/>
          <w:sz w:val="30"/>
          <w:szCs w:val="30"/>
        </w:rPr>
      </w:pPr>
      <w:r w:rsidRPr="00EB0E49">
        <w:rPr>
          <w:rFonts w:asciiTheme="minorBidi" w:hAnsiTheme="minorBidi" w:cstheme="minorBidi"/>
          <w:color w:val="000000" w:themeColor="text1"/>
          <w:spacing w:val="-2"/>
          <w:sz w:val="30"/>
          <w:szCs w:val="30"/>
          <w:cs/>
        </w:rPr>
        <w:t xml:space="preserve">นายพิศิษฐ์ เสรีวิวัฒนา กรรมการผู้จัดการ ธนาคารเพื่อการส่งออกและนำเข้าแห่งประเทศไทย </w:t>
      </w:r>
      <w:r w:rsidRPr="00EB0E49">
        <w:rPr>
          <w:rFonts w:asciiTheme="minorBidi" w:hAnsiTheme="minorBidi" w:cstheme="minorBidi"/>
          <w:color w:val="000000" w:themeColor="text1"/>
          <w:spacing w:val="-2"/>
          <w:sz w:val="30"/>
          <w:szCs w:val="30"/>
        </w:rPr>
        <w:t>(EXIM BANK)</w:t>
      </w:r>
      <w:r w:rsidRPr="00EB0E49">
        <w:rPr>
          <w:rFonts w:asciiTheme="minorBidi" w:hAnsiTheme="minorBidi" w:cstheme="minorBidi"/>
          <w:color w:val="000000" w:themeColor="text1"/>
          <w:sz w:val="30"/>
          <w:szCs w:val="30"/>
        </w:rPr>
        <w:t xml:space="preserve"> </w:t>
      </w:r>
      <w:r w:rsidRPr="00EB0E49">
        <w:rPr>
          <w:rFonts w:asciiTheme="minorBidi" w:hAnsiTheme="minorBidi" w:cstheme="minorBidi"/>
          <w:color w:val="000000" w:themeColor="text1"/>
          <w:sz w:val="30"/>
          <w:szCs w:val="30"/>
          <w:cs/>
        </w:rPr>
        <w:t>ลงนามกับนายอัตสึโอะ คุโรดะ ประธานและประธานเจ้าหน้าที่บริหาร อ</w:t>
      </w:r>
      <w:r w:rsidR="005B664F" w:rsidRPr="00EB0E49">
        <w:rPr>
          <w:rFonts w:asciiTheme="minorBidi" w:hAnsiTheme="minorBidi" w:cs="Cordia New"/>
          <w:color w:val="000000" w:themeColor="text1"/>
          <w:sz w:val="30"/>
          <w:szCs w:val="30"/>
          <w:cs/>
        </w:rPr>
        <w:t>ง</w:t>
      </w:r>
      <w:r w:rsidR="005B664F" w:rsidRPr="00EB0E49">
        <w:rPr>
          <w:rFonts w:asciiTheme="minorBidi" w:hAnsiTheme="minorBidi" w:cstheme="minorBidi" w:hint="cs"/>
          <w:color w:val="000000" w:themeColor="text1"/>
          <w:sz w:val="30"/>
          <w:szCs w:val="30"/>
          <w:cs/>
        </w:rPr>
        <w:t>ค์</w:t>
      </w:r>
      <w:r w:rsidRPr="00EB0E49">
        <w:rPr>
          <w:rFonts w:asciiTheme="minorBidi" w:hAnsiTheme="minorBidi" w:cstheme="minorBidi"/>
          <w:color w:val="000000" w:themeColor="text1"/>
          <w:sz w:val="30"/>
          <w:szCs w:val="30"/>
          <w:cs/>
        </w:rPr>
        <w:t>กรรับประกันแห่งประเทศญี่ปุ่น</w:t>
      </w:r>
      <w:r w:rsidRPr="00EB0E49">
        <w:rPr>
          <w:rFonts w:asciiTheme="minorBidi" w:hAnsiTheme="minorBidi" w:cstheme="minorBidi"/>
          <w:color w:val="000000" w:themeColor="text1"/>
          <w:sz w:val="30"/>
          <w:szCs w:val="30"/>
        </w:rPr>
        <w:t xml:space="preserve"> </w:t>
      </w:r>
      <w:r w:rsidRPr="00EB0E49">
        <w:rPr>
          <w:rFonts w:asciiTheme="minorBidi" w:hAnsiTheme="minorBidi" w:cstheme="minorBidi"/>
          <w:color w:val="000000" w:themeColor="text1"/>
          <w:spacing w:val="-4"/>
          <w:sz w:val="30"/>
          <w:szCs w:val="30"/>
        </w:rPr>
        <w:t xml:space="preserve">(Nippon </w:t>
      </w:r>
      <w:r w:rsidRPr="00EB0E49">
        <w:rPr>
          <w:rFonts w:asciiTheme="minorBidi" w:hAnsiTheme="minorBidi" w:cstheme="minorBidi"/>
          <w:color w:val="000000" w:themeColor="text1"/>
          <w:sz w:val="30"/>
          <w:szCs w:val="30"/>
        </w:rPr>
        <w:t xml:space="preserve">Export and Investment Insurance : NEXI) </w:t>
      </w:r>
      <w:r w:rsidRPr="00EB0E49">
        <w:rPr>
          <w:rFonts w:asciiTheme="minorBidi" w:hAnsiTheme="minorBidi" w:cstheme="minorBidi"/>
          <w:color w:val="000000" w:themeColor="text1"/>
          <w:sz w:val="30"/>
          <w:szCs w:val="30"/>
          <w:cs/>
        </w:rPr>
        <w:t>ในบันทึกข้อตกลงความร่วมมือด้านการรับประกัน</w:t>
      </w:r>
      <w:r w:rsidR="004A77B3" w:rsidRPr="00EB0E49">
        <w:rPr>
          <w:rFonts w:asciiTheme="minorBidi" w:hAnsiTheme="minorBidi" w:cstheme="minorBidi"/>
          <w:color w:val="000000" w:themeColor="text1"/>
          <w:sz w:val="30"/>
          <w:szCs w:val="30"/>
        </w:rPr>
        <w:t xml:space="preserve"> (Insurance) </w:t>
      </w:r>
      <w:r w:rsidR="006D0BAE" w:rsidRPr="00EB0E49">
        <w:rPr>
          <w:rFonts w:asciiTheme="minorBidi" w:hAnsiTheme="minorBidi" w:cstheme="minorBidi"/>
          <w:color w:val="000000" w:themeColor="text1"/>
          <w:sz w:val="30"/>
          <w:szCs w:val="30"/>
          <w:cs/>
        </w:rPr>
        <w:t>โดยมีนาย</w:t>
      </w:r>
      <w:r w:rsidR="00CE291F" w:rsidRPr="00EB0E49">
        <w:rPr>
          <w:rFonts w:asciiTheme="minorBidi" w:hAnsiTheme="minorBidi" w:cstheme="minorBidi"/>
          <w:color w:val="000000" w:themeColor="text1"/>
          <w:sz w:val="30"/>
          <w:szCs w:val="30"/>
          <w:cs/>
        </w:rPr>
        <w:t>นะชิดะ คะสุ</w:t>
      </w:r>
      <w:r w:rsidR="006D0BAE" w:rsidRPr="00EB0E49">
        <w:rPr>
          <w:rFonts w:asciiTheme="minorBidi" w:hAnsiTheme="minorBidi" w:cstheme="minorBidi"/>
          <w:color w:val="000000" w:themeColor="text1"/>
          <w:sz w:val="30"/>
          <w:szCs w:val="30"/>
          <w:cs/>
        </w:rPr>
        <w:t>ยะ เอกอัครราชทูต</w:t>
      </w:r>
      <w:r w:rsidR="00CE291F" w:rsidRPr="00EB0E49">
        <w:rPr>
          <w:rFonts w:asciiTheme="minorBidi" w:hAnsiTheme="minorBidi" w:cstheme="minorBidi"/>
          <w:color w:val="000000" w:themeColor="text1"/>
          <w:sz w:val="30"/>
          <w:szCs w:val="30"/>
          <w:cs/>
        </w:rPr>
        <w:t>ประเทศ</w:t>
      </w:r>
      <w:r w:rsidR="006D0BAE" w:rsidRPr="00EB0E49">
        <w:rPr>
          <w:rFonts w:asciiTheme="minorBidi" w:hAnsiTheme="minorBidi" w:cstheme="minorBidi"/>
          <w:color w:val="000000" w:themeColor="text1"/>
          <w:sz w:val="30"/>
          <w:szCs w:val="30"/>
          <w:cs/>
        </w:rPr>
        <w:t xml:space="preserve">ญี่ปุ่นประจำประเทศไทย </w:t>
      </w:r>
      <w:r w:rsidR="00F047CD" w:rsidRPr="00EB0E49">
        <w:rPr>
          <w:rFonts w:asciiTheme="minorBidi" w:hAnsiTheme="minorBidi" w:cstheme="minorBidi" w:hint="cs"/>
          <w:color w:val="000000" w:themeColor="text1"/>
          <w:sz w:val="30"/>
          <w:szCs w:val="30"/>
          <w:cs/>
        </w:rPr>
        <w:t xml:space="preserve">และนายพิริยะ เข็มพล กรรมการ </w:t>
      </w:r>
      <w:r w:rsidR="00F047CD" w:rsidRPr="00EB0E49">
        <w:rPr>
          <w:rFonts w:asciiTheme="minorBidi" w:hAnsiTheme="minorBidi" w:cstheme="minorBidi"/>
          <w:color w:val="000000" w:themeColor="text1"/>
          <w:sz w:val="30"/>
          <w:szCs w:val="30"/>
        </w:rPr>
        <w:t xml:space="preserve">EXIM BANK </w:t>
      </w:r>
      <w:r w:rsidR="006D0BAE" w:rsidRPr="00EB0E49">
        <w:rPr>
          <w:rFonts w:asciiTheme="minorBidi" w:hAnsiTheme="minorBidi" w:cstheme="minorBidi"/>
          <w:color w:val="000000" w:themeColor="text1"/>
          <w:sz w:val="30"/>
          <w:szCs w:val="30"/>
          <w:cs/>
        </w:rPr>
        <w:t>เป็น</w:t>
      </w:r>
      <w:r w:rsidR="00F047CD" w:rsidRPr="00EB0E49">
        <w:rPr>
          <w:rFonts w:asciiTheme="minorBidi" w:hAnsiTheme="minorBidi" w:cstheme="minorBidi" w:hint="cs"/>
          <w:color w:val="000000" w:themeColor="text1"/>
          <w:spacing w:val="-4"/>
          <w:sz w:val="30"/>
          <w:szCs w:val="30"/>
          <w:cs/>
        </w:rPr>
        <w:t>สักขีพยานกิตติมศักดิ์</w:t>
      </w:r>
      <w:r w:rsidR="00CE291F" w:rsidRPr="00EB0E49">
        <w:rPr>
          <w:rFonts w:asciiTheme="minorBidi" w:hAnsiTheme="minorBidi" w:cstheme="minorBidi"/>
          <w:color w:val="000000" w:themeColor="text1"/>
          <w:spacing w:val="-4"/>
          <w:sz w:val="30"/>
          <w:szCs w:val="30"/>
          <w:cs/>
        </w:rPr>
        <w:t xml:space="preserve">ในพิธีลงนาม </w:t>
      </w:r>
      <w:r w:rsidR="00BA0439" w:rsidRPr="00EB0E49">
        <w:rPr>
          <w:rFonts w:asciiTheme="minorBidi" w:hAnsiTheme="minorBidi" w:cstheme="minorBidi" w:hint="cs"/>
          <w:color w:val="000000" w:themeColor="text1"/>
          <w:spacing w:val="-4"/>
          <w:sz w:val="30"/>
          <w:szCs w:val="30"/>
          <w:cs/>
        </w:rPr>
        <w:t>เพื่อ</w:t>
      </w:r>
      <w:r w:rsidR="004A77B3" w:rsidRPr="00EB0E49">
        <w:rPr>
          <w:rFonts w:asciiTheme="minorBidi" w:hAnsiTheme="minorBidi" w:cstheme="minorBidi" w:hint="cs"/>
          <w:color w:val="000000" w:themeColor="text1"/>
          <w:spacing w:val="-4"/>
          <w:sz w:val="30"/>
          <w:szCs w:val="30"/>
          <w:cs/>
        </w:rPr>
        <w:t xml:space="preserve">ใช้บริการประกันการส่งออกและการลงทุนของ </w:t>
      </w:r>
      <w:r w:rsidR="004A77B3" w:rsidRPr="00EB0E49">
        <w:rPr>
          <w:rFonts w:asciiTheme="minorBidi" w:hAnsiTheme="minorBidi" w:cstheme="minorBidi"/>
          <w:color w:val="000000" w:themeColor="text1"/>
          <w:spacing w:val="-4"/>
          <w:sz w:val="30"/>
          <w:szCs w:val="30"/>
        </w:rPr>
        <w:t xml:space="preserve">EXIM BANK </w:t>
      </w:r>
      <w:r w:rsidR="004A77B3" w:rsidRPr="00EB0E49">
        <w:rPr>
          <w:rFonts w:asciiTheme="minorBidi" w:hAnsiTheme="minorBidi" w:cstheme="minorBidi" w:hint="cs"/>
          <w:color w:val="000000" w:themeColor="text1"/>
          <w:spacing w:val="-4"/>
          <w:sz w:val="30"/>
          <w:szCs w:val="30"/>
          <w:cs/>
        </w:rPr>
        <w:t>เป็นเครื่องมือในการบริหารความเสี่ยงของผู้ส่งออกและนักลงทุนไทยและญี่ปุ่น</w:t>
      </w:r>
      <w:r w:rsidR="00425D76" w:rsidRPr="00EB0E49">
        <w:rPr>
          <w:rFonts w:asciiTheme="minorBidi" w:hAnsiTheme="minorBidi" w:cstheme="minorBidi"/>
          <w:color w:val="000000" w:themeColor="text1"/>
          <w:spacing w:val="-4"/>
          <w:sz w:val="30"/>
          <w:szCs w:val="30"/>
          <w:cs/>
        </w:rPr>
        <w:t xml:space="preserve"> </w:t>
      </w:r>
      <w:r w:rsidRPr="00EB0E49">
        <w:rPr>
          <w:rFonts w:asciiTheme="minorBidi" w:hAnsiTheme="minorBidi" w:cstheme="minorBidi"/>
          <w:color w:val="000000" w:themeColor="text1"/>
          <w:spacing w:val="-4"/>
          <w:sz w:val="30"/>
          <w:szCs w:val="30"/>
          <w:cs/>
        </w:rPr>
        <w:t>โดยเฉพาะ</w:t>
      </w:r>
      <w:r w:rsidR="00425D76" w:rsidRPr="00EB0E49">
        <w:rPr>
          <w:rFonts w:asciiTheme="minorBidi" w:hAnsiTheme="minorBidi" w:cstheme="minorBidi"/>
          <w:color w:val="000000" w:themeColor="text1"/>
          <w:spacing w:val="-4"/>
          <w:sz w:val="30"/>
          <w:szCs w:val="30"/>
          <w:cs/>
        </w:rPr>
        <w:t>ใน</w:t>
      </w:r>
      <w:r w:rsidR="00BA127B" w:rsidRPr="00EB0E49">
        <w:rPr>
          <w:rFonts w:asciiTheme="minorBidi" w:hAnsiTheme="minorBidi" w:cstheme="minorBidi"/>
          <w:color w:val="000000" w:themeColor="text1"/>
          <w:spacing w:val="-4"/>
          <w:sz w:val="30"/>
          <w:szCs w:val="30"/>
          <w:cs/>
        </w:rPr>
        <w:t>ตลาด</w:t>
      </w:r>
      <w:r w:rsidR="00BA127B" w:rsidRPr="00EB0E49">
        <w:rPr>
          <w:rFonts w:asciiTheme="minorBidi" w:hAnsiTheme="minorBidi" w:cstheme="minorBidi"/>
          <w:color w:val="000000" w:themeColor="text1"/>
          <w:spacing w:val="-4"/>
          <w:sz w:val="30"/>
          <w:szCs w:val="30"/>
        </w:rPr>
        <w:t xml:space="preserve"> CLMV </w:t>
      </w:r>
      <w:r w:rsidR="00BA127B" w:rsidRPr="00EB0E49">
        <w:rPr>
          <w:rFonts w:asciiTheme="minorBidi" w:hAnsiTheme="minorBidi" w:cstheme="minorBidi"/>
          <w:color w:val="000000" w:themeColor="text1"/>
          <w:spacing w:val="-4"/>
          <w:sz w:val="30"/>
          <w:szCs w:val="30"/>
          <w:cs/>
        </w:rPr>
        <w:t>และพื้นที่ระเบียงเศรษฐกิจ</w:t>
      </w:r>
      <w:r w:rsidR="006D0BAE" w:rsidRPr="00EB0E49">
        <w:rPr>
          <w:rFonts w:asciiTheme="minorBidi" w:hAnsiTheme="minorBidi" w:cstheme="minorBidi"/>
          <w:color w:val="000000" w:themeColor="text1"/>
          <w:sz w:val="30"/>
          <w:szCs w:val="30"/>
          <w:cs/>
        </w:rPr>
        <w:t>พิเศษ</w:t>
      </w:r>
      <w:r w:rsidR="00BA127B" w:rsidRPr="00EB0E49">
        <w:rPr>
          <w:rFonts w:asciiTheme="minorBidi" w:hAnsiTheme="minorBidi" w:cstheme="minorBidi"/>
          <w:color w:val="000000" w:themeColor="text1"/>
          <w:sz w:val="30"/>
          <w:szCs w:val="30"/>
          <w:cs/>
        </w:rPr>
        <w:t xml:space="preserve">ภาคตะวันออก </w:t>
      </w:r>
      <w:r w:rsidR="00BA127B" w:rsidRPr="00EB0E49">
        <w:rPr>
          <w:rFonts w:asciiTheme="minorBidi" w:hAnsiTheme="minorBidi" w:cstheme="minorBidi"/>
          <w:color w:val="000000" w:themeColor="text1"/>
          <w:sz w:val="30"/>
          <w:szCs w:val="30"/>
        </w:rPr>
        <w:t>(Eastern Economic Corridor : EEC)</w:t>
      </w:r>
      <w:r w:rsidR="006D0BAE" w:rsidRPr="00EB0E49">
        <w:rPr>
          <w:rFonts w:asciiTheme="minorBidi" w:hAnsiTheme="minorBidi" w:cstheme="minorBidi"/>
          <w:color w:val="000000" w:themeColor="text1"/>
          <w:sz w:val="30"/>
          <w:szCs w:val="30"/>
          <w:cs/>
        </w:rPr>
        <w:t xml:space="preserve"> ของไทย</w:t>
      </w:r>
      <w:r w:rsidR="00BA127B" w:rsidRPr="00EB0E49">
        <w:rPr>
          <w:rFonts w:asciiTheme="minorBidi" w:hAnsiTheme="minorBidi" w:cstheme="minorBidi"/>
          <w:color w:val="000000" w:themeColor="text1"/>
          <w:sz w:val="30"/>
          <w:szCs w:val="30"/>
        </w:rPr>
        <w:t xml:space="preserve"> </w:t>
      </w:r>
      <w:r w:rsidR="00BA127B" w:rsidRPr="00EB0E49">
        <w:rPr>
          <w:rFonts w:asciiTheme="minorBidi" w:hAnsiTheme="minorBidi" w:cstheme="minorBidi"/>
          <w:color w:val="000000" w:themeColor="text1"/>
          <w:sz w:val="30"/>
          <w:szCs w:val="30"/>
          <w:cs/>
        </w:rPr>
        <w:t>ณ โรงแรมแมนดาริน โอเรียนเต็ล กรุงเทพฯ เมื่อวันที่</w:t>
      </w:r>
      <w:r w:rsidR="00BA127B" w:rsidRPr="00EB0E49">
        <w:rPr>
          <w:rFonts w:asciiTheme="minorBidi" w:hAnsiTheme="minorBidi" w:cstheme="minorBidi"/>
          <w:color w:val="000000" w:themeColor="text1"/>
          <w:sz w:val="30"/>
          <w:szCs w:val="30"/>
        </w:rPr>
        <w:t xml:space="preserve"> 11 </w:t>
      </w:r>
      <w:r w:rsidR="00BA127B" w:rsidRPr="00EB0E49">
        <w:rPr>
          <w:rFonts w:asciiTheme="minorBidi" w:hAnsiTheme="minorBidi" w:cstheme="minorBidi"/>
          <w:color w:val="000000" w:themeColor="text1"/>
          <w:sz w:val="30"/>
          <w:szCs w:val="30"/>
          <w:cs/>
        </w:rPr>
        <w:t xml:space="preserve">กุมภาพันธ์ </w:t>
      </w:r>
      <w:r w:rsidR="00BA127B" w:rsidRPr="00EB0E49">
        <w:rPr>
          <w:rFonts w:asciiTheme="minorBidi" w:hAnsiTheme="minorBidi" w:cstheme="minorBidi"/>
          <w:color w:val="000000" w:themeColor="text1"/>
          <w:sz w:val="30"/>
          <w:szCs w:val="30"/>
        </w:rPr>
        <w:t>2563</w:t>
      </w:r>
    </w:p>
    <w:p w:rsidR="00BA127B" w:rsidRPr="00EB0E49" w:rsidRDefault="00BA127B" w:rsidP="005B664F">
      <w:pPr>
        <w:spacing w:line="200" w:lineRule="exact"/>
        <w:ind w:right="-425"/>
        <w:jc w:val="both"/>
        <w:rPr>
          <w:rFonts w:asciiTheme="minorBidi" w:hAnsiTheme="minorBidi" w:cstheme="minorBidi"/>
          <w:color w:val="000000" w:themeColor="text1"/>
          <w:sz w:val="30"/>
          <w:szCs w:val="30"/>
        </w:rPr>
      </w:pPr>
    </w:p>
    <w:p w:rsidR="00E13F88" w:rsidRPr="00EB0E49" w:rsidRDefault="00BA127B" w:rsidP="00390A84">
      <w:pPr>
        <w:spacing w:line="360" w:lineRule="exact"/>
        <w:ind w:right="-427"/>
        <w:jc w:val="thaiDistribute"/>
        <w:rPr>
          <w:rFonts w:asciiTheme="minorBidi" w:hAnsiTheme="minorBidi" w:cstheme="minorBidi"/>
          <w:color w:val="000000" w:themeColor="text1"/>
          <w:sz w:val="30"/>
          <w:szCs w:val="30"/>
        </w:rPr>
      </w:pPr>
      <w:r w:rsidRPr="00EB0E49">
        <w:rPr>
          <w:rFonts w:asciiTheme="minorBidi" w:hAnsiTheme="minorBidi" w:cstheme="minorBidi"/>
          <w:color w:val="000000" w:themeColor="text1"/>
          <w:sz w:val="30"/>
          <w:szCs w:val="30"/>
        </w:rPr>
        <w:tab/>
      </w:r>
      <w:r w:rsidRPr="00EB0E49">
        <w:rPr>
          <w:rFonts w:asciiTheme="minorBidi" w:hAnsiTheme="minorBidi" w:cstheme="minorBidi"/>
          <w:color w:val="000000" w:themeColor="text1"/>
          <w:sz w:val="30"/>
          <w:szCs w:val="30"/>
          <w:cs/>
        </w:rPr>
        <w:t xml:space="preserve">กรรมการผู้จัดการ </w:t>
      </w:r>
      <w:r w:rsidRPr="00EB0E49">
        <w:rPr>
          <w:rFonts w:asciiTheme="minorBidi" w:hAnsiTheme="minorBidi" w:cstheme="minorBidi"/>
          <w:color w:val="000000" w:themeColor="text1"/>
          <w:sz w:val="30"/>
          <w:szCs w:val="30"/>
        </w:rPr>
        <w:t xml:space="preserve">EXIM BANK </w:t>
      </w:r>
      <w:r w:rsidRPr="00EB0E49">
        <w:rPr>
          <w:rFonts w:asciiTheme="minorBidi" w:hAnsiTheme="minorBidi" w:cstheme="minorBidi"/>
          <w:color w:val="000000" w:themeColor="text1"/>
          <w:sz w:val="30"/>
          <w:szCs w:val="30"/>
          <w:cs/>
        </w:rPr>
        <w:t>เปิดเผยว่า</w:t>
      </w:r>
      <w:r w:rsidRPr="00EB0E49">
        <w:rPr>
          <w:rFonts w:asciiTheme="minorBidi" w:hAnsiTheme="minorBidi" w:cstheme="minorBidi"/>
          <w:color w:val="000000" w:themeColor="text1"/>
          <w:sz w:val="30"/>
          <w:szCs w:val="30"/>
        </w:rPr>
        <w:t xml:space="preserve"> </w:t>
      </w:r>
      <w:r w:rsidRPr="00EB0E49">
        <w:rPr>
          <w:rFonts w:asciiTheme="minorBidi" w:hAnsiTheme="minorBidi" w:cstheme="minorBidi"/>
          <w:color w:val="000000" w:themeColor="text1"/>
          <w:sz w:val="30"/>
          <w:szCs w:val="30"/>
          <w:cs/>
        </w:rPr>
        <w:t>ความร่วมมือระหว่าง</w:t>
      </w:r>
      <w:r w:rsidRPr="00EB0E49">
        <w:rPr>
          <w:rFonts w:asciiTheme="minorBidi" w:hAnsiTheme="minorBidi" w:cstheme="minorBidi"/>
          <w:color w:val="000000" w:themeColor="text1"/>
          <w:sz w:val="30"/>
          <w:szCs w:val="30"/>
        </w:rPr>
        <w:t xml:space="preserve"> EXIM BANK </w:t>
      </w:r>
      <w:r w:rsidRPr="00EB0E49">
        <w:rPr>
          <w:rFonts w:asciiTheme="minorBidi" w:hAnsiTheme="minorBidi" w:cstheme="minorBidi"/>
          <w:color w:val="000000" w:themeColor="text1"/>
          <w:sz w:val="30"/>
          <w:szCs w:val="30"/>
          <w:cs/>
        </w:rPr>
        <w:t xml:space="preserve">กับ </w:t>
      </w:r>
      <w:r w:rsidRPr="00EB0E49">
        <w:rPr>
          <w:rFonts w:asciiTheme="minorBidi" w:hAnsiTheme="minorBidi" w:cstheme="minorBidi"/>
          <w:color w:val="000000" w:themeColor="text1"/>
          <w:sz w:val="30"/>
          <w:szCs w:val="30"/>
        </w:rPr>
        <w:t xml:space="preserve">NEXI </w:t>
      </w:r>
      <w:r w:rsidRPr="00EB0E49">
        <w:rPr>
          <w:rFonts w:asciiTheme="minorBidi" w:hAnsiTheme="minorBidi" w:cstheme="minorBidi"/>
          <w:color w:val="000000" w:themeColor="text1"/>
          <w:sz w:val="30"/>
          <w:szCs w:val="30"/>
          <w:cs/>
        </w:rPr>
        <w:t>ครอบค</w:t>
      </w:r>
      <w:r w:rsidR="00C82DC2" w:rsidRPr="00EB0E49">
        <w:rPr>
          <w:rFonts w:asciiTheme="minorBidi" w:hAnsiTheme="minorBidi" w:cstheme="minorBidi"/>
          <w:color w:val="000000" w:themeColor="text1"/>
          <w:sz w:val="30"/>
          <w:szCs w:val="30"/>
          <w:cs/>
        </w:rPr>
        <w:t>ลุมการ</w:t>
      </w:r>
      <w:r w:rsidR="00C82DC2" w:rsidRPr="00EB0E49">
        <w:rPr>
          <w:rFonts w:asciiTheme="minorBidi" w:hAnsiTheme="minorBidi" w:cstheme="minorBidi"/>
          <w:color w:val="000000" w:themeColor="text1"/>
          <w:spacing w:val="-2"/>
          <w:sz w:val="30"/>
          <w:szCs w:val="30"/>
          <w:cs/>
        </w:rPr>
        <w:t>แลกเปลี่ยนข้อมูล</w:t>
      </w:r>
      <w:r w:rsidRPr="00EB0E49">
        <w:rPr>
          <w:rFonts w:asciiTheme="minorBidi" w:hAnsiTheme="minorBidi" w:cstheme="minorBidi"/>
          <w:color w:val="000000" w:themeColor="text1"/>
          <w:spacing w:val="-2"/>
          <w:sz w:val="30"/>
          <w:szCs w:val="30"/>
          <w:cs/>
        </w:rPr>
        <w:t>และการให้บริการทางการเงินในรูปแบบการรับประกันและการรับประกันต่อ เพื่อคุ้มครองความเสี่ยง</w:t>
      </w:r>
      <w:r w:rsidRPr="00EB0E49">
        <w:rPr>
          <w:rFonts w:asciiTheme="minorBidi" w:hAnsiTheme="minorBidi" w:cstheme="minorBidi"/>
          <w:color w:val="000000" w:themeColor="text1"/>
          <w:sz w:val="30"/>
          <w:szCs w:val="30"/>
          <w:cs/>
        </w:rPr>
        <w:t>ให้ผู้ประกอบการไทยและญี่ปุ่นมั่นใจ</w:t>
      </w:r>
      <w:r w:rsidR="00CE291F" w:rsidRPr="00EB0E49">
        <w:rPr>
          <w:rFonts w:asciiTheme="minorBidi" w:hAnsiTheme="minorBidi" w:cstheme="minorBidi"/>
          <w:color w:val="000000" w:themeColor="text1"/>
          <w:sz w:val="30"/>
          <w:szCs w:val="30"/>
          <w:cs/>
        </w:rPr>
        <w:t>ที่จะขยายการส่งออกและโครงการลงทุนเพิ่มมากขึ้น ท</w:t>
      </w:r>
      <w:r w:rsidR="007F4C08" w:rsidRPr="00EB0E49">
        <w:rPr>
          <w:rFonts w:asciiTheme="minorBidi" w:hAnsiTheme="minorBidi" w:cstheme="minorBidi"/>
          <w:color w:val="000000" w:themeColor="text1"/>
          <w:sz w:val="30"/>
          <w:szCs w:val="30"/>
          <w:cs/>
        </w:rPr>
        <w:t>ั้งในไทย ญี่ปุ่น และ</w:t>
      </w:r>
      <w:r w:rsidR="007F4C08" w:rsidRPr="00EB0E49">
        <w:rPr>
          <w:rFonts w:asciiTheme="minorBidi" w:hAnsiTheme="minorBidi" w:cstheme="minorBidi"/>
          <w:color w:val="000000" w:themeColor="text1"/>
          <w:spacing w:val="-6"/>
          <w:sz w:val="30"/>
          <w:szCs w:val="30"/>
          <w:cs/>
        </w:rPr>
        <w:t>ประเทศ</w:t>
      </w:r>
      <w:r w:rsidR="007F4C08" w:rsidRPr="00EB0E49">
        <w:rPr>
          <w:rFonts w:asciiTheme="minorBidi" w:hAnsiTheme="minorBidi" w:cstheme="minorBidi" w:hint="cs"/>
          <w:color w:val="000000" w:themeColor="text1"/>
          <w:spacing w:val="-6"/>
          <w:sz w:val="30"/>
          <w:szCs w:val="30"/>
          <w:cs/>
        </w:rPr>
        <w:t>อื่น ๆ ทั่วโลก</w:t>
      </w:r>
      <w:r w:rsidR="00CE291F" w:rsidRPr="00EB0E49">
        <w:rPr>
          <w:rFonts w:asciiTheme="minorBidi" w:hAnsiTheme="minorBidi" w:cstheme="minorBidi"/>
          <w:color w:val="000000" w:themeColor="text1"/>
          <w:spacing w:val="-6"/>
          <w:sz w:val="30"/>
          <w:szCs w:val="30"/>
          <w:cs/>
        </w:rPr>
        <w:t xml:space="preserve"> อันจะนำไปสู่การยกระดับขีดความสามารถในการแข่งขันของผู้ประกอบการไทยผ่านการแลกเปลี่ยน</w:t>
      </w:r>
      <w:r w:rsidR="00CE291F" w:rsidRPr="00EB0E49">
        <w:rPr>
          <w:rFonts w:asciiTheme="minorBidi" w:hAnsiTheme="minorBidi" w:cstheme="minorBidi"/>
          <w:color w:val="000000" w:themeColor="text1"/>
          <w:sz w:val="30"/>
          <w:szCs w:val="30"/>
          <w:cs/>
        </w:rPr>
        <w:t>เรียนรู้เทคโนโลยีการผลิตใหม่</w:t>
      </w:r>
      <w:r w:rsidR="00484583" w:rsidRPr="00EB0E49">
        <w:rPr>
          <w:rFonts w:asciiTheme="minorBidi" w:hAnsiTheme="minorBidi" w:cstheme="minorBidi" w:hint="cs"/>
          <w:color w:val="000000" w:themeColor="text1"/>
          <w:sz w:val="30"/>
          <w:szCs w:val="30"/>
          <w:cs/>
        </w:rPr>
        <w:t xml:space="preserve"> </w:t>
      </w:r>
      <w:r w:rsidR="00CE291F" w:rsidRPr="00EB0E49">
        <w:rPr>
          <w:rFonts w:asciiTheme="minorBidi" w:hAnsiTheme="minorBidi" w:cstheme="minorBidi"/>
          <w:color w:val="000000" w:themeColor="text1"/>
          <w:sz w:val="30"/>
          <w:szCs w:val="30"/>
          <w:cs/>
        </w:rPr>
        <w:t xml:space="preserve">ๆ ของญี่ปุ่น การเรียนรู้วัฒนธรรมองค์กรธุรกิจของญี่ปุ่น การพัฒนาทักษะแรงงาน </w:t>
      </w:r>
      <w:r w:rsidR="00CE291F" w:rsidRPr="00EB0E49">
        <w:rPr>
          <w:rFonts w:asciiTheme="minorBidi" w:hAnsiTheme="minorBidi" w:cstheme="minorBidi"/>
          <w:color w:val="000000" w:themeColor="text1"/>
          <w:spacing w:val="-2"/>
          <w:sz w:val="30"/>
          <w:szCs w:val="30"/>
          <w:cs/>
        </w:rPr>
        <w:t>โดยเฉพาะ</w:t>
      </w:r>
      <w:r w:rsidR="00CE291F" w:rsidRPr="00EB0E49">
        <w:rPr>
          <w:rFonts w:asciiTheme="minorBidi" w:hAnsiTheme="minorBidi" w:cstheme="minorBidi"/>
          <w:color w:val="000000" w:themeColor="text1"/>
          <w:spacing w:val="-2"/>
          <w:sz w:val="30"/>
          <w:szCs w:val="30"/>
        </w:rPr>
        <w:t xml:space="preserve"> SMEs </w:t>
      </w:r>
      <w:r w:rsidR="00CE291F" w:rsidRPr="00EB0E49">
        <w:rPr>
          <w:rFonts w:asciiTheme="minorBidi" w:hAnsiTheme="minorBidi" w:cstheme="minorBidi"/>
          <w:color w:val="000000" w:themeColor="text1"/>
          <w:spacing w:val="-2"/>
          <w:sz w:val="30"/>
          <w:szCs w:val="30"/>
          <w:cs/>
        </w:rPr>
        <w:t>และโอกาสใหม่</w:t>
      </w:r>
      <w:r w:rsidR="00484583" w:rsidRPr="00EB0E49">
        <w:rPr>
          <w:rFonts w:asciiTheme="minorBidi" w:hAnsiTheme="minorBidi" w:cstheme="minorBidi" w:hint="cs"/>
          <w:color w:val="000000" w:themeColor="text1"/>
          <w:spacing w:val="-2"/>
          <w:sz w:val="30"/>
          <w:szCs w:val="30"/>
          <w:cs/>
        </w:rPr>
        <w:t xml:space="preserve"> </w:t>
      </w:r>
      <w:r w:rsidR="00CE291F" w:rsidRPr="00EB0E49">
        <w:rPr>
          <w:rFonts w:asciiTheme="minorBidi" w:hAnsiTheme="minorBidi" w:cstheme="minorBidi"/>
          <w:color w:val="000000" w:themeColor="text1"/>
          <w:spacing w:val="-2"/>
          <w:sz w:val="30"/>
          <w:szCs w:val="30"/>
          <w:cs/>
        </w:rPr>
        <w:t xml:space="preserve">ๆ ทางการตลาด อาทิ การเข้าร่วมงานแสดงสินค้าในญี่ปุ่น </w:t>
      </w:r>
      <w:r w:rsidR="00C82DC2" w:rsidRPr="00EB0E49">
        <w:rPr>
          <w:rFonts w:asciiTheme="minorBidi" w:hAnsiTheme="minorBidi" w:cstheme="minorBidi"/>
          <w:color w:val="000000" w:themeColor="text1"/>
          <w:spacing w:val="-2"/>
          <w:sz w:val="30"/>
          <w:szCs w:val="30"/>
          <w:cs/>
        </w:rPr>
        <w:t>ท่ามกลางความผันผวน</w:t>
      </w:r>
      <w:r w:rsidR="00C82DC2" w:rsidRPr="00EB0E49">
        <w:rPr>
          <w:rFonts w:asciiTheme="minorBidi" w:hAnsiTheme="minorBidi" w:cstheme="minorBidi"/>
          <w:color w:val="000000" w:themeColor="text1"/>
          <w:sz w:val="30"/>
          <w:szCs w:val="30"/>
          <w:cs/>
        </w:rPr>
        <w:t>ของเศรษฐกิจโลกและผลกระทบต่อเศรษฐกิจไทยและญี่ปุ่นอย่างหลีกเลี่ยงไม่ได้ โดยบริการประกันการส่งออกและประกันความเสี่ยงด้านการลงทุนภายใต้ความร่วมมือระหว่างทั้งสองหน่วยงานนี้จะช่วยให้การค้าและการลงทุนระหว่างไทยกับญี่ปุ่นขยายตัวได้อย่างต่อเนื่อง โดยไม่ต้องกังวลความเสี่ยงจากผู้ซื้อ ประเทศผู้ซื้อ หรือประเทศเป้าหมายที่เข้าไปลงทุน นอ</w:t>
      </w:r>
      <w:r w:rsidR="00E13F88" w:rsidRPr="00EB0E49">
        <w:rPr>
          <w:rFonts w:asciiTheme="minorBidi" w:hAnsiTheme="minorBidi" w:cstheme="minorBidi"/>
          <w:color w:val="000000" w:themeColor="text1"/>
          <w:sz w:val="30"/>
          <w:szCs w:val="30"/>
          <w:cs/>
        </w:rPr>
        <w:t>กจากนี้ ยังช่วยให้ผู้ประกอบการเข้าถึงแหล่งเงินทุนได้ง่ายยิ่งขึ้น เนื่องจากผู้ประกอ</w:t>
      </w:r>
      <w:r w:rsidR="00C82DC2" w:rsidRPr="00EB0E49">
        <w:rPr>
          <w:rFonts w:asciiTheme="minorBidi" w:hAnsiTheme="minorBidi" w:cstheme="minorBidi"/>
          <w:color w:val="000000" w:themeColor="text1"/>
          <w:sz w:val="30"/>
          <w:szCs w:val="30"/>
          <w:cs/>
        </w:rPr>
        <w:t>บการที่ใช้บริการประกันการส่งออก</w:t>
      </w:r>
      <w:r w:rsidR="00E13F88" w:rsidRPr="00EB0E49">
        <w:rPr>
          <w:rFonts w:asciiTheme="minorBidi" w:hAnsiTheme="minorBidi" w:cstheme="minorBidi"/>
          <w:color w:val="000000" w:themeColor="text1"/>
          <w:sz w:val="30"/>
          <w:szCs w:val="30"/>
          <w:cs/>
        </w:rPr>
        <w:t>และ</w:t>
      </w:r>
      <w:r w:rsidR="00C82DC2" w:rsidRPr="00EB0E49">
        <w:rPr>
          <w:rFonts w:asciiTheme="minorBidi" w:hAnsiTheme="minorBidi" w:cstheme="minorBidi"/>
          <w:color w:val="000000" w:themeColor="text1"/>
          <w:sz w:val="30"/>
          <w:szCs w:val="30"/>
          <w:cs/>
        </w:rPr>
        <w:t>ประกันความเสี่ยง</w:t>
      </w:r>
      <w:r w:rsidR="00E13F88" w:rsidRPr="00EB0E49">
        <w:rPr>
          <w:rFonts w:asciiTheme="minorBidi" w:hAnsiTheme="minorBidi" w:cstheme="minorBidi"/>
          <w:color w:val="000000" w:themeColor="text1"/>
          <w:sz w:val="30"/>
          <w:szCs w:val="30"/>
          <w:cs/>
        </w:rPr>
        <w:t>การลงทุนของ</w:t>
      </w:r>
      <w:r w:rsidR="00C82DC2" w:rsidRPr="00EB0E49">
        <w:rPr>
          <w:rFonts w:asciiTheme="minorBidi" w:hAnsiTheme="minorBidi" w:cstheme="minorBidi"/>
          <w:color w:val="000000" w:themeColor="text1"/>
          <w:sz w:val="30"/>
          <w:szCs w:val="30"/>
        </w:rPr>
        <w:t xml:space="preserve"> EXIM BANK</w:t>
      </w:r>
      <w:r w:rsidR="00E13F88" w:rsidRPr="00EB0E49" w:rsidDel="00830EBD">
        <w:rPr>
          <w:rFonts w:asciiTheme="minorBidi" w:hAnsiTheme="minorBidi" w:cstheme="minorBidi"/>
          <w:color w:val="000000" w:themeColor="text1"/>
          <w:sz w:val="30"/>
          <w:szCs w:val="30"/>
          <w:cs/>
        </w:rPr>
        <w:t xml:space="preserve"> </w:t>
      </w:r>
      <w:r w:rsidR="00E13F88" w:rsidRPr="00EB0E49">
        <w:rPr>
          <w:rFonts w:asciiTheme="minorBidi" w:hAnsiTheme="minorBidi" w:cstheme="minorBidi"/>
          <w:color w:val="000000" w:themeColor="text1"/>
          <w:sz w:val="30"/>
          <w:szCs w:val="30"/>
          <w:cs/>
        </w:rPr>
        <w:t>สามารถโอนสิทธิในกรมธรรม์ประกันการส่งออกและการลงทุนเป็นหลักประกันในการขอรับสินเชื่อจากธนาคารพาณิชย์ได้</w:t>
      </w:r>
    </w:p>
    <w:p w:rsidR="00C82DC2" w:rsidRPr="00EB0E49" w:rsidRDefault="00C82DC2" w:rsidP="005B664F">
      <w:pPr>
        <w:spacing w:line="200" w:lineRule="exact"/>
        <w:ind w:right="-425"/>
        <w:jc w:val="thaiDistribute"/>
        <w:rPr>
          <w:rFonts w:asciiTheme="minorBidi" w:hAnsiTheme="minorBidi" w:cstheme="minorBidi"/>
          <w:color w:val="000000" w:themeColor="text1"/>
          <w:sz w:val="30"/>
          <w:szCs w:val="30"/>
        </w:rPr>
      </w:pPr>
    </w:p>
    <w:p w:rsidR="00657D67" w:rsidRPr="00EB0E49" w:rsidRDefault="00E13F88" w:rsidP="00390A84">
      <w:pPr>
        <w:spacing w:line="360" w:lineRule="exact"/>
        <w:ind w:right="-427" w:firstLine="720"/>
        <w:jc w:val="thaiDistribute"/>
        <w:rPr>
          <w:rFonts w:asciiTheme="minorBidi" w:hAnsiTheme="minorBidi" w:cstheme="minorBidi"/>
          <w:color w:val="000000" w:themeColor="text1"/>
          <w:sz w:val="30"/>
          <w:szCs w:val="30"/>
        </w:rPr>
      </w:pPr>
      <w:r w:rsidRPr="00EB0E49">
        <w:rPr>
          <w:rFonts w:asciiTheme="minorBidi" w:hAnsiTheme="minorBidi" w:cstheme="minorBidi"/>
          <w:color w:val="000000" w:themeColor="text1"/>
          <w:spacing w:val="2"/>
          <w:sz w:val="30"/>
          <w:szCs w:val="30"/>
          <w:cs/>
        </w:rPr>
        <w:t xml:space="preserve">ยิ่งไปกว่านั้น </w:t>
      </w:r>
      <w:r w:rsidR="002130FE" w:rsidRPr="00EB0E49">
        <w:rPr>
          <w:rFonts w:asciiTheme="minorBidi" w:hAnsiTheme="minorBidi" w:cstheme="minorBidi"/>
          <w:color w:val="000000" w:themeColor="text1"/>
          <w:spacing w:val="2"/>
          <w:sz w:val="30"/>
          <w:szCs w:val="30"/>
        </w:rPr>
        <w:t>EXIM</w:t>
      </w:r>
      <w:r w:rsidR="00C82DC2" w:rsidRPr="00EB0E49">
        <w:rPr>
          <w:rFonts w:asciiTheme="minorBidi" w:hAnsiTheme="minorBidi" w:cstheme="minorBidi"/>
          <w:color w:val="000000" w:themeColor="text1"/>
          <w:spacing w:val="2"/>
          <w:sz w:val="30"/>
          <w:szCs w:val="30"/>
        </w:rPr>
        <w:t xml:space="preserve"> BANK</w:t>
      </w:r>
      <w:r w:rsidR="002130FE" w:rsidRPr="00EB0E49">
        <w:rPr>
          <w:rFonts w:asciiTheme="minorBidi" w:hAnsiTheme="minorBidi" w:cstheme="minorBidi"/>
          <w:color w:val="000000" w:themeColor="text1"/>
          <w:spacing w:val="2"/>
          <w:sz w:val="30"/>
          <w:szCs w:val="30"/>
        </w:rPr>
        <w:t xml:space="preserve"> </w:t>
      </w:r>
      <w:r w:rsidR="002130FE" w:rsidRPr="00EB0E49">
        <w:rPr>
          <w:rFonts w:asciiTheme="minorBidi" w:hAnsiTheme="minorBidi" w:cstheme="minorBidi"/>
          <w:color w:val="000000" w:themeColor="text1"/>
          <w:spacing w:val="2"/>
          <w:sz w:val="30"/>
          <w:szCs w:val="30"/>
          <w:cs/>
        </w:rPr>
        <w:t xml:space="preserve">และ </w:t>
      </w:r>
      <w:r w:rsidR="002130FE" w:rsidRPr="00EB0E49">
        <w:rPr>
          <w:rFonts w:asciiTheme="minorBidi" w:hAnsiTheme="minorBidi" w:cstheme="minorBidi"/>
          <w:color w:val="000000" w:themeColor="text1"/>
          <w:spacing w:val="2"/>
          <w:sz w:val="30"/>
          <w:szCs w:val="30"/>
        </w:rPr>
        <w:t xml:space="preserve">NEXI </w:t>
      </w:r>
      <w:r w:rsidR="002130FE" w:rsidRPr="00EB0E49">
        <w:rPr>
          <w:rFonts w:asciiTheme="minorBidi" w:hAnsiTheme="minorBidi" w:cstheme="minorBidi"/>
          <w:color w:val="000000" w:themeColor="text1"/>
          <w:spacing w:val="2"/>
          <w:sz w:val="30"/>
          <w:szCs w:val="30"/>
          <w:cs/>
        </w:rPr>
        <w:t>ยังมีความร่วมมือด้าน</w:t>
      </w:r>
      <w:r w:rsidRPr="00EB0E49">
        <w:rPr>
          <w:rFonts w:asciiTheme="minorBidi" w:hAnsiTheme="minorBidi" w:cstheme="minorBidi"/>
          <w:color w:val="000000" w:themeColor="text1"/>
          <w:spacing w:val="2"/>
          <w:sz w:val="30"/>
          <w:szCs w:val="30"/>
          <w:cs/>
        </w:rPr>
        <w:t>การรับประกันต่อ</w:t>
      </w:r>
      <w:r w:rsidR="00F73371" w:rsidRPr="00EB0E49">
        <w:rPr>
          <w:rFonts w:asciiTheme="minorBidi" w:hAnsiTheme="minorBidi" w:cstheme="minorBidi"/>
          <w:color w:val="000000" w:themeColor="text1"/>
          <w:spacing w:val="2"/>
          <w:sz w:val="30"/>
          <w:szCs w:val="30"/>
          <w:cs/>
        </w:rPr>
        <w:t>ระหว่างกัน</w:t>
      </w:r>
      <w:r w:rsidRPr="00EB0E49">
        <w:rPr>
          <w:rFonts w:asciiTheme="minorBidi" w:hAnsiTheme="minorBidi" w:cstheme="minorBidi"/>
          <w:color w:val="000000" w:themeColor="text1"/>
          <w:spacing w:val="2"/>
          <w:sz w:val="30"/>
          <w:szCs w:val="30"/>
        </w:rPr>
        <w:t xml:space="preserve"> </w:t>
      </w:r>
      <w:r w:rsidR="00C82DC2" w:rsidRPr="00EB0E49">
        <w:rPr>
          <w:rFonts w:asciiTheme="minorBidi" w:hAnsiTheme="minorBidi" w:cstheme="minorBidi"/>
          <w:color w:val="000000" w:themeColor="text1"/>
          <w:spacing w:val="2"/>
          <w:sz w:val="30"/>
          <w:szCs w:val="30"/>
          <w:cs/>
        </w:rPr>
        <w:t>ช่วย</w:t>
      </w:r>
      <w:r w:rsidRPr="00EB0E49">
        <w:rPr>
          <w:rFonts w:asciiTheme="minorBidi" w:hAnsiTheme="minorBidi" w:cstheme="minorBidi"/>
          <w:color w:val="000000" w:themeColor="text1"/>
          <w:spacing w:val="2"/>
          <w:sz w:val="30"/>
          <w:szCs w:val="30"/>
          <w:cs/>
        </w:rPr>
        <w:t>สนับสนุนการ</w:t>
      </w:r>
      <w:r w:rsidRPr="00EB0E49">
        <w:rPr>
          <w:rFonts w:asciiTheme="minorBidi" w:hAnsiTheme="minorBidi" w:cstheme="minorBidi"/>
          <w:color w:val="000000" w:themeColor="text1"/>
          <w:sz w:val="30"/>
          <w:szCs w:val="30"/>
          <w:cs/>
        </w:rPr>
        <w:t xml:space="preserve">ทำหน้าที่ธนาคารเพื่อการพัฒนาการส่งออกและการลงทุนของ </w:t>
      </w:r>
      <w:r w:rsidR="00C82DC2" w:rsidRPr="00EB0E49">
        <w:rPr>
          <w:rFonts w:asciiTheme="minorBidi" w:hAnsiTheme="minorBidi" w:cstheme="minorBidi"/>
          <w:color w:val="000000" w:themeColor="text1"/>
          <w:sz w:val="30"/>
          <w:szCs w:val="30"/>
        </w:rPr>
        <w:t>EXIM BANK</w:t>
      </w:r>
      <w:r w:rsidRPr="00EB0E49">
        <w:rPr>
          <w:rFonts w:asciiTheme="minorBidi" w:hAnsiTheme="minorBidi" w:cstheme="minorBidi"/>
          <w:color w:val="000000" w:themeColor="text1"/>
          <w:sz w:val="30"/>
          <w:szCs w:val="30"/>
        </w:rPr>
        <w:t xml:space="preserve"> </w:t>
      </w:r>
      <w:r w:rsidR="00F73371" w:rsidRPr="00EB0E49">
        <w:rPr>
          <w:rFonts w:asciiTheme="minorBidi" w:hAnsiTheme="minorBidi" w:cstheme="minorBidi"/>
          <w:color w:val="000000" w:themeColor="text1"/>
          <w:sz w:val="30"/>
          <w:szCs w:val="30"/>
          <w:cs/>
        </w:rPr>
        <w:t>ได้เป็นอย่างดี</w:t>
      </w:r>
      <w:r w:rsidR="00C82DC2" w:rsidRPr="00EB0E49">
        <w:rPr>
          <w:rFonts w:asciiTheme="minorBidi" w:hAnsiTheme="minorBidi" w:cstheme="minorBidi"/>
          <w:color w:val="000000" w:themeColor="text1"/>
          <w:sz w:val="30"/>
          <w:szCs w:val="30"/>
        </w:rPr>
        <w:t xml:space="preserve"> </w:t>
      </w:r>
      <w:r w:rsidR="00C82DC2" w:rsidRPr="00EB0E49">
        <w:rPr>
          <w:rFonts w:asciiTheme="minorBidi" w:hAnsiTheme="minorBidi" w:cstheme="minorBidi"/>
          <w:color w:val="000000" w:themeColor="text1"/>
          <w:sz w:val="30"/>
          <w:szCs w:val="30"/>
          <w:cs/>
        </w:rPr>
        <w:t>ทำ</w:t>
      </w:r>
      <w:r w:rsidRPr="00EB0E49">
        <w:rPr>
          <w:rFonts w:asciiTheme="minorBidi" w:hAnsiTheme="minorBidi" w:cstheme="minorBidi"/>
          <w:color w:val="000000" w:themeColor="text1"/>
          <w:sz w:val="30"/>
          <w:szCs w:val="30"/>
          <w:cs/>
        </w:rPr>
        <w:t xml:space="preserve">ให้ </w:t>
      </w:r>
      <w:r w:rsidR="00C82DC2" w:rsidRPr="00EB0E49">
        <w:rPr>
          <w:rFonts w:asciiTheme="minorBidi" w:hAnsiTheme="minorBidi" w:cstheme="minorBidi"/>
          <w:color w:val="000000" w:themeColor="text1"/>
          <w:sz w:val="30"/>
          <w:szCs w:val="30"/>
        </w:rPr>
        <w:t xml:space="preserve">EXIM BANK </w:t>
      </w:r>
      <w:r w:rsidRPr="00EB0E49">
        <w:rPr>
          <w:rFonts w:asciiTheme="minorBidi" w:hAnsiTheme="minorBidi" w:cstheme="minorBidi"/>
          <w:color w:val="000000" w:themeColor="text1"/>
          <w:sz w:val="30"/>
          <w:szCs w:val="30"/>
          <w:cs/>
        </w:rPr>
        <w:t>สามารถรับความเสี่ยงในการทำธุรกิจรับประกันได้มากขึ้น</w:t>
      </w:r>
      <w:r w:rsidR="00C82DC2" w:rsidRPr="00EB0E49">
        <w:rPr>
          <w:rFonts w:asciiTheme="minorBidi" w:hAnsiTheme="minorBidi" w:cstheme="minorBidi"/>
          <w:color w:val="000000" w:themeColor="text1"/>
          <w:sz w:val="30"/>
          <w:szCs w:val="30"/>
        </w:rPr>
        <w:t xml:space="preserve"> </w:t>
      </w:r>
      <w:r w:rsidR="0087669C" w:rsidRPr="00EB0E49">
        <w:rPr>
          <w:rFonts w:asciiTheme="minorBidi" w:hAnsiTheme="minorBidi" w:cstheme="minorBidi"/>
          <w:color w:val="000000" w:themeColor="text1"/>
          <w:sz w:val="30"/>
          <w:szCs w:val="30"/>
          <w:cs/>
        </w:rPr>
        <w:t>ขยายขอบเขตการให้บริการแก่ผู้ส่งออกและนักลงทุนไทยและญี่ปุ่นได้มากขึ้นกว่าเดิม</w:t>
      </w:r>
      <w:r w:rsidR="0087669C" w:rsidRPr="00EB0E49">
        <w:rPr>
          <w:rFonts w:asciiTheme="minorBidi" w:hAnsiTheme="minorBidi" w:cstheme="minorBidi"/>
          <w:color w:val="000000" w:themeColor="text1"/>
          <w:sz w:val="30"/>
          <w:szCs w:val="30"/>
        </w:rPr>
        <w:t xml:space="preserve"> </w:t>
      </w:r>
      <w:r w:rsidR="0087669C" w:rsidRPr="00EB0E49">
        <w:rPr>
          <w:rFonts w:asciiTheme="minorBidi" w:hAnsiTheme="minorBidi" w:cstheme="minorBidi"/>
          <w:color w:val="000000" w:themeColor="text1"/>
          <w:sz w:val="30"/>
          <w:szCs w:val="30"/>
          <w:cs/>
        </w:rPr>
        <w:t>โดย</w:t>
      </w:r>
      <w:r w:rsidRPr="00EB0E49">
        <w:rPr>
          <w:rFonts w:asciiTheme="minorBidi" w:hAnsiTheme="minorBidi" w:cstheme="minorBidi"/>
          <w:color w:val="000000" w:themeColor="text1"/>
          <w:sz w:val="30"/>
          <w:szCs w:val="30"/>
          <w:cs/>
        </w:rPr>
        <w:t xml:space="preserve">มี </w:t>
      </w:r>
      <w:r w:rsidRPr="00EB0E49">
        <w:rPr>
          <w:rFonts w:asciiTheme="minorBidi" w:hAnsiTheme="minorBidi" w:cstheme="minorBidi"/>
          <w:color w:val="000000" w:themeColor="text1"/>
          <w:sz w:val="30"/>
          <w:szCs w:val="30"/>
        </w:rPr>
        <w:t xml:space="preserve">NEXI </w:t>
      </w:r>
      <w:r w:rsidRPr="00EB0E49">
        <w:rPr>
          <w:rFonts w:asciiTheme="minorBidi" w:hAnsiTheme="minorBidi" w:cstheme="minorBidi"/>
          <w:color w:val="000000" w:themeColor="text1"/>
          <w:sz w:val="30"/>
          <w:szCs w:val="30"/>
          <w:cs/>
        </w:rPr>
        <w:t>ร่วมรับความเสี่ยงในการสนับสนุนธุรกรรม</w:t>
      </w:r>
      <w:r w:rsidR="00484583" w:rsidRPr="00EB0E49">
        <w:rPr>
          <w:rFonts w:asciiTheme="minorBidi" w:hAnsiTheme="minorBidi" w:cstheme="minorBidi" w:hint="cs"/>
          <w:color w:val="000000" w:themeColor="text1"/>
          <w:sz w:val="30"/>
          <w:szCs w:val="30"/>
          <w:cs/>
        </w:rPr>
        <w:t>การ</w:t>
      </w:r>
      <w:r w:rsidRPr="00EB0E49">
        <w:rPr>
          <w:rFonts w:asciiTheme="minorBidi" w:hAnsiTheme="minorBidi" w:cstheme="minorBidi"/>
          <w:color w:val="000000" w:themeColor="text1"/>
          <w:sz w:val="30"/>
          <w:szCs w:val="30"/>
          <w:cs/>
        </w:rPr>
        <w:t xml:space="preserve">ส่งออกและการลงทุน </w:t>
      </w:r>
    </w:p>
    <w:p w:rsidR="00E300AF" w:rsidRPr="00EB0E49" w:rsidRDefault="00E300AF" w:rsidP="00390A84">
      <w:pPr>
        <w:spacing w:line="360" w:lineRule="exact"/>
        <w:ind w:right="-427" w:firstLine="720"/>
        <w:jc w:val="both"/>
        <w:rPr>
          <w:rFonts w:asciiTheme="minorBidi" w:hAnsiTheme="minorBidi" w:cstheme="minorBidi"/>
          <w:color w:val="000000" w:themeColor="text1"/>
          <w:sz w:val="30"/>
          <w:szCs w:val="30"/>
        </w:rPr>
      </w:pPr>
    </w:p>
    <w:p w:rsidR="0087669C" w:rsidRPr="00EB0E49" w:rsidRDefault="0087669C" w:rsidP="00390A84">
      <w:pPr>
        <w:spacing w:line="360" w:lineRule="exact"/>
        <w:ind w:right="-427" w:firstLine="720"/>
        <w:jc w:val="thaiDistribute"/>
        <w:rPr>
          <w:rFonts w:asciiTheme="minorBidi" w:hAnsiTheme="minorBidi" w:cstheme="minorBidi"/>
          <w:color w:val="000000" w:themeColor="text1"/>
          <w:spacing w:val="-4"/>
          <w:sz w:val="30"/>
          <w:szCs w:val="30"/>
          <w:cs/>
        </w:rPr>
      </w:pPr>
      <w:r w:rsidRPr="00EB0E49">
        <w:rPr>
          <w:rFonts w:asciiTheme="minorBidi" w:hAnsiTheme="minorBidi" w:cstheme="minorBidi"/>
          <w:color w:val="000000" w:themeColor="text1"/>
          <w:spacing w:val="-4"/>
          <w:sz w:val="30"/>
          <w:szCs w:val="30"/>
          <w:cs/>
        </w:rPr>
        <w:t>“</w:t>
      </w:r>
      <w:r w:rsidR="00390A84" w:rsidRPr="00EB0E49">
        <w:rPr>
          <w:rFonts w:asciiTheme="minorBidi" w:hAnsiTheme="minorBidi" w:cstheme="minorBidi"/>
          <w:color w:val="000000" w:themeColor="text1"/>
          <w:spacing w:val="-4"/>
          <w:sz w:val="30"/>
          <w:szCs w:val="30"/>
        </w:rPr>
        <w:t xml:space="preserve">EXIM BANK </w:t>
      </w:r>
      <w:r w:rsidR="00390A84" w:rsidRPr="00EB0E49">
        <w:rPr>
          <w:rFonts w:asciiTheme="minorBidi" w:hAnsiTheme="minorBidi" w:cstheme="minorBidi"/>
          <w:color w:val="000000" w:themeColor="text1"/>
          <w:spacing w:val="-4"/>
          <w:sz w:val="30"/>
          <w:szCs w:val="30"/>
          <w:cs/>
        </w:rPr>
        <w:t xml:space="preserve">ขยายความร่วมมือกับ </w:t>
      </w:r>
      <w:r w:rsidR="00390A84" w:rsidRPr="00EB0E49">
        <w:rPr>
          <w:rFonts w:asciiTheme="minorBidi" w:hAnsiTheme="minorBidi" w:cstheme="minorBidi"/>
          <w:color w:val="000000" w:themeColor="text1"/>
          <w:spacing w:val="-4"/>
          <w:sz w:val="30"/>
          <w:szCs w:val="30"/>
        </w:rPr>
        <w:t xml:space="preserve">NEXI </w:t>
      </w:r>
      <w:r w:rsidR="00390A84" w:rsidRPr="00EB0E49">
        <w:rPr>
          <w:rFonts w:asciiTheme="minorBidi" w:hAnsiTheme="minorBidi" w:cstheme="minorBidi"/>
          <w:color w:val="000000" w:themeColor="text1"/>
          <w:spacing w:val="-4"/>
          <w:sz w:val="30"/>
          <w:szCs w:val="30"/>
          <w:cs/>
        </w:rPr>
        <w:t>ในครั้งนี้ เพื่อสร้างความเชื่อมั่นให้แก่ผู้ประกอบการไทยและ</w:t>
      </w:r>
      <w:r w:rsidR="005768A9">
        <w:rPr>
          <w:rFonts w:asciiTheme="minorBidi" w:hAnsiTheme="minorBidi" w:cstheme="minorBidi" w:hint="cs"/>
          <w:color w:val="000000" w:themeColor="text1"/>
          <w:spacing w:val="-4"/>
          <w:sz w:val="30"/>
          <w:szCs w:val="30"/>
          <w:cs/>
        </w:rPr>
        <w:t>ผู้ประกอบการ</w:t>
      </w:r>
      <w:r w:rsidR="00390A84" w:rsidRPr="00EB0E49">
        <w:rPr>
          <w:rFonts w:asciiTheme="minorBidi" w:hAnsiTheme="minorBidi" w:cstheme="minorBidi"/>
          <w:color w:val="000000" w:themeColor="text1"/>
          <w:spacing w:val="-4"/>
          <w:sz w:val="30"/>
          <w:szCs w:val="30"/>
          <w:cs/>
        </w:rPr>
        <w:t>ญี่ปุ่น</w:t>
      </w:r>
      <w:r w:rsidR="00390A84" w:rsidRPr="00EB0E49">
        <w:rPr>
          <w:rFonts w:asciiTheme="minorBidi" w:hAnsiTheme="minorBidi" w:cstheme="minorBidi"/>
          <w:color w:val="000000" w:themeColor="text1"/>
          <w:sz w:val="30"/>
          <w:szCs w:val="30"/>
          <w:cs/>
        </w:rPr>
        <w:t>ซึ่งเป็นนักลงทุนรายใหญ่</w:t>
      </w:r>
      <w:r w:rsidR="004A77B3" w:rsidRPr="00EB0E49">
        <w:rPr>
          <w:rFonts w:asciiTheme="minorBidi" w:hAnsiTheme="minorBidi" w:cstheme="minorBidi" w:hint="cs"/>
          <w:color w:val="000000" w:themeColor="text1"/>
          <w:sz w:val="30"/>
          <w:szCs w:val="30"/>
          <w:cs/>
        </w:rPr>
        <w:t>ของ</w:t>
      </w:r>
      <w:r w:rsidR="00390A84" w:rsidRPr="00EB0E49">
        <w:rPr>
          <w:rFonts w:asciiTheme="minorBidi" w:hAnsiTheme="minorBidi" w:cstheme="minorBidi"/>
          <w:color w:val="000000" w:themeColor="text1"/>
          <w:sz w:val="30"/>
          <w:szCs w:val="30"/>
          <w:cs/>
        </w:rPr>
        <w:t xml:space="preserve">ไทย </w:t>
      </w:r>
      <w:r w:rsidR="00484583" w:rsidRPr="00EB0E49">
        <w:rPr>
          <w:rFonts w:asciiTheme="minorBidi" w:hAnsiTheme="minorBidi" w:cstheme="minorBidi" w:hint="cs"/>
          <w:color w:val="000000" w:themeColor="text1"/>
          <w:sz w:val="30"/>
          <w:szCs w:val="30"/>
          <w:cs/>
        </w:rPr>
        <w:t>ในการ</w:t>
      </w:r>
      <w:r w:rsidR="00390A84" w:rsidRPr="00EB0E49">
        <w:rPr>
          <w:rFonts w:asciiTheme="minorBidi" w:hAnsiTheme="minorBidi" w:cstheme="minorBidi"/>
          <w:color w:val="000000" w:themeColor="text1"/>
          <w:sz w:val="30"/>
          <w:szCs w:val="30"/>
          <w:cs/>
        </w:rPr>
        <w:t>ขยายการค้าและการลงทุนระหว่างกัน เพื่อยกระดับศักยภาพและเทคโนโลยีการ</w:t>
      </w:r>
      <w:r w:rsidR="00390A84" w:rsidRPr="00EB0E49">
        <w:rPr>
          <w:rFonts w:asciiTheme="minorBidi" w:hAnsiTheme="minorBidi" w:cstheme="minorBidi"/>
          <w:color w:val="000000" w:themeColor="text1"/>
          <w:spacing w:val="-4"/>
          <w:sz w:val="30"/>
          <w:szCs w:val="30"/>
          <w:cs/>
        </w:rPr>
        <w:t>ผลิตในภาคอุตสาหกรรมของไทย กระตุ้นการพัฒนาสินค้าและบริการที่มีนวัตกรรม ตอบสนองความต้องการของผู้บริโภคและภาคธุรกิจในไทยและขยายไปยังตลาด</w:t>
      </w:r>
      <w:r w:rsidR="00390A84" w:rsidRPr="00EB0E49">
        <w:rPr>
          <w:rFonts w:asciiTheme="minorBidi" w:hAnsiTheme="minorBidi" w:cstheme="minorBidi"/>
          <w:color w:val="000000" w:themeColor="text1"/>
          <w:spacing w:val="-4"/>
          <w:sz w:val="30"/>
          <w:szCs w:val="30"/>
        </w:rPr>
        <w:t xml:space="preserve"> CLMV </w:t>
      </w:r>
      <w:r w:rsidR="00390A84" w:rsidRPr="00EB0E49">
        <w:rPr>
          <w:rFonts w:asciiTheme="minorBidi" w:hAnsiTheme="minorBidi" w:cstheme="minorBidi"/>
          <w:color w:val="000000" w:themeColor="text1"/>
          <w:spacing w:val="-4"/>
          <w:sz w:val="30"/>
          <w:szCs w:val="30"/>
          <w:cs/>
        </w:rPr>
        <w:t xml:space="preserve">ที่มีอัตราการขยายตัวทางเศรษฐกิจเพิ่มขึ้นอย่างต่อเนื่อง นำไปสู่การพัฒนาเศรษฐกิจและสังคมของภูมิภาคและโลกโดยรวม” นายพิศิษฐ์กล่าว </w:t>
      </w:r>
    </w:p>
    <w:p w:rsidR="005B664F" w:rsidRPr="00EB0E49" w:rsidRDefault="005B664F" w:rsidP="005B664F">
      <w:pPr>
        <w:tabs>
          <w:tab w:val="left" w:pos="4111"/>
        </w:tabs>
        <w:spacing w:line="200" w:lineRule="exact"/>
        <w:ind w:right="-164"/>
        <w:jc w:val="thaiDistribute"/>
        <w:rPr>
          <w:rFonts w:asciiTheme="minorBidi" w:hAnsiTheme="minorBidi"/>
          <w:color w:val="000000" w:themeColor="text1"/>
          <w:sz w:val="30"/>
          <w:szCs w:val="30"/>
        </w:rPr>
      </w:pPr>
      <w:r w:rsidRPr="00EB0E49">
        <w:rPr>
          <w:rFonts w:asciiTheme="minorBidi" w:hAnsiTheme="minorBidi"/>
          <w:color w:val="000000" w:themeColor="text1"/>
          <w:sz w:val="30"/>
          <w:szCs w:val="30"/>
          <w:cs/>
        </w:rPr>
        <w:tab/>
      </w:r>
    </w:p>
    <w:p w:rsidR="005B664F" w:rsidRPr="00EB0E49" w:rsidRDefault="005B664F" w:rsidP="005B664F">
      <w:pPr>
        <w:tabs>
          <w:tab w:val="left" w:pos="4111"/>
        </w:tabs>
        <w:spacing w:line="300" w:lineRule="exact"/>
        <w:ind w:right="-164"/>
        <w:jc w:val="thaiDistribute"/>
        <w:rPr>
          <w:rFonts w:asciiTheme="minorBidi" w:hAnsiTheme="minorBidi" w:cstheme="minorBidi"/>
          <w:color w:val="000000" w:themeColor="text1"/>
          <w:sz w:val="30"/>
          <w:szCs w:val="30"/>
        </w:rPr>
      </w:pPr>
      <w:r w:rsidRPr="00EB0E49">
        <w:rPr>
          <w:rFonts w:asciiTheme="minorBidi" w:hAnsiTheme="minorBidi"/>
          <w:color w:val="000000" w:themeColor="text1"/>
          <w:sz w:val="30"/>
          <w:szCs w:val="30"/>
          <w:cs/>
        </w:rPr>
        <w:tab/>
      </w:r>
      <w:r w:rsidRPr="00EB0E49">
        <w:rPr>
          <w:rFonts w:asciiTheme="minorBidi" w:hAnsiTheme="minorBidi" w:cstheme="minorBidi"/>
          <w:color w:val="000000" w:themeColor="text1"/>
          <w:sz w:val="30"/>
          <w:szCs w:val="30"/>
        </w:rPr>
        <w:t>11</w:t>
      </w:r>
      <w:r w:rsidR="00390A84" w:rsidRPr="00EB0E49">
        <w:rPr>
          <w:rFonts w:asciiTheme="minorBidi" w:hAnsiTheme="minorBidi" w:cstheme="minorBidi"/>
          <w:color w:val="000000" w:themeColor="text1"/>
          <w:sz w:val="30"/>
          <w:szCs w:val="30"/>
        </w:rPr>
        <w:t xml:space="preserve"> </w:t>
      </w:r>
      <w:r w:rsidR="00390A84" w:rsidRPr="00EB0E49">
        <w:rPr>
          <w:rFonts w:asciiTheme="minorBidi" w:hAnsiTheme="minorBidi" w:cstheme="minorBidi"/>
          <w:color w:val="000000" w:themeColor="text1"/>
          <w:sz w:val="30"/>
          <w:szCs w:val="30"/>
          <w:cs/>
        </w:rPr>
        <w:t xml:space="preserve">กุมภาพันธ์ </w:t>
      </w:r>
      <w:r w:rsidR="00390A84" w:rsidRPr="00EB0E49">
        <w:rPr>
          <w:rFonts w:asciiTheme="minorBidi" w:hAnsiTheme="minorBidi" w:cstheme="minorBidi"/>
          <w:color w:val="000000" w:themeColor="text1"/>
          <w:sz w:val="30"/>
          <w:szCs w:val="30"/>
        </w:rPr>
        <w:t xml:space="preserve">2563 </w:t>
      </w:r>
    </w:p>
    <w:p w:rsidR="00390A84" w:rsidRPr="00EB0E49" w:rsidRDefault="00390A84" w:rsidP="005B664F">
      <w:pPr>
        <w:tabs>
          <w:tab w:val="left" w:pos="4111"/>
        </w:tabs>
        <w:spacing w:line="300" w:lineRule="exact"/>
        <w:ind w:right="-164"/>
        <w:jc w:val="thaiDistribute"/>
        <w:rPr>
          <w:rFonts w:asciiTheme="minorBidi" w:hAnsiTheme="minorBidi" w:cstheme="minorBidi"/>
          <w:color w:val="000000" w:themeColor="text1"/>
          <w:sz w:val="30"/>
          <w:szCs w:val="30"/>
        </w:rPr>
      </w:pPr>
      <w:r w:rsidRPr="00EB0E49">
        <w:rPr>
          <w:rFonts w:asciiTheme="minorBidi" w:hAnsiTheme="minorBidi" w:cstheme="minorBidi"/>
          <w:color w:val="000000" w:themeColor="text1"/>
          <w:sz w:val="30"/>
          <w:szCs w:val="30"/>
          <w:rtl/>
          <w:cs/>
        </w:rPr>
        <w:tab/>
      </w:r>
      <w:r w:rsidRPr="00EB0E49">
        <w:rPr>
          <w:rFonts w:asciiTheme="minorBidi" w:hAnsiTheme="minorBidi" w:cstheme="minorBidi"/>
          <w:color w:val="000000" w:themeColor="text1"/>
          <w:sz w:val="30"/>
          <w:szCs w:val="30"/>
          <w:cs/>
        </w:rPr>
        <w:t>ส่วนสื่อสารองค์กร ฝ่ายพัฒนาความยั่งยืนและสื่อสารองค์กร</w:t>
      </w:r>
    </w:p>
    <w:p w:rsidR="00390A84" w:rsidRPr="00EB0E49" w:rsidRDefault="00390A84" w:rsidP="005B664F">
      <w:pPr>
        <w:tabs>
          <w:tab w:val="left" w:pos="4536"/>
        </w:tabs>
        <w:spacing w:line="160" w:lineRule="exact"/>
        <w:ind w:right="-164"/>
        <w:jc w:val="both"/>
        <w:rPr>
          <w:rFonts w:ascii="Cordia New" w:hAnsi="Cordia New"/>
          <w:b/>
          <w:bCs/>
          <w:color w:val="000000" w:themeColor="text1"/>
          <w:szCs w:val="24"/>
        </w:rPr>
      </w:pPr>
    </w:p>
    <w:p w:rsidR="00390A84" w:rsidRPr="00EB0E49" w:rsidRDefault="00390A84" w:rsidP="005B664F">
      <w:pPr>
        <w:tabs>
          <w:tab w:val="left" w:pos="4536"/>
        </w:tabs>
        <w:spacing w:line="280" w:lineRule="exact"/>
        <w:ind w:right="-164"/>
        <w:jc w:val="both"/>
        <w:rPr>
          <w:rFonts w:asciiTheme="minorBidi" w:hAnsiTheme="minorBidi" w:cstheme="minorBidi"/>
          <w:b/>
          <w:bCs/>
          <w:color w:val="000000" w:themeColor="text1"/>
          <w:szCs w:val="24"/>
          <w:rtl/>
          <w:cs/>
        </w:rPr>
      </w:pPr>
      <w:r w:rsidRPr="00EB0E49">
        <w:rPr>
          <w:rFonts w:asciiTheme="minorBidi" w:hAnsiTheme="minorBidi" w:cstheme="minorBidi"/>
          <w:b/>
          <w:bCs/>
          <w:color w:val="000000" w:themeColor="text1"/>
          <w:szCs w:val="24"/>
          <w:cs/>
        </w:rPr>
        <w:t>สอบถามรายละเอียดเพิ่มเติมได้ที่ส่วนสื่อสารองค์กร ฝ่ายพัฒนาความยั่งยืนและสื่อสารองค์กร</w:t>
      </w:r>
    </w:p>
    <w:p w:rsidR="00657D67" w:rsidRDefault="00390A84" w:rsidP="005B664F">
      <w:pPr>
        <w:spacing w:line="280" w:lineRule="exact"/>
        <w:ind w:right="-164"/>
        <w:jc w:val="both"/>
        <w:rPr>
          <w:rFonts w:asciiTheme="minorBidi" w:hAnsiTheme="minorBidi" w:cstheme="minorBidi" w:hint="cs"/>
          <w:sz w:val="30"/>
          <w:szCs w:val="30"/>
        </w:rPr>
      </w:pPr>
      <w:r w:rsidRPr="005B664F">
        <w:rPr>
          <w:rFonts w:asciiTheme="minorBidi" w:hAnsiTheme="minorBidi" w:cstheme="minorBidi"/>
          <w:b/>
          <w:bCs/>
          <w:szCs w:val="24"/>
          <w:cs/>
        </w:rPr>
        <w:t xml:space="preserve">โทร. </w:t>
      </w:r>
      <w:r w:rsidRPr="005B664F">
        <w:rPr>
          <w:rFonts w:asciiTheme="minorBidi" w:hAnsiTheme="minorBidi" w:cstheme="minorBidi"/>
          <w:b/>
          <w:bCs/>
          <w:szCs w:val="24"/>
        </w:rPr>
        <w:t xml:space="preserve">0 2271 3700, 0 2278 0047, 0 2617 2111 </w:t>
      </w:r>
      <w:r w:rsidRPr="005B664F">
        <w:rPr>
          <w:rFonts w:asciiTheme="minorBidi" w:hAnsiTheme="minorBidi" w:cstheme="minorBidi"/>
          <w:b/>
          <w:bCs/>
          <w:szCs w:val="24"/>
          <w:cs/>
        </w:rPr>
        <w:t xml:space="preserve">ต่อ </w:t>
      </w:r>
      <w:r w:rsidRPr="005B664F">
        <w:rPr>
          <w:rFonts w:asciiTheme="minorBidi" w:hAnsiTheme="minorBidi" w:cstheme="minorBidi"/>
          <w:b/>
          <w:bCs/>
          <w:szCs w:val="24"/>
        </w:rPr>
        <w:t>4120-4</w:t>
      </w:r>
    </w:p>
    <w:p w:rsidR="008D2D65" w:rsidRDefault="008D2D65" w:rsidP="005B664F">
      <w:pPr>
        <w:spacing w:line="280" w:lineRule="exact"/>
        <w:ind w:right="-164"/>
        <w:jc w:val="both"/>
        <w:rPr>
          <w:rFonts w:asciiTheme="minorBidi" w:hAnsiTheme="minorBidi" w:cstheme="minorBidi" w:hint="cs"/>
          <w:sz w:val="30"/>
          <w:szCs w:val="30"/>
        </w:rPr>
      </w:pPr>
    </w:p>
    <w:p w:rsidR="008D2D65" w:rsidRDefault="008D2D65" w:rsidP="005B664F">
      <w:pPr>
        <w:spacing w:line="280" w:lineRule="exact"/>
        <w:ind w:right="-164"/>
        <w:jc w:val="both"/>
        <w:rPr>
          <w:rFonts w:asciiTheme="minorBidi" w:hAnsiTheme="minorBidi" w:cstheme="minorBidi" w:hint="cs"/>
          <w:sz w:val="30"/>
          <w:szCs w:val="30"/>
        </w:rPr>
      </w:pPr>
    </w:p>
    <w:p w:rsidR="008D2D65" w:rsidRPr="00A66789" w:rsidRDefault="008D2D65" w:rsidP="008D2D65">
      <w:pPr>
        <w:spacing w:line="200" w:lineRule="exact"/>
        <w:ind w:right="-425"/>
        <w:jc w:val="both"/>
        <w:rPr>
          <w:rFonts w:asciiTheme="minorBidi" w:hAnsiTheme="minorBidi" w:cstheme="minorBidi"/>
          <w:sz w:val="30"/>
          <w:szCs w:val="30"/>
          <w:u w:val="single"/>
        </w:rPr>
      </w:pPr>
      <w:r w:rsidRPr="00A66789">
        <w:rPr>
          <w:rFonts w:asciiTheme="minorBidi" w:hAnsiTheme="minorBidi" w:cs="Cordia New" w:hint="cs"/>
          <w:noProof/>
          <w:snapToGrid w:val="0"/>
          <w:color w:val="000000"/>
          <w:w w:val="0"/>
          <w:sz w:val="30"/>
          <w:szCs w:val="30"/>
          <w:u w:color="000000"/>
          <w:bdr w:val="none" w:sz="0" w:space="0" w:color="000000"/>
          <w:shd w:val="clear" w:color="000000" w:fill="000000"/>
          <w:cs/>
        </w:rPr>
        <w:lastRenderedPageBreak/>
        <w:drawing>
          <wp:anchor distT="0" distB="0" distL="114300" distR="114300" simplePos="0" relativeHeight="251661312" behindDoc="0" locked="0" layoutInCell="1" allowOverlap="1" wp14:anchorId="1D4FC2B3" wp14:editId="17ED17F5">
            <wp:simplePos x="0" y="0"/>
            <wp:positionH relativeFrom="margin">
              <wp:posOffset>-398145</wp:posOffset>
            </wp:positionH>
            <wp:positionV relativeFrom="paragraph">
              <wp:posOffset>-626110</wp:posOffset>
            </wp:positionV>
            <wp:extent cx="2099310" cy="571500"/>
            <wp:effectExtent l="1905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6" cstate="print"/>
                    <a:srcRect/>
                    <a:stretch>
                      <a:fillRect/>
                    </a:stretch>
                  </pic:blipFill>
                  <pic:spPr bwMode="auto">
                    <a:xfrm>
                      <a:off x="0" y="0"/>
                      <a:ext cx="2099310" cy="571500"/>
                    </a:xfrm>
                    <a:prstGeom prst="rect">
                      <a:avLst/>
                    </a:prstGeom>
                    <a:noFill/>
                    <a:ln w="9525">
                      <a:noFill/>
                      <a:miter lim="800000"/>
                      <a:headEnd/>
                      <a:tailEnd/>
                    </a:ln>
                  </pic:spPr>
                </pic:pic>
              </a:graphicData>
            </a:graphic>
          </wp:anchor>
        </w:drawing>
      </w:r>
      <w:r w:rsidRPr="00A66789">
        <w:rPr>
          <w:rFonts w:asciiTheme="minorBidi" w:hAnsiTheme="minorBidi" w:cstheme="minorBidi"/>
          <w:snapToGrid w:val="0"/>
          <w:color w:val="000000"/>
          <w:w w:val="0"/>
          <w:sz w:val="30"/>
          <w:szCs w:val="30"/>
          <w:u w:color="000000"/>
          <w:bdr w:val="none" w:sz="0" w:space="0" w:color="000000"/>
          <w:shd w:val="clear" w:color="000000" w:fill="000000"/>
          <w:cs/>
        </w:rPr>
        <w:t xml:space="preserve"> </w:t>
      </w:r>
    </w:p>
    <w:p w:rsidR="008D2D65" w:rsidRPr="002B0AF6" w:rsidRDefault="008D2D65" w:rsidP="008D2D65">
      <w:pPr>
        <w:tabs>
          <w:tab w:val="left" w:pos="900"/>
        </w:tabs>
        <w:spacing w:line="400" w:lineRule="exact"/>
        <w:ind w:left="-634" w:right="-432"/>
        <w:jc w:val="center"/>
        <w:rPr>
          <w:rFonts w:cs="Times New Roman"/>
          <w:b/>
          <w:bCs/>
          <w:color w:val="000000" w:themeColor="text1"/>
          <w:sz w:val="28"/>
          <w:u w:val="single"/>
        </w:rPr>
      </w:pPr>
      <w:r w:rsidRPr="002B0AF6">
        <w:rPr>
          <w:rFonts w:cs="Times New Roman"/>
          <w:b/>
          <w:bCs/>
          <w:color w:val="000000" w:themeColor="text1"/>
          <w:spacing w:val="-6"/>
          <w:sz w:val="28"/>
          <w:u w:val="single"/>
        </w:rPr>
        <w:t>EXIM Thailand</w:t>
      </w:r>
      <w:r w:rsidRPr="002B0AF6">
        <w:rPr>
          <w:rFonts w:cs="Times New Roman"/>
          <w:b/>
          <w:bCs/>
          <w:color w:val="000000" w:themeColor="text1"/>
          <w:spacing w:val="-6"/>
          <w:sz w:val="28"/>
          <w:u w:val="single"/>
          <w:cs/>
        </w:rPr>
        <w:t xml:space="preserve"> </w:t>
      </w:r>
      <w:r w:rsidRPr="002B0AF6">
        <w:rPr>
          <w:rFonts w:cs="Times New Roman"/>
          <w:b/>
          <w:bCs/>
          <w:color w:val="000000" w:themeColor="text1"/>
          <w:spacing w:val="-6"/>
          <w:sz w:val="28"/>
          <w:u w:val="single"/>
        </w:rPr>
        <w:t>and</w:t>
      </w:r>
      <w:r w:rsidRPr="002B0AF6">
        <w:rPr>
          <w:rFonts w:cs="Times New Roman"/>
          <w:b/>
          <w:bCs/>
          <w:color w:val="000000" w:themeColor="text1"/>
          <w:spacing w:val="-6"/>
          <w:sz w:val="28"/>
          <w:u w:val="single"/>
          <w:cs/>
        </w:rPr>
        <w:t xml:space="preserve"> </w:t>
      </w:r>
      <w:r w:rsidRPr="002B0AF6">
        <w:rPr>
          <w:rFonts w:cs="Times New Roman"/>
          <w:b/>
          <w:bCs/>
          <w:color w:val="000000" w:themeColor="text1"/>
          <w:spacing w:val="-6"/>
          <w:sz w:val="28"/>
          <w:u w:val="single"/>
        </w:rPr>
        <w:t>NEXI Ink MOU to Protect Risks, Promote Thai-Japanese Trade,</w:t>
      </w:r>
      <w:r w:rsidRPr="002B0AF6">
        <w:rPr>
          <w:rFonts w:cs="Times New Roman"/>
          <w:b/>
          <w:bCs/>
          <w:color w:val="000000" w:themeColor="text1"/>
          <w:sz w:val="28"/>
          <w:u w:val="single"/>
        </w:rPr>
        <w:t xml:space="preserve"> Investment and Innovation, Especially in EEC and CLMV Markets</w:t>
      </w:r>
    </w:p>
    <w:p w:rsidR="008D2D65" w:rsidRPr="002B0AF6" w:rsidRDefault="008D2D65" w:rsidP="008D2D65">
      <w:pPr>
        <w:spacing w:line="200" w:lineRule="exact"/>
        <w:ind w:right="-425"/>
        <w:jc w:val="center"/>
        <w:rPr>
          <w:rFonts w:cs="Times New Roman"/>
          <w:b/>
          <w:bCs/>
          <w:color w:val="000000" w:themeColor="text1"/>
          <w:szCs w:val="24"/>
          <w:u w:val="single"/>
        </w:rPr>
      </w:pPr>
    </w:p>
    <w:p w:rsidR="008D2D65" w:rsidRPr="002B0AF6" w:rsidRDefault="008D2D65" w:rsidP="008D2D65">
      <w:pPr>
        <w:spacing w:after="200" w:line="330" w:lineRule="exact"/>
        <w:ind w:left="-634" w:right="-432" w:firstLine="720"/>
        <w:jc w:val="thaiDistribute"/>
        <w:rPr>
          <w:rFonts w:cs="Times New Roman"/>
          <w:color w:val="000000" w:themeColor="text1"/>
          <w:szCs w:val="24"/>
        </w:rPr>
      </w:pPr>
      <w:r w:rsidRPr="002B0AF6">
        <w:rPr>
          <w:rFonts w:cs="Times New Roman"/>
          <w:color w:val="000000" w:themeColor="text1"/>
          <w:spacing w:val="-6"/>
          <w:szCs w:val="24"/>
        </w:rPr>
        <w:t xml:space="preserve">Mr. </w:t>
      </w:r>
      <w:proofErr w:type="spellStart"/>
      <w:r w:rsidRPr="002B0AF6">
        <w:rPr>
          <w:rFonts w:cs="Times New Roman"/>
          <w:color w:val="000000" w:themeColor="text1"/>
          <w:spacing w:val="-6"/>
          <w:szCs w:val="24"/>
        </w:rPr>
        <w:t>Pisit</w:t>
      </w:r>
      <w:proofErr w:type="spellEnd"/>
      <w:r w:rsidRPr="002B0AF6">
        <w:rPr>
          <w:rFonts w:cs="Times New Roman"/>
          <w:color w:val="000000" w:themeColor="text1"/>
          <w:spacing w:val="-6"/>
          <w:szCs w:val="24"/>
        </w:rPr>
        <w:t xml:space="preserve"> </w:t>
      </w:r>
      <w:proofErr w:type="spellStart"/>
      <w:r w:rsidRPr="002B0AF6">
        <w:rPr>
          <w:rFonts w:cs="Times New Roman"/>
          <w:color w:val="000000" w:themeColor="text1"/>
          <w:spacing w:val="-6"/>
          <w:szCs w:val="24"/>
        </w:rPr>
        <w:t>Serewiwattana</w:t>
      </w:r>
      <w:proofErr w:type="spellEnd"/>
      <w:r w:rsidRPr="002B0AF6">
        <w:rPr>
          <w:rFonts w:cs="Times New Roman"/>
          <w:color w:val="000000" w:themeColor="text1"/>
          <w:spacing w:val="-6"/>
          <w:szCs w:val="24"/>
        </w:rPr>
        <w:t>, President of Export-Import Bank of Thailand (EXIM Thailand), jointly with Mr.</w:t>
      </w:r>
      <w:r w:rsidRPr="002B0AF6">
        <w:rPr>
          <w:rFonts w:cs="Times New Roman"/>
          <w:color w:val="000000" w:themeColor="text1"/>
          <w:szCs w:val="24"/>
          <w:shd w:val="clear" w:color="auto" w:fill="FFFFFF"/>
        </w:rPr>
        <w:t xml:space="preserve"> </w:t>
      </w:r>
      <w:proofErr w:type="spellStart"/>
      <w:r w:rsidRPr="002B0AF6">
        <w:rPr>
          <w:rFonts w:cs="Times New Roman"/>
          <w:color w:val="000000" w:themeColor="text1"/>
          <w:szCs w:val="24"/>
          <w:shd w:val="clear" w:color="auto" w:fill="FFFFFF"/>
        </w:rPr>
        <w:t>Atsuo</w:t>
      </w:r>
      <w:proofErr w:type="spellEnd"/>
      <w:r w:rsidRPr="002B0AF6">
        <w:rPr>
          <w:rFonts w:cs="Times New Roman"/>
          <w:color w:val="000000" w:themeColor="text1"/>
          <w:szCs w:val="24"/>
          <w:shd w:val="clear" w:color="auto" w:fill="FFFFFF"/>
        </w:rPr>
        <w:t xml:space="preserve"> Kuroda, Chairman and CEO of Nippon Export and Investment Insurance (NEXI), and </w:t>
      </w:r>
      <w:r w:rsidRPr="002B0AF6">
        <w:rPr>
          <w:rFonts w:cs="Times New Roman"/>
          <w:color w:val="000000" w:themeColor="text1"/>
          <w:spacing w:val="-4"/>
          <w:szCs w:val="24"/>
          <w:shd w:val="clear" w:color="auto" w:fill="FFFFFF"/>
        </w:rPr>
        <w:t xml:space="preserve">honorably witnessed by Mr. </w:t>
      </w:r>
      <w:proofErr w:type="spellStart"/>
      <w:r w:rsidRPr="002B0AF6">
        <w:rPr>
          <w:rFonts w:cs="Times New Roman"/>
          <w:color w:val="000000" w:themeColor="text1"/>
          <w:spacing w:val="-4"/>
          <w:szCs w:val="24"/>
          <w:shd w:val="clear" w:color="auto" w:fill="FFFFFF"/>
        </w:rPr>
        <w:t>Nashida</w:t>
      </w:r>
      <w:proofErr w:type="spellEnd"/>
      <w:r w:rsidRPr="002B0AF6">
        <w:rPr>
          <w:rFonts w:cs="Times New Roman"/>
          <w:color w:val="000000" w:themeColor="text1"/>
          <w:spacing w:val="-4"/>
          <w:szCs w:val="24"/>
          <w:shd w:val="clear" w:color="auto" w:fill="FFFFFF"/>
        </w:rPr>
        <w:t xml:space="preserve"> Kazuya, Japan’s Ambassador to Thailand, and Mr. </w:t>
      </w:r>
      <w:proofErr w:type="spellStart"/>
      <w:r w:rsidRPr="002B0AF6">
        <w:rPr>
          <w:color w:val="000000" w:themeColor="text1"/>
          <w:spacing w:val="-4"/>
        </w:rPr>
        <w:t>Piriya</w:t>
      </w:r>
      <w:proofErr w:type="spellEnd"/>
      <w:r w:rsidRPr="002B0AF6">
        <w:rPr>
          <w:color w:val="000000" w:themeColor="text1"/>
          <w:spacing w:val="-4"/>
        </w:rPr>
        <w:t xml:space="preserve"> </w:t>
      </w:r>
      <w:proofErr w:type="spellStart"/>
      <w:r w:rsidRPr="002B0AF6">
        <w:rPr>
          <w:color w:val="000000" w:themeColor="text1"/>
          <w:spacing w:val="-4"/>
        </w:rPr>
        <w:t>Khempon</w:t>
      </w:r>
      <w:proofErr w:type="spellEnd"/>
      <w:r w:rsidRPr="002B0AF6">
        <w:rPr>
          <w:rFonts w:cs="Times New Roman"/>
          <w:color w:val="000000" w:themeColor="text1"/>
          <w:spacing w:val="-4"/>
          <w:szCs w:val="24"/>
          <w:shd w:val="clear" w:color="auto" w:fill="FFFFFF"/>
        </w:rPr>
        <w:t>,</w:t>
      </w:r>
      <w:r w:rsidRPr="002B0AF6">
        <w:rPr>
          <w:rFonts w:cs="Times New Roman"/>
          <w:color w:val="000000" w:themeColor="text1"/>
          <w:szCs w:val="24"/>
          <w:shd w:val="clear" w:color="auto" w:fill="FFFFFF"/>
        </w:rPr>
        <w:t xml:space="preserve"> Director of EX</w:t>
      </w:r>
      <w:r>
        <w:rPr>
          <w:rFonts w:cs="Times New Roman"/>
          <w:color w:val="000000" w:themeColor="text1"/>
          <w:szCs w:val="24"/>
          <w:shd w:val="clear" w:color="auto" w:fill="FFFFFF"/>
        </w:rPr>
        <w:t>I</w:t>
      </w:r>
      <w:r w:rsidRPr="002B0AF6">
        <w:rPr>
          <w:rFonts w:cs="Times New Roman"/>
          <w:color w:val="000000" w:themeColor="text1"/>
          <w:szCs w:val="24"/>
          <w:shd w:val="clear" w:color="auto" w:fill="FFFFFF"/>
        </w:rPr>
        <w:t xml:space="preserve">M Thailand, signed a Memorandum of Understanding on insurance cooperation with the use of EXIM Thailand’s export credit and investment insurance facility as a risk management tool </w:t>
      </w:r>
      <w:r w:rsidRPr="002B0AF6">
        <w:rPr>
          <w:rFonts w:cs="Times New Roman"/>
          <w:color w:val="000000" w:themeColor="text1"/>
          <w:spacing w:val="-2"/>
          <w:szCs w:val="24"/>
          <w:shd w:val="clear" w:color="auto" w:fill="FFFFFF"/>
        </w:rPr>
        <w:t xml:space="preserve">for Thai and Japanese exporters and investors, particularly in their business endeavors in CLMV and </w:t>
      </w:r>
      <w:r w:rsidRPr="002B0AF6">
        <w:rPr>
          <w:rFonts w:cs="Times New Roman"/>
          <w:color w:val="000000" w:themeColor="text1"/>
          <w:spacing w:val="-6"/>
          <w:szCs w:val="24"/>
          <w:shd w:val="clear" w:color="auto" w:fill="FFFFFF"/>
        </w:rPr>
        <w:t>Thailand’s Eastern Econom</w:t>
      </w:r>
      <w:r w:rsidRPr="002B0AF6">
        <w:rPr>
          <w:rFonts w:cs="Times New Roman"/>
          <w:color w:val="000000" w:themeColor="text1"/>
          <w:spacing w:val="-4"/>
          <w:szCs w:val="24"/>
          <w:shd w:val="clear" w:color="auto" w:fill="FFFFFF"/>
        </w:rPr>
        <w:t>ic Corridor (EEC) at Mandarin Oriental, Ba</w:t>
      </w:r>
      <w:r w:rsidRPr="002B0AF6">
        <w:rPr>
          <w:rFonts w:cs="Times New Roman"/>
          <w:color w:val="000000" w:themeColor="text1"/>
          <w:spacing w:val="-6"/>
          <w:szCs w:val="24"/>
          <w:shd w:val="clear" w:color="auto" w:fill="FFFFFF"/>
        </w:rPr>
        <w:t>ngkok, on February 11, 2020.</w:t>
      </w:r>
      <w:r w:rsidRPr="002B0AF6">
        <w:rPr>
          <w:rFonts w:cs="Times New Roman"/>
          <w:color w:val="000000" w:themeColor="text1"/>
          <w:spacing w:val="-6"/>
          <w:szCs w:val="24"/>
        </w:rPr>
        <w:t xml:space="preserve"> </w:t>
      </w:r>
    </w:p>
    <w:p w:rsidR="008D2D65" w:rsidRPr="002B0AF6" w:rsidRDefault="008D2D65" w:rsidP="008D2D65">
      <w:pPr>
        <w:spacing w:after="200" w:line="330" w:lineRule="exact"/>
        <w:ind w:left="-634" w:right="-432"/>
        <w:jc w:val="thaiDistribute"/>
        <w:rPr>
          <w:rFonts w:cs="Times New Roman"/>
          <w:color w:val="000000" w:themeColor="text1"/>
          <w:szCs w:val="24"/>
        </w:rPr>
      </w:pPr>
      <w:r w:rsidRPr="002B0AF6">
        <w:rPr>
          <w:rFonts w:cs="Times New Roman"/>
          <w:color w:val="000000" w:themeColor="text1"/>
          <w:szCs w:val="24"/>
        </w:rPr>
        <w:tab/>
        <w:t xml:space="preserve">EXIM Thailand President revealed that the collaboration between EXIM Thailand and NEXI would cover exchange of information and provision of financial facilities in the forms of insurance and reinsurance to safeguard Thai and Japanese entrepreneurs against risks and so that they are confident in expanding their export and investment in any countries around the world. This will accordingly boost </w:t>
      </w:r>
      <w:r w:rsidRPr="002B0AF6">
        <w:rPr>
          <w:rFonts w:cs="Times New Roman"/>
          <w:color w:val="000000" w:themeColor="text1"/>
          <w:spacing w:val="-2"/>
          <w:szCs w:val="24"/>
        </w:rPr>
        <w:t>competitiveness of Thai entrepreneurs, especially SMEs, through exchange of information on production</w:t>
      </w:r>
      <w:r w:rsidRPr="002B0AF6">
        <w:rPr>
          <w:rFonts w:cs="Times New Roman"/>
          <w:color w:val="000000" w:themeColor="text1"/>
          <w:szCs w:val="24"/>
        </w:rPr>
        <w:t xml:space="preserve"> technology</w:t>
      </w:r>
      <w:r>
        <w:rPr>
          <w:rFonts w:cs="Times New Roman"/>
          <w:color w:val="000000" w:themeColor="text1"/>
          <w:szCs w:val="24"/>
        </w:rPr>
        <w:t>,</w:t>
      </w:r>
      <w:r w:rsidRPr="002B0AF6">
        <w:rPr>
          <w:rFonts w:cs="Times New Roman"/>
          <w:color w:val="000000" w:themeColor="text1"/>
          <w:szCs w:val="24"/>
        </w:rPr>
        <w:t xml:space="preserve"> </w:t>
      </w:r>
      <w:r>
        <w:rPr>
          <w:rFonts w:cs="Times New Roman"/>
          <w:color w:val="000000" w:themeColor="text1"/>
          <w:szCs w:val="24"/>
        </w:rPr>
        <w:t xml:space="preserve">business culture, skilled workforce development, and </w:t>
      </w:r>
      <w:r w:rsidRPr="002B0AF6">
        <w:rPr>
          <w:rFonts w:cs="Times New Roman"/>
          <w:color w:val="000000" w:themeColor="text1"/>
          <w:szCs w:val="24"/>
        </w:rPr>
        <w:t xml:space="preserve">access to new marketing opportunities, such as participation in trade fairs in Japan, amid global economic volatility which could inevitably affect Thai and Japanese economies. The export credit and investment insurance facilities under the cooperation between the two institutions will help promote consistent Thai-Japanese companies’ trade and investment collaboration without </w:t>
      </w:r>
      <w:r w:rsidRPr="002B0AF6">
        <w:rPr>
          <w:rFonts w:cs="Times New Roman"/>
          <w:color w:val="000000" w:themeColor="text1"/>
          <w:spacing w:val="6"/>
          <w:szCs w:val="24"/>
        </w:rPr>
        <w:t xml:space="preserve">concern </w:t>
      </w:r>
      <w:r w:rsidRPr="002B0AF6">
        <w:rPr>
          <w:rFonts w:cs="Times New Roman"/>
          <w:color w:val="000000" w:themeColor="text1"/>
          <w:spacing w:val="-2"/>
          <w:szCs w:val="24"/>
        </w:rPr>
        <w:t>about risks associated with buyers, buyer countries or investment destination countries. In addition,</w:t>
      </w:r>
      <w:r w:rsidRPr="002B0AF6">
        <w:rPr>
          <w:rFonts w:cs="Times New Roman"/>
          <w:color w:val="000000" w:themeColor="text1"/>
          <w:szCs w:val="24"/>
        </w:rPr>
        <w:t xml:space="preserve"> the above cooperation will also facilitate entrepreneurs’ access to financial sources as customers of EXIM Thailand’s export credit and investment insurance facilities can assign their rights under the insurance policies as collateral security in applying for credit facilities from commercial banks.           </w:t>
      </w:r>
    </w:p>
    <w:p w:rsidR="008D2D65" w:rsidRPr="002B0AF6" w:rsidRDefault="008D2D65" w:rsidP="008D2D65">
      <w:pPr>
        <w:spacing w:after="200" w:line="330" w:lineRule="exact"/>
        <w:ind w:left="-634" w:right="-432" w:firstLine="720"/>
        <w:jc w:val="thaiDistribute"/>
        <w:rPr>
          <w:rFonts w:cs="Times New Roman"/>
          <w:color w:val="000000" w:themeColor="text1"/>
          <w:szCs w:val="24"/>
        </w:rPr>
      </w:pPr>
      <w:r w:rsidRPr="002B0AF6">
        <w:rPr>
          <w:rFonts w:cs="Times New Roman"/>
          <w:color w:val="000000" w:themeColor="text1"/>
          <w:szCs w:val="24"/>
        </w:rPr>
        <w:t>Furthermore,</w:t>
      </w:r>
      <w:r w:rsidRPr="002B0AF6">
        <w:rPr>
          <w:rFonts w:cs="Times New Roman"/>
          <w:color w:val="000000" w:themeColor="text1"/>
          <w:szCs w:val="24"/>
          <w:cs/>
        </w:rPr>
        <w:t xml:space="preserve"> </w:t>
      </w:r>
      <w:r w:rsidRPr="002B0AF6">
        <w:rPr>
          <w:rFonts w:cs="Times New Roman"/>
          <w:color w:val="000000" w:themeColor="text1"/>
          <w:szCs w:val="24"/>
        </w:rPr>
        <w:t>EXIM Thailand and</w:t>
      </w:r>
      <w:r w:rsidRPr="002B0AF6">
        <w:rPr>
          <w:rFonts w:cs="Times New Roman"/>
          <w:color w:val="000000" w:themeColor="text1"/>
          <w:szCs w:val="24"/>
          <w:cs/>
        </w:rPr>
        <w:t xml:space="preserve"> </w:t>
      </w:r>
      <w:r w:rsidRPr="002B0AF6">
        <w:rPr>
          <w:rFonts w:cs="Times New Roman"/>
          <w:color w:val="000000" w:themeColor="text1"/>
          <w:szCs w:val="24"/>
        </w:rPr>
        <w:t>NEXI will collaborate in providing reinsurance facility for the customers. This can well support the Bank’s performance of duty as an export and investment promotion bank as it can jointly with NEXI accommodate risks associated with insurance business operation to a greater extent, leading to expansion of scope of the service to Thai and Japanese exporters and investors in a broader range.</w:t>
      </w:r>
      <w:r w:rsidRPr="002B0AF6">
        <w:rPr>
          <w:rFonts w:cs="Times New Roman"/>
          <w:color w:val="000000" w:themeColor="text1"/>
          <w:szCs w:val="24"/>
          <w:cs/>
        </w:rPr>
        <w:t xml:space="preserve"> </w:t>
      </w:r>
    </w:p>
    <w:p w:rsidR="008D2D65" w:rsidRPr="002B0AF6" w:rsidRDefault="008D2D65" w:rsidP="008D2D65">
      <w:pPr>
        <w:spacing w:after="200" w:line="330" w:lineRule="exact"/>
        <w:ind w:left="-634" w:right="-432" w:firstLine="720"/>
        <w:jc w:val="thaiDistribute"/>
        <w:rPr>
          <w:rFonts w:cstheme="minorBidi"/>
          <w:color w:val="000000" w:themeColor="text1"/>
          <w:spacing w:val="-4"/>
          <w:szCs w:val="24"/>
        </w:rPr>
      </w:pPr>
      <w:r w:rsidRPr="002B0AF6">
        <w:rPr>
          <w:rFonts w:cs="Times New Roman"/>
          <w:color w:val="000000" w:themeColor="text1"/>
          <w:spacing w:val="-4"/>
          <w:szCs w:val="24"/>
          <w:cs/>
        </w:rPr>
        <w:t>“</w:t>
      </w:r>
      <w:r w:rsidRPr="002B0AF6">
        <w:rPr>
          <w:rFonts w:cs="Times New Roman"/>
          <w:color w:val="000000" w:themeColor="text1"/>
          <w:spacing w:val="-4"/>
          <w:szCs w:val="24"/>
        </w:rPr>
        <w:t xml:space="preserve">EXIM Thailand’s expansion of cooperation with NEXI this time will bring more confidence to Thai as well as Japanese entrepreneurs who are Thailand’s major investors, in expanding trade and investment collaboration between the two countries with a view to upgrading production potential and technology of Thai manufacturing sectors and encourage development of innovative products and services that can respond to demand of Thai consumers and business sectors in expansion of businesses to CLMV which have recorded continued economic growth. This will lead to social and economic development of the region and the world at large,” added Mr. </w:t>
      </w:r>
      <w:proofErr w:type="spellStart"/>
      <w:r w:rsidRPr="002B0AF6">
        <w:rPr>
          <w:rFonts w:cs="Times New Roman"/>
          <w:color w:val="000000" w:themeColor="text1"/>
          <w:spacing w:val="-4"/>
          <w:szCs w:val="24"/>
        </w:rPr>
        <w:t>Pisit</w:t>
      </w:r>
      <w:proofErr w:type="spellEnd"/>
      <w:r w:rsidRPr="002B0AF6">
        <w:rPr>
          <w:rFonts w:cs="Times New Roman"/>
          <w:color w:val="000000" w:themeColor="text1"/>
          <w:spacing w:val="-4"/>
          <w:szCs w:val="24"/>
        </w:rPr>
        <w:t xml:space="preserve">.  </w:t>
      </w:r>
    </w:p>
    <w:p w:rsidR="008D2D65" w:rsidRPr="002B0AF6" w:rsidRDefault="008D2D65" w:rsidP="008D2D65">
      <w:pPr>
        <w:tabs>
          <w:tab w:val="left" w:pos="3240"/>
          <w:tab w:val="left" w:pos="3600"/>
          <w:tab w:val="left" w:pos="4253"/>
        </w:tabs>
        <w:spacing w:line="300" w:lineRule="exact"/>
        <w:ind w:right="-318"/>
        <w:jc w:val="thaiDistribute"/>
        <w:rPr>
          <w:rFonts w:eastAsia="Calibri" w:cs="Times New Roman"/>
          <w:color w:val="000000" w:themeColor="text1"/>
          <w:sz w:val="22"/>
          <w:szCs w:val="22"/>
        </w:rPr>
      </w:pPr>
      <w:r w:rsidRPr="002B0AF6">
        <w:rPr>
          <w:rFonts w:cs="Times New Roman"/>
          <w:color w:val="000000" w:themeColor="text1"/>
          <w:sz w:val="22"/>
          <w:szCs w:val="22"/>
        </w:rPr>
        <w:tab/>
        <w:t>February 11, 2020</w:t>
      </w:r>
      <w:r w:rsidRPr="002B0AF6">
        <w:rPr>
          <w:rFonts w:eastAsia="Calibri" w:cs="Times New Roman"/>
          <w:color w:val="000000" w:themeColor="text1"/>
          <w:sz w:val="22"/>
          <w:szCs w:val="22"/>
        </w:rPr>
        <w:t xml:space="preserve"> </w:t>
      </w:r>
    </w:p>
    <w:p w:rsidR="008D2D65" w:rsidRPr="002B0AF6" w:rsidRDefault="008D2D65" w:rsidP="008D2D65">
      <w:pPr>
        <w:tabs>
          <w:tab w:val="left" w:pos="3240"/>
          <w:tab w:val="left" w:pos="3600"/>
        </w:tabs>
        <w:spacing w:line="300" w:lineRule="exact"/>
        <w:ind w:right="-612"/>
        <w:jc w:val="both"/>
        <w:rPr>
          <w:rFonts w:eastAsia="Calibri" w:cs="Times New Roman"/>
          <w:color w:val="000000" w:themeColor="text1"/>
          <w:sz w:val="22"/>
          <w:szCs w:val="22"/>
          <w:shd w:val="clear" w:color="auto" w:fill="FFFFFF"/>
        </w:rPr>
      </w:pPr>
      <w:r w:rsidRPr="002B0AF6">
        <w:rPr>
          <w:rFonts w:eastAsia="Calibri" w:cs="Times New Roman"/>
          <w:color w:val="000000" w:themeColor="text1"/>
          <w:sz w:val="22"/>
          <w:szCs w:val="22"/>
          <w:rtl/>
          <w:cs/>
        </w:rPr>
        <w:tab/>
      </w:r>
      <w:r w:rsidRPr="002B0AF6">
        <w:rPr>
          <w:rFonts w:eastAsia="Calibri" w:cs="Times New Roman"/>
          <w:color w:val="000000" w:themeColor="text1"/>
          <w:sz w:val="22"/>
          <w:szCs w:val="22"/>
          <w:shd w:val="clear" w:color="auto" w:fill="FFFFFF"/>
        </w:rPr>
        <w:t xml:space="preserve">Corporate Communication Division    </w:t>
      </w:r>
    </w:p>
    <w:p w:rsidR="008D2D65" w:rsidRPr="002B0AF6" w:rsidRDefault="008D2D65" w:rsidP="008D2D65">
      <w:pPr>
        <w:tabs>
          <w:tab w:val="left" w:pos="3240"/>
          <w:tab w:val="left" w:pos="3600"/>
          <w:tab w:val="left" w:pos="4111"/>
        </w:tabs>
        <w:spacing w:line="300" w:lineRule="exact"/>
        <w:ind w:right="-573"/>
        <w:jc w:val="thaiDistribute"/>
        <w:rPr>
          <w:rFonts w:eastAsia="Calibri" w:cs="Times New Roman"/>
          <w:color w:val="000000" w:themeColor="text1"/>
          <w:spacing w:val="-4"/>
          <w:sz w:val="22"/>
          <w:szCs w:val="22"/>
          <w:shd w:val="clear" w:color="auto" w:fill="FFFFFF"/>
        </w:rPr>
      </w:pPr>
      <w:r w:rsidRPr="002B0AF6">
        <w:rPr>
          <w:rFonts w:eastAsia="Calibri" w:cs="Times New Roman"/>
          <w:color w:val="000000" w:themeColor="text1"/>
          <w:spacing w:val="-4"/>
          <w:sz w:val="22"/>
          <w:szCs w:val="22"/>
          <w:shd w:val="clear" w:color="auto" w:fill="FFFFFF"/>
        </w:rPr>
        <w:tab/>
        <w:t>Sustainable Development and Corporate Communication Department</w:t>
      </w:r>
    </w:p>
    <w:p w:rsidR="008D2D65" w:rsidRPr="002B0AF6" w:rsidRDefault="008D2D65" w:rsidP="008D2D65">
      <w:pPr>
        <w:tabs>
          <w:tab w:val="left" w:pos="4536"/>
        </w:tabs>
        <w:spacing w:line="240" w:lineRule="exact"/>
        <w:ind w:right="-1054" w:hanging="629"/>
        <w:jc w:val="both"/>
        <w:rPr>
          <w:rFonts w:eastAsia="Calibri" w:cs="Times New Roman"/>
          <w:b/>
          <w:bCs/>
          <w:color w:val="000000" w:themeColor="text1"/>
          <w:sz w:val="18"/>
          <w:szCs w:val="18"/>
        </w:rPr>
      </w:pPr>
    </w:p>
    <w:p w:rsidR="008D2D65" w:rsidRPr="002B0AF6" w:rsidRDefault="008D2D65" w:rsidP="008D2D65">
      <w:pPr>
        <w:tabs>
          <w:tab w:val="left" w:pos="4536"/>
        </w:tabs>
        <w:spacing w:line="240" w:lineRule="exact"/>
        <w:ind w:right="-1054" w:hanging="629"/>
        <w:jc w:val="both"/>
        <w:rPr>
          <w:rFonts w:eastAsia="Calibri" w:cs="Times New Roman"/>
          <w:b/>
          <w:bCs/>
          <w:color w:val="000000" w:themeColor="text1"/>
          <w:sz w:val="18"/>
          <w:szCs w:val="18"/>
        </w:rPr>
      </w:pPr>
      <w:r w:rsidRPr="002B0AF6">
        <w:rPr>
          <w:rFonts w:eastAsia="Calibri" w:cs="Times New Roman"/>
          <w:b/>
          <w:bCs/>
          <w:color w:val="000000" w:themeColor="text1"/>
          <w:sz w:val="18"/>
          <w:szCs w:val="18"/>
        </w:rPr>
        <w:t xml:space="preserve">For further information, please contact Sustainable Development and Corporate Communication Department </w:t>
      </w:r>
    </w:p>
    <w:p w:rsidR="008D2D65" w:rsidRPr="002B0AF6" w:rsidRDefault="008D2D65" w:rsidP="008D2D65">
      <w:pPr>
        <w:spacing w:line="240" w:lineRule="exact"/>
        <w:ind w:right="-164" w:hanging="629"/>
        <w:jc w:val="both"/>
        <w:rPr>
          <w:rFonts w:cs="Times New Roman"/>
          <w:color w:val="000000" w:themeColor="text1"/>
          <w:sz w:val="18"/>
          <w:szCs w:val="18"/>
          <w:cs/>
        </w:rPr>
      </w:pPr>
      <w:r w:rsidRPr="002B0AF6">
        <w:rPr>
          <w:rFonts w:eastAsia="Calibri" w:cs="Times New Roman"/>
          <w:b/>
          <w:bCs/>
          <w:color w:val="000000" w:themeColor="text1"/>
          <w:sz w:val="18"/>
          <w:szCs w:val="18"/>
        </w:rPr>
        <w:t xml:space="preserve">Tel. </w:t>
      </w:r>
      <w:r w:rsidRPr="002B0AF6">
        <w:rPr>
          <w:rFonts w:eastAsia="Calibri" w:cs="Times New Roman"/>
          <w:b/>
          <w:bCs/>
          <w:color w:val="000000" w:themeColor="text1"/>
          <w:sz w:val="18"/>
          <w:szCs w:val="18"/>
          <w:cs/>
        </w:rPr>
        <w:t>0 2271 3700</w:t>
      </w:r>
      <w:r w:rsidRPr="002B0AF6">
        <w:rPr>
          <w:rFonts w:eastAsia="Calibri" w:cs="Times New Roman"/>
          <w:b/>
          <w:bCs/>
          <w:color w:val="000000" w:themeColor="text1"/>
          <w:sz w:val="18"/>
          <w:szCs w:val="18"/>
        </w:rPr>
        <w:t xml:space="preserve">, </w:t>
      </w:r>
      <w:r w:rsidRPr="002B0AF6">
        <w:rPr>
          <w:rFonts w:eastAsia="Calibri" w:cs="Times New Roman"/>
          <w:b/>
          <w:bCs/>
          <w:color w:val="000000" w:themeColor="text1"/>
          <w:sz w:val="18"/>
          <w:szCs w:val="18"/>
          <w:cs/>
        </w:rPr>
        <w:t>0 2278 0047</w:t>
      </w:r>
      <w:r w:rsidRPr="002B0AF6">
        <w:rPr>
          <w:rFonts w:eastAsia="Calibri" w:cs="Times New Roman"/>
          <w:b/>
          <w:bCs/>
          <w:color w:val="000000" w:themeColor="text1"/>
          <w:sz w:val="18"/>
          <w:szCs w:val="18"/>
        </w:rPr>
        <w:t xml:space="preserve">, </w:t>
      </w:r>
      <w:r w:rsidRPr="002B0AF6">
        <w:rPr>
          <w:rFonts w:eastAsia="Calibri" w:cs="Times New Roman"/>
          <w:b/>
          <w:bCs/>
          <w:color w:val="000000" w:themeColor="text1"/>
          <w:sz w:val="18"/>
          <w:szCs w:val="18"/>
          <w:cs/>
        </w:rPr>
        <w:t xml:space="preserve">0 2617 2111 </w:t>
      </w:r>
      <w:r w:rsidRPr="002B0AF6">
        <w:rPr>
          <w:rFonts w:eastAsia="Calibri" w:cs="Times New Roman"/>
          <w:b/>
          <w:bCs/>
          <w:color w:val="000000" w:themeColor="text1"/>
          <w:sz w:val="18"/>
          <w:szCs w:val="18"/>
        </w:rPr>
        <w:t>ext. 4</w:t>
      </w:r>
      <w:r w:rsidRPr="002B0AF6">
        <w:rPr>
          <w:rFonts w:eastAsia="Calibri" w:cs="Times New Roman"/>
          <w:b/>
          <w:bCs/>
          <w:color w:val="000000" w:themeColor="text1"/>
          <w:sz w:val="18"/>
          <w:szCs w:val="18"/>
          <w:cs/>
        </w:rPr>
        <w:t>1</w:t>
      </w:r>
      <w:r w:rsidRPr="002B0AF6">
        <w:rPr>
          <w:rFonts w:eastAsia="Calibri" w:cs="Times New Roman"/>
          <w:b/>
          <w:bCs/>
          <w:color w:val="000000" w:themeColor="text1"/>
          <w:sz w:val="18"/>
          <w:szCs w:val="18"/>
        </w:rPr>
        <w:t>20</w:t>
      </w:r>
      <w:r w:rsidRPr="002B0AF6">
        <w:rPr>
          <w:rFonts w:eastAsia="Calibri" w:cs="Times New Roman"/>
          <w:b/>
          <w:bCs/>
          <w:color w:val="000000" w:themeColor="text1"/>
          <w:sz w:val="18"/>
          <w:szCs w:val="18"/>
          <w:cs/>
        </w:rPr>
        <w:t>-4</w:t>
      </w:r>
    </w:p>
    <w:p w:rsidR="008D2D65" w:rsidRPr="00390A84" w:rsidRDefault="008D2D65" w:rsidP="005B664F">
      <w:pPr>
        <w:spacing w:line="280" w:lineRule="exact"/>
        <w:ind w:right="-164"/>
        <w:jc w:val="both"/>
        <w:rPr>
          <w:rFonts w:asciiTheme="minorBidi" w:hAnsiTheme="minorBidi" w:cstheme="minorBidi"/>
          <w:sz w:val="30"/>
          <w:szCs w:val="30"/>
          <w:cs/>
        </w:rPr>
      </w:pPr>
    </w:p>
    <w:sectPr w:rsidR="008D2D65" w:rsidRPr="00390A84" w:rsidSect="005B664F">
      <w:pgSz w:w="11906" w:h="16838" w:code="9"/>
      <w:pgMar w:top="1418" w:right="1418"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62"/>
    <w:rsid w:val="00001FC6"/>
    <w:rsid w:val="000648E3"/>
    <w:rsid w:val="00065BD8"/>
    <w:rsid w:val="000C0232"/>
    <w:rsid w:val="000E1FE3"/>
    <w:rsid w:val="0011041D"/>
    <w:rsid w:val="00114F0D"/>
    <w:rsid w:val="00146016"/>
    <w:rsid w:val="001A1DBE"/>
    <w:rsid w:val="001A68AA"/>
    <w:rsid w:val="001A6A20"/>
    <w:rsid w:val="001E40D5"/>
    <w:rsid w:val="001E4DDC"/>
    <w:rsid w:val="001F1E0B"/>
    <w:rsid w:val="001F7DE8"/>
    <w:rsid w:val="002130FE"/>
    <w:rsid w:val="002447F6"/>
    <w:rsid w:val="002626A2"/>
    <w:rsid w:val="002C0525"/>
    <w:rsid w:val="002C0F7A"/>
    <w:rsid w:val="002C3AE6"/>
    <w:rsid w:val="002F1807"/>
    <w:rsid w:val="00322049"/>
    <w:rsid w:val="00331B86"/>
    <w:rsid w:val="00390A84"/>
    <w:rsid w:val="003A1138"/>
    <w:rsid w:val="003D1A83"/>
    <w:rsid w:val="003D2666"/>
    <w:rsid w:val="003E79EE"/>
    <w:rsid w:val="003F2EAB"/>
    <w:rsid w:val="00425D76"/>
    <w:rsid w:val="00453411"/>
    <w:rsid w:val="0046184F"/>
    <w:rsid w:val="00474742"/>
    <w:rsid w:val="004759E8"/>
    <w:rsid w:val="00484583"/>
    <w:rsid w:val="00486775"/>
    <w:rsid w:val="00491C2C"/>
    <w:rsid w:val="004A77B3"/>
    <w:rsid w:val="004B0CDF"/>
    <w:rsid w:val="004D47D8"/>
    <w:rsid w:val="004D5E30"/>
    <w:rsid w:val="00565801"/>
    <w:rsid w:val="00575C21"/>
    <w:rsid w:val="005768A9"/>
    <w:rsid w:val="005B664F"/>
    <w:rsid w:val="005D6889"/>
    <w:rsid w:val="006224D9"/>
    <w:rsid w:val="00623632"/>
    <w:rsid w:val="00657D67"/>
    <w:rsid w:val="00664ED8"/>
    <w:rsid w:val="0067031D"/>
    <w:rsid w:val="00682C4E"/>
    <w:rsid w:val="00691D9A"/>
    <w:rsid w:val="006B1D1F"/>
    <w:rsid w:val="006C699F"/>
    <w:rsid w:val="006D00AC"/>
    <w:rsid w:val="006D0BAE"/>
    <w:rsid w:val="006F4139"/>
    <w:rsid w:val="00714EFC"/>
    <w:rsid w:val="00716BDB"/>
    <w:rsid w:val="00724851"/>
    <w:rsid w:val="0074107B"/>
    <w:rsid w:val="00777F97"/>
    <w:rsid w:val="00785FD3"/>
    <w:rsid w:val="007F4C08"/>
    <w:rsid w:val="0081247C"/>
    <w:rsid w:val="0087669C"/>
    <w:rsid w:val="008D2D65"/>
    <w:rsid w:val="00926800"/>
    <w:rsid w:val="00937D10"/>
    <w:rsid w:val="009846DF"/>
    <w:rsid w:val="00987B99"/>
    <w:rsid w:val="009C6351"/>
    <w:rsid w:val="009D2A01"/>
    <w:rsid w:val="00A6724C"/>
    <w:rsid w:val="00A71D1C"/>
    <w:rsid w:val="00AA46D5"/>
    <w:rsid w:val="00B27C02"/>
    <w:rsid w:val="00B35CAF"/>
    <w:rsid w:val="00B55B09"/>
    <w:rsid w:val="00B95923"/>
    <w:rsid w:val="00BA0439"/>
    <w:rsid w:val="00BA127B"/>
    <w:rsid w:val="00BE57DA"/>
    <w:rsid w:val="00C0110B"/>
    <w:rsid w:val="00C26C85"/>
    <w:rsid w:val="00C44832"/>
    <w:rsid w:val="00C6168D"/>
    <w:rsid w:val="00C82DC2"/>
    <w:rsid w:val="00C9737A"/>
    <w:rsid w:val="00CC4511"/>
    <w:rsid w:val="00CE1E61"/>
    <w:rsid w:val="00CE291F"/>
    <w:rsid w:val="00D049E6"/>
    <w:rsid w:val="00D35862"/>
    <w:rsid w:val="00D62F30"/>
    <w:rsid w:val="00D816C2"/>
    <w:rsid w:val="00D96621"/>
    <w:rsid w:val="00DC1780"/>
    <w:rsid w:val="00DD1613"/>
    <w:rsid w:val="00DD5890"/>
    <w:rsid w:val="00E13F88"/>
    <w:rsid w:val="00E21167"/>
    <w:rsid w:val="00E300AF"/>
    <w:rsid w:val="00E3295A"/>
    <w:rsid w:val="00E41371"/>
    <w:rsid w:val="00EB0E49"/>
    <w:rsid w:val="00EB37A4"/>
    <w:rsid w:val="00EE5D08"/>
    <w:rsid w:val="00EF1724"/>
    <w:rsid w:val="00F047CD"/>
    <w:rsid w:val="00F5296C"/>
    <w:rsid w:val="00F73371"/>
    <w:rsid w:val="00F87A63"/>
    <w:rsid w:val="00F9563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EE"/>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EE"/>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67206-1410-44EC-B3A8-2A6605B6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EXIM BANK-NEXI ร่วมขยายความร่วมมือให้การรับประกันการส่งออกระหว่างประเทศ</vt:lpstr>
    </vt:vector>
  </TitlesOfParts>
  <Company>EXIM</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EXIM BANK-NEXI ร่วมขยายความร่วมมือให้การรับประกันการส่งออกระหว่างประเทศ</dc:title>
  <dc:creator>info</dc:creator>
  <cp:lastModifiedBy>Administrator</cp:lastModifiedBy>
  <cp:revision>2</cp:revision>
  <cp:lastPrinted>2020-02-11T03:49:00Z</cp:lastPrinted>
  <dcterms:created xsi:type="dcterms:W3CDTF">2020-02-11T07:42:00Z</dcterms:created>
  <dcterms:modified xsi:type="dcterms:W3CDTF">2020-02-11T07:42:00Z</dcterms:modified>
</cp:coreProperties>
</file>