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A73" w:rsidRDefault="00162A73" w:rsidP="00163261">
      <w:pPr>
        <w:jc w:val="right"/>
        <w:rPr>
          <w:rFonts w:ascii="CordiaUPC" w:hAnsi="CordiaUPC" w:cs="CordiaUPC"/>
          <w:b/>
          <w:bCs/>
          <w:sz w:val="28"/>
          <w:u w:val="single"/>
        </w:rPr>
      </w:pPr>
      <w:r w:rsidRPr="00162A73"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-161925</wp:posOffset>
            </wp:positionH>
            <wp:positionV relativeFrom="page">
              <wp:posOffset>538480</wp:posOffset>
            </wp:positionV>
            <wp:extent cx="1504950" cy="579755"/>
            <wp:effectExtent l="0" t="0" r="0" b="0"/>
            <wp:wrapTight wrapText="bothSides">
              <wp:wrapPolygon edited="0">
                <wp:start x="0" y="0"/>
                <wp:lineTo x="0" y="20583"/>
                <wp:lineTo x="21327" y="20583"/>
                <wp:lineTo x="21327" y="0"/>
                <wp:lineTo x="0" y="0"/>
              </wp:wrapPolygon>
            </wp:wrapTight>
            <wp:docPr id="1" name="Picture 1" descr="D:\Users\620600\Desktop\Logo_Krungthai_ReEdit_Blue_Horizonta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:\Users\620600\Desktop\Logo_Krungthai_ReEdit_Blue_Horizont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5D61" w:rsidRPr="00162A73" w:rsidRDefault="00DB5D61" w:rsidP="00163261">
      <w:pPr>
        <w:jc w:val="right"/>
        <w:rPr>
          <w:rFonts w:ascii="CordiaUPC" w:hAnsi="CordiaUPC" w:cs="CordiaUPC"/>
          <w:b/>
          <w:bCs/>
          <w:sz w:val="28"/>
          <w:u w:val="single"/>
          <w:cs/>
        </w:rPr>
      </w:pPr>
      <w:r w:rsidRPr="00162A73">
        <w:rPr>
          <w:rFonts w:ascii="CordiaUPC" w:hAnsi="CordiaUPC" w:cs="CordiaUPC" w:hint="cs"/>
          <w:b/>
          <w:bCs/>
          <w:sz w:val="28"/>
          <w:u w:val="single"/>
          <w:cs/>
        </w:rPr>
        <w:t>ข่าวประชาสัมพันธ์</w:t>
      </w:r>
    </w:p>
    <w:p w:rsidR="00ED7842" w:rsidRPr="00162A73" w:rsidRDefault="00DB5D61" w:rsidP="00162A73">
      <w:pPr>
        <w:spacing w:after="0"/>
        <w:ind w:left="-284" w:right="-330"/>
        <w:jc w:val="thaiDistribute"/>
        <w:rPr>
          <w:rFonts w:ascii="CordiaUPC" w:hAnsi="CordiaUPC" w:cs="CordiaUPC"/>
          <w:b/>
          <w:bCs/>
          <w:sz w:val="28"/>
        </w:rPr>
      </w:pPr>
      <w:r w:rsidRPr="00162A73">
        <w:rPr>
          <w:rFonts w:ascii="CordiaUPC" w:hAnsi="CordiaUPC" w:cs="CordiaUPC"/>
          <w:b/>
          <w:bCs/>
          <w:sz w:val="28"/>
          <w:cs/>
        </w:rPr>
        <w:t>กรุงไทยชี้</w:t>
      </w:r>
      <w:r w:rsidR="00ED7842" w:rsidRPr="00162A73">
        <w:rPr>
          <w:rFonts w:ascii="CordiaUPC" w:hAnsi="CordiaUPC" w:cs="CordiaUPC" w:hint="cs"/>
          <w:b/>
          <w:bCs/>
          <w:sz w:val="28"/>
          <w:cs/>
        </w:rPr>
        <w:t>คอนโดม</w:t>
      </w:r>
      <w:r w:rsidRPr="00162A73">
        <w:rPr>
          <w:rFonts w:ascii="CordiaUPC" w:hAnsi="CordiaUPC" w:cs="CordiaUPC" w:hint="cs"/>
          <w:b/>
          <w:bCs/>
          <w:sz w:val="28"/>
          <w:cs/>
        </w:rPr>
        <w:t>ิเนียมย่านรัชโยธินเหมาะอยู่อาศัยมากกว่าลงทุน</w:t>
      </w:r>
    </w:p>
    <w:p w:rsidR="00ED7842" w:rsidRPr="00163261" w:rsidRDefault="00876812" w:rsidP="00162A73">
      <w:pPr>
        <w:spacing w:after="0"/>
        <w:ind w:left="-284" w:right="-330" w:firstLine="720"/>
        <w:jc w:val="thaiDistribute"/>
        <w:rPr>
          <w:rFonts w:ascii="CordiaUPC" w:hAnsi="CordiaUPC" w:cs="CordiaUPC"/>
          <w:sz w:val="28"/>
          <w:cs/>
        </w:rPr>
      </w:pPr>
      <w:r w:rsidRPr="00163261">
        <w:rPr>
          <w:rFonts w:ascii="CordiaUPC" w:hAnsi="CordiaUPC" w:cs="CordiaUPC" w:hint="cs"/>
          <w:sz w:val="28"/>
          <w:cs/>
        </w:rPr>
        <w:t>ศูนย์วิจัยธนาคารกรุงไทย</w:t>
      </w:r>
      <w:r w:rsidR="00A3391F" w:rsidRPr="00163261">
        <w:rPr>
          <w:rFonts w:ascii="CordiaUPC" w:hAnsi="CordiaUPC" w:cs="CordiaUPC" w:hint="cs"/>
          <w:sz w:val="28"/>
          <w:cs/>
        </w:rPr>
        <w:t xml:space="preserve"> </w:t>
      </w:r>
      <w:r w:rsidR="00C43D64" w:rsidRPr="00163261">
        <w:rPr>
          <w:rFonts w:ascii="CordiaUPC" w:hAnsi="CordiaUPC" w:cs="CordiaUPC"/>
          <w:sz w:val="28"/>
          <w:cs/>
        </w:rPr>
        <w:t>ประเมินมูลค่า</w:t>
      </w:r>
      <w:r w:rsidR="00CF31A9" w:rsidRPr="00163261">
        <w:rPr>
          <w:rFonts w:ascii="CordiaUPC" w:hAnsi="CordiaUPC" w:cs="CordiaUPC" w:hint="cs"/>
          <w:sz w:val="28"/>
          <w:cs/>
        </w:rPr>
        <w:t>การ</w:t>
      </w:r>
      <w:r w:rsidR="00C43D64" w:rsidRPr="00163261">
        <w:rPr>
          <w:rFonts w:ascii="CordiaUPC" w:hAnsi="CordiaUPC" w:cs="CordiaUPC"/>
          <w:sz w:val="28"/>
          <w:cs/>
        </w:rPr>
        <w:t>โอนกรรมสิทธิ์ที่อยู่อาศัยในกรุงเทพฯ และปริมณฑล</w:t>
      </w:r>
      <w:r w:rsidR="00A3391F" w:rsidRPr="00163261">
        <w:rPr>
          <w:rFonts w:ascii="CordiaUPC" w:hAnsi="CordiaUPC" w:cs="CordiaUPC" w:hint="cs"/>
          <w:sz w:val="28"/>
          <w:cs/>
        </w:rPr>
        <w:t>ในปีที่ผ่านมา</w:t>
      </w:r>
      <w:r w:rsidR="00C43D64" w:rsidRPr="00163261">
        <w:rPr>
          <w:rFonts w:ascii="CordiaUPC" w:hAnsi="CordiaUPC" w:cs="CordiaUPC"/>
          <w:sz w:val="28"/>
          <w:cs/>
        </w:rPr>
        <w:t xml:space="preserve">อยู่ที่ </w:t>
      </w:r>
      <w:r w:rsidR="00C43D64" w:rsidRPr="00163261">
        <w:rPr>
          <w:rFonts w:ascii="CordiaUPC" w:hAnsi="CordiaUPC" w:cs="CordiaUPC"/>
          <w:sz w:val="28"/>
        </w:rPr>
        <w:t>5</w:t>
      </w:r>
      <w:r w:rsidR="00C43D64" w:rsidRPr="00163261">
        <w:rPr>
          <w:rFonts w:ascii="CordiaUPC" w:hAnsi="CordiaUPC" w:cs="CordiaUPC"/>
          <w:sz w:val="28"/>
          <w:cs/>
        </w:rPr>
        <w:t>.</w:t>
      </w:r>
      <w:r w:rsidR="00C43D64" w:rsidRPr="00163261">
        <w:rPr>
          <w:rFonts w:ascii="CordiaUPC" w:hAnsi="CordiaUPC" w:cs="CordiaUPC"/>
          <w:sz w:val="28"/>
        </w:rPr>
        <w:t>36</w:t>
      </w:r>
      <w:r w:rsidR="00A3391F" w:rsidRPr="00163261">
        <w:rPr>
          <w:rFonts w:ascii="CordiaUPC" w:hAnsi="CordiaUPC" w:cs="CordiaUPC"/>
          <w:sz w:val="28"/>
          <w:cs/>
        </w:rPr>
        <w:t xml:space="preserve"> แสนล้านบาท หดตัว </w:t>
      </w:r>
      <w:r w:rsidR="00A3391F" w:rsidRPr="00163261">
        <w:rPr>
          <w:rFonts w:ascii="CordiaUPC" w:hAnsi="CordiaUPC" w:cs="CordiaUPC"/>
          <w:sz w:val="28"/>
        </w:rPr>
        <w:t>5</w:t>
      </w:r>
      <w:r w:rsidR="00C43D64" w:rsidRPr="00163261">
        <w:rPr>
          <w:rFonts w:ascii="CordiaUPC" w:hAnsi="CordiaUPC" w:cs="CordiaUPC"/>
          <w:sz w:val="28"/>
          <w:cs/>
        </w:rPr>
        <w:t>%</w:t>
      </w:r>
      <w:r w:rsidR="00C43D64" w:rsidRPr="00163261">
        <w:rPr>
          <w:rFonts w:ascii="CordiaUPC" w:hAnsi="CordiaUPC" w:cs="CordiaUPC" w:hint="cs"/>
          <w:sz w:val="28"/>
          <w:cs/>
        </w:rPr>
        <w:t xml:space="preserve"> </w:t>
      </w:r>
      <w:r w:rsidR="00C43D64" w:rsidRPr="00163261">
        <w:rPr>
          <w:rFonts w:ascii="CordiaUPC" w:hAnsi="CordiaUPC" w:cs="CordiaUPC"/>
          <w:sz w:val="28"/>
          <w:cs/>
        </w:rPr>
        <w:t>สำหรับปี</w:t>
      </w:r>
      <w:r w:rsidR="00A3391F" w:rsidRPr="00163261">
        <w:rPr>
          <w:rFonts w:ascii="CordiaUPC" w:hAnsi="CordiaUPC" w:cs="CordiaUPC" w:hint="cs"/>
          <w:sz w:val="28"/>
          <w:cs/>
        </w:rPr>
        <w:t>นี้</w:t>
      </w:r>
      <w:r w:rsidR="00A3391F" w:rsidRPr="00163261">
        <w:rPr>
          <w:rFonts w:ascii="CordiaUPC" w:hAnsi="CordiaUPC" w:cs="CordiaUPC"/>
          <w:sz w:val="28"/>
          <w:cs/>
        </w:rPr>
        <w:t>มีแนวโน้มขยายตัว</w:t>
      </w:r>
      <w:r w:rsidR="00033ADE" w:rsidRPr="00163261">
        <w:rPr>
          <w:rFonts w:ascii="CordiaUPC" w:hAnsi="CordiaUPC" w:cs="CordiaUPC"/>
          <w:sz w:val="28"/>
          <w:cs/>
        </w:rPr>
        <w:t xml:space="preserve"> </w:t>
      </w:r>
      <w:r w:rsidR="00033ADE" w:rsidRPr="00163261">
        <w:rPr>
          <w:rFonts w:ascii="CordiaUPC" w:hAnsi="CordiaUPC" w:cs="CordiaUPC"/>
          <w:sz w:val="28"/>
        </w:rPr>
        <w:t>5</w:t>
      </w:r>
      <w:r w:rsidR="00033ADE" w:rsidRPr="00163261">
        <w:rPr>
          <w:rFonts w:ascii="CordiaUPC" w:hAnsi="CordiaUPC" w:cs="CordiaUPC"/>
          <w:sz w:val="28"/>
          <w:cs/>
        </w:rPr>
        <w:t>.</w:t>
      </w:r>
      <w:r w:rsidR="00033ADE" w:rsidRPr="00163261">
        <w:rPr>
          <w:rFonts w:ascii="CordiaUPC" w:hAnsi="CordiaUPC" w:cs="CordiaUPC"/>
          <w:sz w:val="28"/>
        </w:rPr>
        <w:t>5</w:t>
      </w:r>
      <w:r w:rsidR="00C43D64" w:rsidRPr="00163261">
        <w:rPr>
          <w:rFonts w:ascii="CordiaUPC" w:hAnsi="CordiaUPC" w:cs="CordiaUPC"/>
          <w:sz w:val="28"/>
          <w:cs/>
        </w:rPr>
        <w:t>%</w:t>
      </w:r>
      <w:r w:rsidR="00CF31A9" w:rsidRPr="00163261">
        <w:rPr>
          <w:rFonts w:ascii="CordiaUPC" w:hAnsi="CordiaUPC" w:cs="CordiaUPC" w:hint="cs"/>
          <w:sz w:val="28"/>
          <w:cs/>
        </w:rPr>
        <w:t xml:space="preserve"> </w:t>
      </w:r>
      <w:r w:rsidR="00492040" w:rsidRPr="00163261">
        <w:rPr>
          <w:rFonts w:ascii="CordiaUPC" w:hAnsi="CordiaUPC" w:cs="CordiaUPC" w:hint="cs"/>
          <w:sz w:val="28"/>
          <w:cs/>
        </w:rPr>
        <w:t>ชี้</w:t>
      </w:r>
      <w:r w:rsidRPr="00163261">
        <w:rPr>
          <w:rFonts w:ascii="CordiaUPC" w:hAnsi="CordiaUPC" w:cs="CordiaUPC" w:hint="cs"/>
          <w:sz w:val="28"/>
          <w:cs/>
        </w:rPr>
        <w:t>คอนโดมิเนียม</w:t>
      </w:r>
      <w:r w:rsidR="00C43D64" w:rsidRPr="00163261">
        <w:rPr>
          <w:rFonts w:ascii="CordiaUPC" w:hAnsi="CordiaUPC" w:cs="CordiaUPC" w:hint="cs"/>
          <w:sz w:val="28"/>
          <w:cs/>
        </w:rPr>
        <w:t>ในพื้นที่รัชโยธิน น่าสนใจซื้อ</w:t>
      </w:r>
      <w:r w:rsidRPr="00163261">
        <w:rPr>
          <w:rFonts w:ascii="CordiaUPC" w:hAnsi="CordiaUPC" w:cs="CordiaUPC" w:hint="cs"/>
          <w:sz w:val="28"/>
          <w:cs/>
        </w:rPr>
        <w:t xml:space="preserve">เพื่ออยู่อาศัย </w:t>
      </w:r>
      <w:r w:rsidR="00CF31A9" w:rsidRPr="00163261">
        <w:rPr>
          <w:rFonts w:ascii="CordiaUPC" w:hAnsi="CordiaUPC" w:cs="CordiaUPC" w:hint="cs"/>
          <w:sz w:val="28"/>
          <w:cs/>
        </w:rPr>
        <w:t>โดย</w:t>
      </w:r>
      <w:r w:rsidR="00ED7842" w:rsidRPr="00163261">
        <w:rPr>
          <w:rFonts w:ascii="CordiaUPC" w:hAnsi="CordiaUPC" w:cs="CordiaUPC" w:hint="cs"/>
          <w:sz w:val="28"/>
          <w:cs/>
        </w:rPr>
        <w:t xml:space="preserve">มีให้เลือกมากถึง </w:t>
      </w:r>
      <w:r w:rsidR="00ED7842" w:rsidRPr="00163261">
        <w:rPr>
          <w:rFonts w:ascii="CordiaUPC" w:hAnsi="CordiaUPC" w:cs="CordiaUPC"/>
          <w:sz w:val="28"/>
        </w:rPr>
        <w:t xml:space="preserve">11,561 </w:t>
      </w:r>
      <w:r w:rsidR="00ED7842" w:rsidRPr="00163261">
        <w:rPr>
          <w:rFonts w:ascii="CordiaUPC" w:hAnsi="CordiaUPC" w:cs="CordiaUPC" w:hint="cs"/>
          <w:sz w:val="28"/>
          <w:cs/>
        </w:rPr>
        <w:t xml:space="preserve">ยูนิต จาก </w:t>
      </w:r>
      <w:r w:rsidR="00ED7842" w:rsidRPr="00163261">
        <w:rPr>
          <w:rFonts w:ascii="CordiaUPC" w:hAnsi="CordiaUPC" w:cs="CordiaUPC"/>
          <w:sz w:val="28"/>
        </w:rPr>
        <w:t xml:space="preserve">35 </w:t>
      </w:r>
      <w:r w:rsidRPr="00163261">
        <w:rPr>
          <w:rFonts w:ascii="CordiaUPC" w:hAnsi="CordiaUPC" w:cs="CordiaUPC" w:hint="cs"/>
          <w:sz w:val="28"/>
          <w:cs/>
        </w:rPr>
        <w:t xml:space="preserve">โครงการ </w:t>
      </w:r>
      <w:r w:rsidR="00ED7842" w:rsidRPr="00163261">
        <w:rPr>
          <w:rFonts w:ascii="CordiaUPC" w:hAnsi="CordiaUPC" w:cs="CordiaUPC" w:hint="cs"/>
          <w:sz w:val="28"/>
          <w:cs/>
        </w:rPr>
        <w:t>ตามแนวรถไฟฟ้าสายสีเขียวส่วนต่อขยายที่</w:t>
      </w:r>
      <w:r w:rsidR="00BF71D0" w:rsidRPr="00163261">
        <w:rPr>
          <w:rFonts w:ascii="CordiaUPC" w:hAnsi="CordiaUPC" w:cs="CordiaUPC" w:hint="cs"/>
          <w:sz w:val="28"/>
          <w:cs/>
        </w:rPr>
        <w:t>เพิ่ง</w:t>
      </w:r>
      <w:r w:rsidRPr="00163261">
        <w:rPr>
          <w:rFonts w:ascii="CordiaUPC" w:hAnsi="CordiaUPC" w:cs="CordiaUPC" w:hint="cs"/>
          <w:sz w:val="28"/>
          <w:cs/>
        </w:rPr>
        <w:t>เปิดให้บริการ ระดับราคา</w:t>
      </w:r>
      <w:r w:rsidR="00ED7842" w:rsidRPr="00163261">
        <w:rPr>
          <w:rFonts w:ascii="CordiaUPC" w:hAnsi="CordiaUPC" w:cs="CordiaUPC" w:hint="cs"/>
          <w:sz w:val="28"/>
          <w:cs/>
        </w:rPr>
        <w:t xml:space="preserve">สมเหตุสมผล </w:t>
      </w:r>
      <w:r w:rsidR="00C43D64" w:rsidRPr="00163261">
        <w:rPr>
          <w:rFonts w:ascii="CordiaUPC" w:hAnsi="CordiaUPC" w:cs="CordiaUPC" w:hint="cs"/>
          <w:sz w:val="28"/>
          <w:cs/>
        </w:rPr>
        <w:t>ถูกกว่า</w:t>
      </w:r>
      <w:r w:rsidR="00492040" w:rsidRPr="00163261">
        <w:rPr>
          <w:rFonts w:ascii="CordiaUPC" w:hAnsi="CordiaUPC" w:cs="CordiaUPC" w:hint="cs"/>
          <w:sz w:val="28"/>
          <w:cs/>
        </w:rPr>
        <w:t>ย่าน</w:t>
      </w:r>
      <w:r w:rsidR="00C43D64" w:rsidRPr="00163261">
        <w:rPr>
          <w:rFonts w:ascii="CordiaUPC" w:hAnsi="CordiaUPC" w:cs="CordiaUPC" w:hint="cs"/>
          <w:sz w:val="28"/>
          <w:cs/>
        </w:rPr>
        <w:t xml:space="preserve">ใจกลางเมืองถึง </w:t>
      </w:r>
      <w:r w:rsidR="00C43D64" w:rsidRPr="00163261">
        <w:rPr>
          <w:rFonts w:ascii="CordiaUPC" w:hAnsi="CordiaUPC" w:cs="CordiaUPC"/>
          <w:sz w:val="28"/>
        </w:rPr>
        <w:t>51</w:t>
      </w:r>
      <w:r w:rsidR="00C43D64" w:rsidRPr="00163261">
        <w:rPr>
          <w:rFonts w:ascii="CordiaUPC" w:hAnsi="CordiaUPC" w:cs="CordiaUPC"/>
          <w:sz w:val="28"/>
          <w:cs/>
        </w:rPr>
        <w:t xml:space="preserve">% </w:t>
      </w:r>
      <w:r w:rsidR="00C43D64" w:rsidRPr="00163261">
        <w:rPr>
          <w:rFonts w:ascii="CordiaUPC" w:hAnsi="CordiaUPC" w:cs="CordiaUPC" w:hint="cs"/>
          <w:sz w:val="28"/>
          <w:cs/>
        </w:rPr>
        <w:t>แต่</w:t>
      </w:r>
      <w:r w:rsidR="00DC4F59" w:rsidRPr="00163261">
        <w:rPr>
          <w:rFonts w:ascii="CordiaUPC" w:hAnsi="CordiaUPC" w:cs="CordiaUPC" w:hint="cs"/>
          <w:sz w:val="28"/>
          <w:cs/>
        </w:rPr>
        <w:t>ไม่เหมาะกับ</w:t>
      </w:r>
      <w:r w:rsidR="00ED7842" w:rsidRPr="00163261">
        <w:rPr>
          <w:rFonts w:ascii="CordiaUPC" w:hAnsi="CordiaUPC" w:cs="CordiaUPC" w:hint="cs"/>
          <w:sz w:val="28"/>
          <w:cs/>
        </w:rPr>
        <w:t>ซื้อเพื่อลงทุน</w:t>
      </w:r>
      <w:r w:rsidRPr="00163261">
        <w:rPr>
          <w:rFonts w:ascii="CordiaUPC" w:hAnsi="CordiaUPC" w:cs="CordiaUPC" w:hint="cs"/>
          <w:sz w:val="28"/>
          <w:cs/>
        </w:rPr>
        <w:t xml:space="preserve"> </w:t>
      </w:r>
      <w:r w:rsidR="00C43D64" w:rsidRPr="00163261">
        <w:rPr>
          <w:rFonts w:ascii="CordiaUPC" w:hAnsi="CordiaUPC" w:cs="CordiaUPC" w:hint="cs"/>
          <w:sz w:val="28"/>
          <w:cs/>
        </w:rPr>
        <w:t>เพราะ</w:t>
      </w:r>
      <w:r w:rsidRPr="00163261">
        <w:rPr>
          <w:rFonts w:ascii="CordiaUPC" w:hAnsi="CordiaUPC" w:cs="CordiaUPC" w:hint="cs"/>
          <w:sz w:val="28"/>
          <w:cs/>
        </w:rPr>
        <w:t xml:space="preserve">ให้อัตราผลตอบแทนปีละ </w:t>
      </w:r>
      <w:r w:rsidRPr="00163261">
        <w:rPr>
          <w:rFonts w:ascii="CordiaUPC" w:hAnsi="CordiaUPC" w:cs="CordiaUPC"/>
          <w:sz w:val="28"/>
        </w:rPr>
        <w:t>3</w:t>
      </w:r>
      <w:r w:rsidRPr="00163261">
        <w:rPr>
          <w:rFonts w:ascii="CordiaUPC" w:hAnsi="CordiaUPC" w:cs="CordiaUPC"/>
          <w:sz w:val="28"/>
          <w:cs/>
        </w:rPr>
        <w:t>.</w:t>
      </w:r>
      <w:r w:rsidRPr="00163261">
        <w:rPr>
          <w:rFonts w:ascii="CordiaUPC" w:hAnsi="CordiaUPC" w:cs="CordiaUPC"/>
          <w:sz w:val="28"/>
        </w:rPr>
        <w:t>2</w:t>
      </w:r>
      <w:r w:rsidRPr="00163261">
        <w:rPr>
          <w:rFonts w:ascii="CordiaUPC" w:hAnsi="CordiaUPC" w:cs="CordiaUPC"/>
          <w:sz w:val="28"/>
          <w:cs/>
        </w:rPr>
        <w:t xml:space="preserve">% </w:t>
      </w:r>
      <w:r w:rsidR="00C43D64" w:rsidRPr="00163261">
        <w:rPr>
          <w:rFonts w:ascii="CordiaUPC" w:hAnsi="CordiaUPC" w:cs="CordiaUPC" w:hint="cs"/>
          <w:sz w:val="28"/>
          <w:cs/>
        </w:rPr>
        <w:t>ต่ำกว่า</w:t>
      </w:r>
      <w:r w:rsidRPr="00163261">
        <w:rPr>
          <w:rFonts w:ascii="CordiaUPC" w:hAnsi="CordiaUPC" w:cs="CordiaUPC" w:hint="cs"/>
          <w:sz w:val="28"/>
          <w:cs/>
        </w:rPr>
        <w:t>พื้นที่อื่น</w:t>
      </w:r>
      <w:r w:rsidR="00ED7842" w:rsidRPr="00163261">
        <w:rPr>
          <w:rFonts w:ascii="CordiaUPC" w:hAnsi="CordiaUPC" w:cs="CordiaUPC" w:hint="cs"/>
          <w:sz w:val="28"/>
          <w:cs/>
        </w:rPr>
        <w:t>ในตัวเมือง ที่ให้ผลตอบแทนสูง</w:t>
      </w:r>
      <w:r w:rsidRPr="00163261">
        <w:rPr>
          <w:rFonts w:ascii="CordiaUPC" w:hAnsi="CordiaUPC" w:cs="CordiaUPC" w:hint="cs"/>
          <w:sz w:val="28"/>
          <w:cs/>
        </w:rPr>
        <w:t>กว่า</w:t>
      </w:r>
      <w:r w:rsidR="00ED7842" w:rsidRPr="00163261">
        <w:rPr>
          <w:rFonts w:ascii="CordiaUPC" w:hAnsi="CordiaUPC" w:cs="CordiaUPC" w:hint="cs"/>
          <w:sz w:val="28"/>
          <w:cs/>
        </w:rPr>
        <w:t xml:space="preserve"> </w:t>
      </w:r>
      <w:r w:rsidR="00492040" w:rsidRPr="00163261">
        <w:rPr>
          <w:rFonts w:ascii="CordiaUPC" w:hAnsi="CordiaUPC" w:cs="CordiaUPC"/>
          <w:sz w:val="28"/>
        </w:rPr>
        <w:t>1</w:t>
      </w:r>
      <w:r w:rsidR="00492040" w:rsidRPr="00163261">
        <w:rPr>
          <w:rFonts w:ascii="CordiaUPC" w:hAnsi="CordiaUPC" w:cs="CordiaUPC"/>
          <w:sz w:val="28"/>
          <w:cs/>
        </w:rPr>
        <w:t>.</w:t>
      </w:r>
      <w:r w:rsidR="00492040" w:rsidRPr="00163261">
        <w:rPr>
          <w:rFonts w:ascii="CordiaUPC" w:hAnsi="CordiaUPC" w:cs="CordiaUPC"/>
          <w:sz w:val="28"/>
        </w:rPr>
        <w:t>5</w:t>
      </w:r>
      <w:r w:rsidR="00ED7842" w:rsidRPr="00163261">
        <w:rPr>
          <w:rFonts w:ascii="CordiaUPC" w:hAnsi="CordiaUPC" w:cs="CordiaUPC"/>
          <w:sz w:val="28"/>
          <w:cs/>
        </w:rPr>
        <w:t>-</w:t>
      </w:r>
      <w:r w:rsidR="00ED7842" w:rsidRPr="00163261">
        <w:rPr>
          <w:rFonts w:ascii="CordiaUPC" w:hAnsi="CordiaUPC" w:cs="CordiaUPC"/>
          <w:sz w:val="28"/>
        </w:rPr>
        <w:t>2</w:t>
      </w:r>
      <w:r w:rsidR="00ED7842" w:rsidRPr="00163261">
        <w:rPr>
          <w:rFonts w:ascii="CordiaUPC" w:hAnsi="CordiaUPC" w:cs="CordiaUPC"/>
          <w:sz w:val="28"/>
          <w:cs/>
        </w:rPr>
        <w:t>.</w:t>
      </w:r>
      <w:r w:rsidR="00ED7842" w:rsidRPr="00163261">
        <w:rPr>
          <w:rFonts w:ascii="CordiaUPC" w:hAnsi="CordiaUPC" w:cs="CordiaUPC"/>
          <w:sz w:val="28"/>
        </w:rPr>
        <w:t>1</w:t>
      </w:r>
      <w:r w:rsidR="00ED7842" w:rsidRPr="00163261">
        <w:rPr>
          <w:rFonts w:ascii="CordiaUPC" w:hAnsi="CordiaUPC" w:cs="CordiaUPC" w:hint="cs"/>
          <w:sz w:val="28"/>
          <w:cs/>
        </w:rPr>
        <w:t xml:space="preserve"> เท่า</w:t>
      </w:r>
    </w:p>
    <w:p w:rsidR="002E31CB" w:rsidRPr="00163261" w:rsidRDefault="00ED7842" w:rsidP="00162A73">
      <w:pPr>
        <w:spacing w:after="0"/>
        <w:ind w:left="-284" w:right="-330" w:firstLine="720"/>
        <w:jc w:val="thaiDistribute"/>
        <w:rPr>
          <w:rFonts w:asciiTheme="minorBidi" w:hAnsiTheme="minorBidi"/>
          <w:sz w:val="28"/>
        </w:rPr>
      </w:pPr>
      <w:r w:rsidRPr="00163261">
        <w:rPr>
          <w:rFonts w:ascii="CordiaUPC" w:hAnsi="CordiaUPC" w:cs="CordiaUPC"/>
          <w:b/>
          <w:bCs/>
          <w:sz w:val="28"/>
          <w:cs/>
        </w:rPr>
        <w:t>ดร.พชรพจน์ นันทรามาศ</w:t>
      </w:r>
      <w:r w:rsidRPr="00163261">
        <w:rPr>
          <w:rFonts w:asciiTheme="minorBidi" w:hAnsiTheme="minorBidi" w:cs="Cordia New"/>
          <w:b/>
          <w:bCs/>
          <w:sz w:val="28"/>
          <w:cs/>
        </w:rPr>
        <w:t xml:space="preserve"> </w:t>
      </w:r>
      <w:r w:rsidRPr="00163261">
        <w:rPr>
          <w:rFonts w:ascii="CordiaUPC" w:hAnsi="CordiaUPC" w:cs="CordiaUPC"/>
          <w:sz w:val="28"/>
          <w:cs/>
        </w:rPr>
        <w:t xml:space="preserve">ผู้อำนวยการฝ่ายอาวุโส ศูนย์วิจัย </w:t>
      </w:r>
      <w:proofErr w:type="spellStart"/>
      <w:r w:rsidRPr="00163261">
        <w:rPr>
          <w:rFonts w:ascii="CordiaUPC" w:hAnsi="CordiaUPC" w:cs="CordiaUPC"/>
          <w:sz w:val="28"/>
        </w:rPr>
        <w:t>Krungthai</w:t>
      </w:r>
      <w:proofErr w:type="spellEnd"/>
      <w:r w:rsidRPr="00163261">
        <w:rPr>
          <w:rFonts w:ascii="CordiaUPC" w:hAnsi="CordiaUPC" w:cs="CordiaUPC"/>
          <w:sz w:val="28"/>
        </w:rPr>
        <w:t xml:space="preserve"> COMPASS</w:t>
      </w:r>
      <w:r w:rsidRPr="00163261">
        <w:rPr>
          <w:rFonts w:ascii="CordiaUPC" w:hAnsi="CordiaUPC" w:cs="CordiaUPC"/>
          <w:sz w:val="28"/>
          <w:cs/>
        </w:rPr>
        <w:t xml:space="preserve"> ธนาคารกรุงไทย</w:t>
      </w:r>
      <w:r w:rsidR="00996338" w:rsidRPr="00163261">
        <w:rPr>
          <w:rFonts w:ascii="CordiaUPC" w:hAnsi="CordiaUPC" w:cs="CordiaUPC" w:hint="cs"/>
          <w:sz w:val="28"/>
          <w:cs/>
        </w:rPr>
        <w:t xml:space="preserve"> เปิดเผยว่า</w:t>
      </w:r>
      <w:r w:rsidR="00F47AEA" w:rsidRPr="00163261">
        <w:rPr>
          <w:rFonts w:ascii="CordiaUPC" w:hAnsi="CordiaUPC" w:cs="CordiaUPC"/>
          <w:sz w:val="28"/>
          <w:cs/>
        </w:rPr>
        <w:t xml:space="preserve"> </w:t>
      </w:r>
      <w:r w:rsidR="00D432AB" w:rsidRPr="00163261">
        <w:rPr>
          <w:rFonts w:ascii="CordiaUPC" w:hAnsi="CordiaUPC" w:cs="CordiaUPC" w:hint="cs"/>
          <w:sz w:val="28"/>
          <w:cs/>
        </w:rPr>
        <w:t xml:space="preserve">ในปีที่ผ่านมา </w:t>
      </w:r>
      <w:r w:rsidR="00BC6DFD" w:rsidRPr="00163261">
        <w:rPr>
          <w:rFonts w:ascii="CordiaUPC" w:hAnsi="CordiaUPC" w:cs="CordiaUPC" w:hint="cs"/>
          <w:sz w:val="28"/>
          <w:cs/>
        </w:rPr>
        <w:t>ถือ</w:t>
      </w:r>
      <w:r w:rsidRPr="00163261">
        <w:rPr>
          <w:rFonts w:ascii="CordiaUPC" w:hAnsi="CordiaUPC" w:cs="CordiaUPC" w:hint="cs"/>
          <w:sz w:val="28"/>
          <w:cs/>
        </w:rPr>
        <w:t>เป็นปี</w:t>
      </w:r>
      <w:r w:rsidR="00F47AEA" w:rsidRPr="00163261">
        <w:rPr>
          <w:rFonts w:ascii="CordiaUPC" w:hAnsi="CordiaUPC" w:cs="CordiaUPC" w:hint="cs"/>
          <w:sz w:val="28"/>
          <w:cs/>
        </w:rPr>
        <w:t>แห่ง</w:t>
      </w:r>
      <w:r w:rsidRPr="00163261">
        <w:rPr>
          <w:rFonts w:ascii="CordiaUPC" w:hAnsi="CordiaUPC" w:cs="CordiaUPC" w:hint="cs"/>
          <w:sz w:val="28"/>
          <w:cs/>
        </w:rPr>
        <w:t>การปรับฐานของตลาดที่อยู่อาศัย</w:t>
      </w:r>
      <w:r w:rsidR="00D432AB" w:rsidRPr="00163261">
        <w:rPr>
          <w:rFonts w:ascii="CordiaUPC" w:hAnsi="CordiaUPC" w:cs="CordiaUPC" w:hint="cs"/>
          <w:sz w:val="28"/>
          <w:cs/>
        </w:rPr>
        <w:t xml:space="preserve"> จาก</w:t>
      </w:r>
      <w:r w:rsidRPr="00163261">
        <w:rPr>
          <w:rFonts w:ascii="CordiaUPC" w:hAnsi="CordiaUPC" w:cs="CordiaUPC" w:hint="cs"/>
          <w:sz w:val="28"/>
          <w:cs/>
        </w:rPr>
        <w:t xml:space="preserve">การใช้เกณฑ์ </w:t>
      </w:r>
      <w:r w:rsidRPr="00163261">
        <w:rPr>
          <w:rFonts w:ascii="CordiaUPC" w:hAnsi="CordiaUPC" w:cs="CordiaUPC"/>
          <w:sz w:val="28"/>
        </w:rPr>
        <w:t xml:space="preserve">LTV </w:t>
      </w:r>
      <w:r w:rsidR="00F47AEA" w:rsidRPr="00163261">
        <w:rPr>
          <w:rFonts w:ascii="CordiaUPC" w:hAnsi="CordiaUPC" w:cs="CordiaUPC" w:hint="cs"/>
          <w:sz w:val="28"/>
          <w:cs/>
        </w:rPr>
        <w:t>ใหม่</w:t>
      </w:r>
      <w:r w:rsidR="00D432AB" w:rsidRPr="00163261">
        <w:rPr>
          <w:rFonts w:ascii="CordiaUPC" w:hAnsi="CordiaUPC" w:cs="CordiaUPC" w:hint="cs"/>
          <w:sz w:val="28"/>
          <w:cs/>
        </w:rPr>
        <w:t xml:space="preserve"> </w:t>
      </w:r>
      <w:r w:rsidR="009F651C" w:rsidRPr="00163261">
        <w:rPr>
          <w:rFonts w:ascii="CordiaUPC" w:hAnsi="CordiaUPC" w:cs="CordiaUPC" w:hint="cs"/>
          <w:sz w:val="28"/>
          <w:cs/>
        </w:rPr>
        <w:t>ที่เริ่ม</w:t>
      </w:r>
      <w:r w:rsidRPr="00163261">
        <w:rPr>
          <w:rFonts w:ascii="CordiaUPC" w:hAnsi="CordiaUPC" w:cs="CordiaUPC" w:hint="cs"/>
          <w:sz w:val="28"/>
          <w:cs/>
        </w:rPr>
        <w:t>ตั้งแต่</w:t>
      </w:r>
      <w:r w:rsidR="002266CF" w:rsidRPr="00163261">
        <w:rPr>
          <w:rFonts w:ascii="CordiaUPC" w:hAnsi="CordiaUPC" w:cs="CordiaUPC" w:hint="cs"/>
          <w:sz w:val="28"/>
          <w:cs/>
        </w:rPr>
        <w:t>วันที่</w:t>
      </w:r>
      <w:r w:rsidRPr="00163261">
        <w:rPr>
          <w:rFonts w:ascii="CordiaUPC" w:hAnsi="CordiaUPC" w:cs="CordiaUPC" w:hint="cs"/>
          <w:sz w:val="28"/>
          <w:cs/>
        </w:rPr>
        <w:t xml:space="preserve"> </w:t>
      </w:r>
      <w:r w:rsidRPr="00163261">
        <w:rPr>
          <w:rFonts w:ascii="CordiaUPC" w:hAnsi="CordiaUPC" w:cs="CordiaUPC"/>
          <w:sz w:val="28"/>
        </w:rPr>
        <w:t>1</w:t>
      </w:r>
      <w:r w:rsidR="002266CF" w:rsidRPr="00163261">
        <w:rPr>
          <w:rFonts w:asciiTheme="minorBidi" w:hAnsiTheme="minorBidi" w:hint="cs"/>
          <w:b/>
          <w:bCs/>
          <w:sz w:val="28"/>
          <w:cs/>
        </w:rPr>
        <w:t xml:space="preserve"> </w:t>
      </w:r>
      <w:r w:rsidR="00D432AB" w:rsidRPr="00163261">
        <w:rPr>
          <w:rFonts w:asciiTheme="minorBidi" w:hAnsiTheme="minorBidi" w:hint="cs"/>
          <w:sz w:val="28"/>
          <w:cs/>
        </w:rPr>
        <w:t>เมษายน</w:t>
      </w:r>
      <w:r w:rsidR="002266CF" w:rsidRPr="00163261">
        <w:rPr>
          <w:rFonts w:asciiTheme="minorBidi" w:hAnsiTheme="minorBidi" w:hint="cs"/>
          <w:sz w:val="28"/>
          <w:cs/>
        </w:rPr>
        <w:t xml:space="preserve"> </w:t>
      </w:r>
      <w:r w:rsidR="00996338" w:rsidRPr="00163261">
        <w:rPr>
          <w:rFonts w:asciiTheme="minorBidi" w:hAnsiTheme="minorBidi" w:hint="cs"/>
          <w:sz w:val="28"/>
          <w:cs/>
        </w:rPr>
        <w:t>อีกทั้ง</w:t>
      </w:r>
      <w:r w:rsidR="002266CF" w:rsidRPr="00163261">
        <w:rPr>
          <w:rFonts w:asciiTheme="minorBidi" w:hAnsiTheme="minorBidi" w:hint="cs"/>
          <w:sz w:val="28"/>
          <w:cs/>
        </w:rPr>
        <w:t xml:space="preserve">ต้องเผชิญกับปัจจัยลบต่างๆ </w:t>
      </w:r>
      <w:r w:rsidR="00996338" w:rsidRPr="00163261">
        <w:rPr>
          <w:rFonts w:asciiTheme="minorBidi" w:hAnsiTheme="minorBidi" w:hint="cs"/>
          <w:sz w:val="28"/>
          <w:cs/>
        </w:rPr>
        <w:t xml:space="preserve">เช่น </w:t>
      </w:r>
      <w:r w:rsidR="002266CF" w:rsidRPr="00163261">
        <w:rPr>
          <w:rFonts w:asciiTheme="minorBidi" w:hAnsiTheme="minorBidi" w:hint="cs"/>
          <w:sz w:val="28"/>
          <w:cs/>
        </w:rPr>
        <w:t>หนี้ครัวเรือนที่อยู่ในระดับสูง</w:t>
      </w:r>
      <w:r w:rsidR="00996338" w:rsidRPr="00163261">
        <w:rPr>
          <w:rFonts w:asciiTheme="minorBidi" w:hAnsiTheme="minorBidi" w:hint="cs"/>
          <w:sz w:val="28"/>
          <w:cs/>
        </w:rPr>
        <w:t xml:space="preserve"> และ</w:t>
      </w:r>
      <w:r w:rsidR="002266CF" w:rsidRPr="00163261">
        <w:rPr>
          <w:rFonts w:asciiTheme="minorBidi" w:hAnsiTheme="minorBidi" w:hint="cs"/>
          <w:sz w:val="28"/>
          <w:cs/>
        </w:rPr>
        <w:t>การแข็งค่าของเงินบาทเมื่อเ</w:t>
      </w:r>
      <w:r w:rsidR="00F47AEA" w:rsidRPr="00163261">
        <w:rPr>
          <w:rFonts w:asciiTheme="minorBidi" w:hAnsiTheme="minorBidi" w:hint="cs"/>
          <w:sz w:val="28"/>
          <w:cs/>
        </w:rPr>
        <w:t>ทียบกับเงินหยวน</w:t>
      </w:r>
      <w:r w:rsidR="00D432AB" w:rsidRPr="00163261">
        <w:rPr>
          <w:rFonts w:asciiTheme="minorBidi" w:hAnsiTheme="minorBidi" w:hint="cs"/>
          <w:sz w:val="28"/>
          <w:cs/>
        </w:rPr>
        <w:t xml:space="preserve"> ส่ง</w:t>
      </w:r>
      <w:r w:rsidR="009F651C" w:rsidRPr="00163261">
        <w:rPr>
          <w:rFonts w:asciiTheme="minorBidi" w:hAnsiTheme="minorBidi" w:hint="cs"/>
          <w:sz w:val="28"/>
          <w:cs/>
        </w:rPr>
        <w:t>ผล</w:t>
      </w:r>
      <w:r w:rsidR="00D432AB" w:rsidRPr="00163261">
        <w:rPr>
          <w:rFonts w:asciiTheme="minorBidi" w:hAnsiTheme="minorBidi" w:hint="cs"/>
          <w:sz w:val="28"/>
          <w:cs/>
        </w:rPr>
        <w:t>ให้</w:t>
      </w:r>
      <w:r w:rsidR="00D432AB" w:rsidRPr="00163261">
        <w:rPr>
          <w:rFonts w:asciiTheme="minorBidi" w:hAnsiTheme="minorBidi" w:cs="Cordia New"/>
          <w:sz w:val="28"/>
          <w:cs/>
        </w:rPr>
        <w:t>ผู้ซื้อชาวจีน</w:t>
      </w:r>
      <w:r w:rsidR="00D432AB" w:rsidRPr="00163261">
        <w:rPr>
          <w:rFonts w:asciiTheme="minorBidi" w:hAnsiTheme="minorBidi" w:cs="Cordia New" w:hint="cs"/>
          <w:sz w:val="28"/>
          <w:cs/>
        </w:rPr>
        <w:t>มีมุมมองว่า</w:t>
      </w:r>
      <w:r w:rsidR="002266CF" w:rsidRPr="00163261">
        <w:rPr>
          <w:rFonts w:asciiTheme="minorBidi" w:hAnsiTheme="minorBidi" w:hint="cs"/>
          <w:sz w:val="28"/>
          <w:cs/>
        </w:rPr>
        <w:t>ที่อยู่อาศัย</w:t>
      </w:r>
      <w:r w:rsidR="00BF71D0" w:rsidRPr="00163261">
        <w:rPr>
          <w:rFonts w:asciiTheme="minorBidi" w:hAnsiTheme="minorBidi" w:hint="cs"/>
          <w:sz w:val="28"/>
          <w:cs/>
        </w:rPr>
        <w:t>ใน</w:t>
      </w:r>
      <w:r w:rsidR="00BC6DFD" w:rsidRPr="00163261">
        <w:rPr>
          <w:rFonts w:asciiTheme="minorBidi" w:hAnsiTheme="minorBidi" w:hint="cs"/>
          <w:sz w:val="28"/>
          <w:cs/>
        </w:rPr>
        <w:t>ไทย</w:t>
      </w:r>
      <w:r w:rsidR="002266CF" w:rsidRPr="00163261">
        <w:rPr>
          <w:rFonts w:asciiTheme="minorBidi" w:hAnsiTheme="minorBidi" w:hint="cs"/>
          <w:sz w:val="28"/>
          <w:cs/>
        </w:rPr>
        <w:t>มีร</w:t>
      </w:r>
      <w:r w:rsidR="00E622F1" w:rsidRPr="00163261">
        <w:rPr>
          <w:rFonts w:asciiTheme="minorBidi" w:hAnsiTheme="minorBidi" w:hint="cs"/>
          <w:sz w:val="28"/>
          <w:cs/>
        </w:rPr>
        <w:t>าคาสูงขึ้น</w:t>
      </w:r>
      <w:r w:rsidR="00F47AEA" w:rsidRPr="00163261">
        <w:rPr>
          <w:rFonts w:asciiTheme="minorBidi" w:hAnsiTheme="minorBidi" w:hint="cs"/>
          <w:sz w:val="28"/>
          <w:cs/>
        </w:rPr>
        <w:t xml:space="preserve"> </w:t>
      </w:r>
      <w:r w:rsidR="009F651C" w:rsidRPr="00163261">
        <w:rPr>
          <w:rFonts w:asciiTheme="minorBidi" w:hAnsiTheme="minorBidi" w:hint="cs"/>
          <w:sz w:val="28"/>
          <w:cs/>
        </w:rPr>
        <w:t>โดย</w:t>
      </w:r>
      <w:r w:rsidR="00F47AEA" w:rsidRPr="00163261">
        <w:rPr>
          <w:rFonts w:asciiTheme="minorBidi" w:hAnsiTheme="minorBidi" w:hint="cs"/>
          <w:sz w:val="28"/>
          <w:cs/>
        </w:rPr>
        <w:t>ประเมิน</w:t>
      </w:r>
      <w:r w:rsidR="00E638F7" w:rsidRPr="00163261">
        <w:rPr>
          <w:rFonts w:asciiTheme="minorBidi" w:hAnsiTheme="minorBidi" w:hint="cs"/>
          <w:sz w:val="28"/>
          <w:cs/>
        </w:rPr>
        <w:t>ว่ามูลค่า</w:t>
      </w:r>
      <w:r w:rsidR="009F651C" w:rsidRPr="00163261">
        <w:rPr>
          <w:rFonts w:asciiTheme="minorBidi" w:hAnsiTheme="minorBidi" w:hint="cs"/>
          <w:sz w:val="28"/>
          <w:cs/>
        </w:rPr>
        <w:t>การ</w:t>
      </w:r>
      <w:r w:rsidR="00E638F7" w:rsidRPr="00163261">
        <w:rPr>
          <w:rFonts w:asciiTheme="minorBidi" w:hAnsiTheme="minorBidi" w:hint="cs"/>
          <w:sz w:val="28"/>
          <w:cs/>
        </w:rPr>
        <w:t>โอนกรรมสิทธิ์ที่อยู่อาศัยในกรุงเทพฯ</w:t>
      </w:r>
      <w:r w:rsidR="00996338" w:rsidRPr="00163261">
        <w:rPr>
          <w:rFonts w:asciiTheme="minorBidi" w:hAnsiTheme="minorBidi" w:hint="cs"/>
          <w:sz w:val="28"/>
          <w:cs/>
        </w:rPr>
        <w:t xml:space="preserve"> </w:t>
      </w:r>
      <w:r w:rsidR="00E638F7" w:rsidRPr="00163261">
        <w:rPr>
          <w:rFonts w:asciiTheme="minorBidi" w:hAnsiTheme="minorBidi" w:hint="cs"/>
          <w:sz w:val="28"/>
          <w:cs/>
        </w:rPr>
        <w:t>และปริมณฑล</w:t>
      </w:r>
      <w:r w:rsidR="00D432AB" w:rsidRPr="00163261">
        <w:rPr>
          <w:rFonts w:asciiTheme="minorBidi" w:hAnsiTheme="minorBidi" w:hint="cs"/>
          <w:sz w:val="28"/>
          <w:cs/>
        </w:rPr>
        <w:t xml:space="preserve"> </w:t>
      </w:r>
      <w:r w:rsidR="009F651C" w:rsidRPr="00163261">
        <w:rPr>
          <w:rFonts w:asciiTheme="minorBidi" w:hAnsiTheme="minorBidi" w:hint="cs"/>
          <w:sz w:val="28"/>
          <w:cs/>
        </w:rPr>
        <w:t>จะ</w:t>
      </w:r>
      <w:r w:rsidR="00996338" w:rsidRPr="00163261">
        <w:rPr>
          <w:rFonts w:asciiTheme="minorBidi" w:hAnsiTheme="minorBidi" w:hint="cs"/>
          <w:sz w:val="28"/>
          <w:cs/>
        </w:rPr>
        <w:t>มีมูลค่าอยู่ที่</w:t>
      </w:r>
      <w:r w:rsidR="00E638F7" w:rsidRPr="00163261">
        <w:rPr>
          <w:rFonts w:asciiTheme="minorBidi" w:hAnsiTheme="minorBidi" w:hint="cs"/>
          <w:sz w:val="28"/>
          <w:cs/>
        </w:rPr>
        <w:t xml:space="preserve"> </w:t>
      </w:r>
      <w:r w:rsidR="00E638F7" w:rsidRPr="00163261">
        <w:rPr>
          <w:rFonts w:asciiTheme="minorBidi" w:hAnsiTheme="minorBidi"/>
          <w:sz w:val="28"/>
        </w:rPr>
        <w:t>5</w:t>
      </w:r>
      <w:r w:rsidR="00E638F7" w:rsidRPr="00163261">
        <w:rPr>
          <w:rFonts w:asciiTheme="minorBidi" w:hAnsiTheme="minorBidi" w:cs="Cordia New"/>
          <w:sz w:val="28"/>
          <w:cs/>
        </w:rPr>
        <w:t>.</w:t>
      </w:r>
      <w:r w:rsidR="00E638F7" w:rsidRPr="00163261">
        <w:rPr>
          <w:rFonts w:asciiTheme="minorBidi" w:hAnsiTheme="minorBidi"/>
          <w:sz w:val="28"/>
        </w:rPr>
        <w:t xml:space="preserve">36 </w:t>
      </w:r>
      <w:r w:rsidR="00E638F7" w:rsidRPr="00163261">
        <w:rPr>
          <w:rFonts w:asciiTheme="minorBidi" w:hAnsiTheme="minorBidi" w:hint="cs"/>
          <w:sz w:val="28"/>
          <w:cs/>
        </w:rPr>
        <w:t xml:space="preserve">แสนล้านบาท หดตัว </w:t>
      </w:r>
      <w:r w:rsidR="00BE6A68" w:rsidRPr="00163261">
        <w:rPr>
          <w:rFonts w:asciiTheme="minorBidi" w:hAnsiTheme="minorBidi"/>
          <w:sz w:val="28"/>
        </w:rPr>
        <w:t>5</w:t>
      </w:r>
      <w:r w:rsidR="00E638F7" w:rsidRPr="00163261">
        <w:rPr>
          <w:rFonts w:asciiTheme="minorBidi" w:hAnsiTheme="minorBidi" w:cs="Cordia New"/>
          <w:sz w:val="28"/>
          <w:cs/>
        </w:rPr>
        <w:t>%</w:t>
      </w:r>
      <w:r w:rsidR="00D432AB" w:rsidRPr="00163261">
        <w:rPr>
          <w:rFonts w:asciiTheme="minorBidi" w:hAnsiTheme="minorBidi" w:cs="Cordia New"/>
          <w:sz w:val="28"/>
          <w:cs/>
        </w:rPr>
        <w:t xml:space="preserve"> </w:t>
      </w:r>
      <w:r w:rsidR="00D432AB" w:rsidRPr="00163261">
        <w:rPr>
          <w:rFonts w:asciiTheme="minorBidi" w:hAnsiTheme="minorBidi" w:hint="cs"/>
          <w:sz w:val="28"/>
          <w:cs/>
        </w:rPr>
        <w:t xml:space="preserve">เมื่อเทียบกับระยะเดียวกันของปีก่อน </w:t>
      </w:r>
      <w:r w:rsidR="00E638F7" w:rsidRPr="00163261">
        <w:rPr>
          <w:rFonts w:asciiTheme="minorBidi" w:hAnsiTheme="minorBidi" w:cs="Cordia New"/>
          <w:sz w:val="28"/>
          <w:cs/>
        </w:rPr>
        <w:t xml:space="preserve"> </w:t>
      </w:r>
      <w:r w:rsidR="00E638F7" w:rsidRPr="00163261">
        <w:rPr>
          <w:rFonts w:asciiTheme="minorBidi" w:hAnsiTheme="minorBidi" w:hint="cs"/>
          <w:sz w:val="28"/>
          <w:cs/>
        </w:rPr>
        <w:t>แบ่งเป็นที่มูลค่า</w:t>
      </w:r>
      <w:r w:rsidR="009F651C" w:rsidRPr="00163261">
        <w:rPr>
          <w:rFonts w:asciiTheme="minorBidi" w:hAnsiTheme="minorBidi" w:hint="cs"/>
          <w:sz w:val="28"/>
          <w:cs/>
        </w:rPr>
        <w:t>การ</w:t>
      </w:r>
      <w:r w:rsidR="00E638F7" w:rsidRPr="00163261">
        <w:rPr>
          <w:rFonts w:asciiTheme="minorBidi" w:hAnsiTheme="minorBidi" w:hint="cs"/>
          <w:sz w:val="28"/>
          <w:cs/>
        </w:rPr>
        <w:t>โอนกรรมสิทธิ์</w:t>
      </w:r>
      <w:r w:rsidR="00F47AEA" w:rsidRPr="00163261">
        <w:rPr>
          <w:rFonts w:asciiTheme="minorBidi" w:hAnsiTheme="minorBidi" w:hint="cs"/>
          <w:sz w:val="28"/>
          <w:cs/>
        </w:rPr>
        <w:t>คอนโดมิเนียม</w:t>
      </w:r>
      <w:r w:rsidR="00D432AB" w:rsidRPr="00163261">
        <w:rPr>
          <w:rFonts w:asciiTheme="minorBidi" w:hAnsiTheme="minorBidi" w:hint="cs"/>
          <w:sz w:val="28"/>
          <w:cs/>
        </w:rPr>
        <w:t xml:space="preserve"> </w:t>
      </w:r>
      <w:r w:rsidR="00D432AB" w:rsidRPr="00163261">
        <w:rPr>
          <w:rFonts w:asciiTheme="minorBidi" w:hAnsiTheme="minorBidi"/>
          <w:sz w:val="28"/>
        </w:rPr>
        <w:t>2</w:t>
      </w:r>
      <w:r w:rsidR="00D432AB" w:rsidRPr="00163261">
        <w:rPr>
          <w:rFonts w:asciiTheme="minorBidi" w:hAnsiTheme="minorBidi" w:cs="Cordia New"/>
          <w:sz w:val="28"/>
          <w:cs/>
        </w:rPr>
        <w:t>.</w:t>
      </w:r>
      <w:r w:rsidR="00D432AB" w:rsidRPr="00163261">
        <w:rPr>
          <w:rFonts w:asciiTheme="minorBidi" w:hAnsiTheme="minorBidi"/>
          <w:sz w:val="28"/>
        </w:rPr>
        <w:t>42</w:t>
      </w:r>
      <w:r w:rsidR="00D432AB" w:rsidRPr="00163261">
        <w:rPr>
          <w:rFonts w:asciiTheme="minorBidi" w:hAnsiTheme="minorBidi" w:hint="cs"/>
          <w:sz w:val="28"/>
          <w:cs/>
        </w:rPr>
        <w:t xml:space="preserve"> แสนล้านบาท หดตัว </w:t>
      </w:r>
      <w:r w:rsidR="00D432AB" w:rsidRPr="00163261">
        <w:rPr>
          <w:rFonts w:asciiTheme="minorBidi" w:hAnsiTheme="minorBidi"/>
          <w:sz w:val="28"/>
        </w:rPr>
        <w:t>11</w:t>
      </w:r>
      <w:r w:rsidR="00E638F7" w:rsidRPr="00163261">
        <w:rPr>
          <w:rFonts w:asciiTheme="minorBidi" w:hAnsiTheme="minorBidi" w:cs="Cordia New"/>
          <w:sz w:val="28"/>
          <w:cs/>
        </w:rPr>
        <w:t xml:space="preserve">% </w:t>
      </w:r>
      <w:r w:rsidR="00D432AB" w:rsidRPr="00163261">
        <w:rPr>
          <w:rFonts w:asciiTheme="minorBidi" w:hAnsiTheme="minorBidi" w:hint="cs"/>
          <w:sz w:val="28"/>
          <w:cs/>
        </w:rPr>
        <w:t>มูลค่า</w:t>
      </w:r>
      <w:r w:rsidR="009F651C" w:rsidRPr="00163261">
        <w:rPr>
          <w:rFonts w:asciiTheme="minorBidi" w:hAnsiTheme="minorBidi" w:hint="cs"/>
          <w:sz w:val="28"/>
          <w:cs/>
        </w:rPr>
        <w:t>การ</w:t>
      </w:r>
      <w:r w:rsidR="00D432AB" w:rsidRPr="00163261">
        <w:rPr>
          <w:rFonts w:asciiTheme="minorBidi" w:hAnsiTheme="minorBidi" w:hint="cs"/>
          <w:sz w:val="28"/>
          <w:cs/>
        </w:rPr>
        <w:t xml:space="preserve">โอนกรรมสิทธิ์บ้านแนวราบอยู่ที่ </w:t>
      </w:r>
      <w:r w:rsidR="00D432AB" w:rsidRPr="00163261">
        <w:rPr>
          <w:rFonts w:asciiTheme="minorBidi" w:hAnsiTheme="minorBidi"/>
          <w:sz w:val="28"/>
        </w:rPr>
        <w:t>2</w:t>
      </w:r>
      <w:r w:rsidR="00D432AB" w:rsidRPr="00163261">
        <w:rPr>
          <w:rFonts w:asciiTheme="minorBidi" w:hAnsiTheme="minorBidi" w:cs="Cordia New"/>
          <w:sz w:val="28"/>
          <w:cs/>
        </w:rPr>
        <w:t>.</w:t>
      </w:r>
      <w:r w:rsidR="00D432AB" w:rsidRPr="00163261">
        <w:rPr>
          <w:rFonts w:asciiTheme="minorBidi" w:hAnsiTheme="minorBidi"/>
          <w:sz w:val="28"/>
        </w:rPr>
        <w:t>94</w:t>
      </w:r>
      <w:r w:rsidR="00F47AEA" w:rsidRPr="00163261">
        <w:rPr>
          <w:rFonts w:asciiTheme="minorBidi" w:hAnsiTheme="minorBidi" w:hint="cs"/>
          <w:sz w:val="28"/>
          <w:cs/>
        </w:rPr>
        <w:t xml:space="preserve"> แสนล้านบาท</w:t>
      </w:r>
      <w:r w:rsidR="00D432AB" w:rsidRPr="00163261">
        <w:rPr>
          <w:rFonts w:asciiTheme="minorBidi" w:hAnsiTheme="minorBidi" w:cs="Cordia New"/>
          <w:sz w:val="28"/>
          <w:cs/>
        </w:rPr>
        <w:t xml:space="preserve"> </w:t>
      </w:r>
      <w:r w:rsidR="00D432AB" w:rsidRPr="00163261">
        <w:rPr>
          <w:rFonts w:asciiTheme="minorBidi" w:hAnsiTheme="minorBidi" w:cs="Cordia New" w:hint="cs"/>
          <w:sz w:val="28"/>
          <w:cs/>
        </w:rPr>
        <w:t>ใกล้เคียงกับ</w:t>
      </w:r>
      <w:r w:rsidR="00D432AB" w:rsidRPr="00163261">
        <w:rPr>
          <w:rFonts w:asciiTheme="minorBidi" w:hAnsiTheme="minorBidi" w:cs="Cordia New"/>
          <w:sz w:val="28"/>
          <w:cs/>
        </w:rPr>
        <w:t>ปีที่ผ่านมา</w:t>
      </w:r>
    </w:p>
    <w:p w:rsidR="00ED7842" w:rsidRPr="00163261" w:rsidRDefault="002E31CB" w:rsidP="00162A73">
      <w:pPr>
        <w:spacing w:after="0"/>
        <w:ind w:left="-284" w:right="-330" w:firstLine="720"/>
        <w:jc w:val="thaiDistribute"/>
        <w:rPr>
          <w:rFonts w:asciiTheme="minorBidi" w:hAnsiTheme="minorBidi"/>
          <w:sz w:val="28"/>
        </w:rPr>
      </w:pPr>
      <w:r w:rsidRPr="00163261">
        <w:rPr>
          <w:rFonts w:asciiTheme="minorBidi" w:hAnsiTheme="minorBidi"/>
          <w:sz w:val="28"/>
        </w:rPr>
        <w:t>“</w:t>
      </w:r>
      <w:r w:rsidR="00216109" w:rsidRPr="00163261">
        <w:rPr>
          <w:rFonts w:asciiTheme="minorBidi" w:hAnsiTheme="minorBidi" w:hint="cs"/>
          <w:sz w:val="28"/>
          <w:cs/>
        </w:rPr>
        <w:t>สำหรับ</w:t>
      </w:r>
      <w:r w:rsidR="00BC6DFD" w:rsidRPr="00163261">
        <w:rPr>
          <w:rFonts w:asciiTheme="minorBidi" w:hAnsiTheme="minorBidi" w:hint="cs"/>
          <w:sz w:val="28"/>
          <w:cs/>
        </w:rPr>
        <w:t>ใน</w:t>
      </w:r>
      <w:r w:rsidR="00216109" w:rsidRPr="00163261">
        <w:rPr>
          <w:rFonts w:asciiTheme="minorBidi" w:hAnsiTheme="minorBidi" w:hint="cs"/>
          <w:sz w:val="28"/>
          <w:cs/>
        </w:rPr>
        <w:t xml:space="preserve">ปีนี้ </w:t>
      </w:r>
      <w:r w:rsidR="00314B9E" w:rsidRPr="00163261">
        <w:rPr>
          <w:rFonts w:asciiTheme="minorBidi" w:hAnsiTheme="minorBidi" w:hint="cs"/>
          <w:sz w:val="28"/>
          <w:cs/>
        </w:rPr>
        <w:t>ประเมินว่าตลาดที่อยู่อาศัยในกรุงเทพฯ</w:t>
      </w:r>
      <w:r w:rsidR="00996338" w:rsidRPr="00163261">
        <w:rPr>
          <w:rFonts w:asciiTheme="minorBidi" w:hAnsiTheme="minorBidi" w:hint="cs"/>
          <w:sz w:val="28"/>
          <w:cs/>
        </w:rPr>
        <w:t xml:space="preserve"> </w:t>
      </w:r>
      <w:r w:rsidR="00314B9E" w:rsidRPr="00163261">
        <w:rPr>
          <w:rFonts w:asciiTheme="minorBidi" w:hAnsiTheme="minorBidi" w:hint="cs"/>
          <w:sz w:val="28"/>
          <w:cs/>
        </w:rPr>
        <w:t>และปริมณฑล</w:t>
      </w:r>
      <w:r w:rsidR="001B777E" w:rsidRPr="00163261">
        <w:rPr>
          <w:rFonts w:asciiTheme="minorBidi" w:hAnsiTheme="minorBidi" w:hint="cs"/>
          <w:sz w:val="28"/>
          <w:cs/>
        </w:rPr>
        <w:t xml:space="preserve"> </w:t>
      </w:r>
      <w:r w:rsidR="00314B9E" w:rsidRPr="00163261">
        <w:rPr>
          <w:rFonts w:asciiTheme="minorBidi" w:hAnsiTheme="minorBidi" w:hint="cs"/>
          <w:sz w:val="28"/>
          <w:cs/>
        </w:rPr>
        <w:t>มี</w:t>
      </w:r>
      <w:r w:rsidR="006453B2" w:rsidRPr="00163261">
        <w:rPr>
          <w:rFonts w:asciiTheme="minorBidi" w:hAnsiTheme="minorBidi" w:hint="cs"/>
          <w:sz w:val="28"/>
          <w:cs/>
        </w:rPr>
        <w:t>แนวโน้ม</w:t>
      </w:r>
      <w:r w:rsidR="00216109" w:rsidRPr="00163261">
        <w:rPr>
          <w:rFonts w:asciiTheme="minorBidi" w:hAnsiTheme="minorBidi" w:hint="cs"/>
          <w:sz w:val="28"/>
          <w:cs/>
        </w:rPr>
        <w:t>ขยายตัว</w:t>
      </w:r>
      <w:r w:rsidR="001B777E" w:rsidRPr="00163261">
        <w:rPr>
          <w:rFonts w:asciiTheme="minorBidi" w:hAnsiTheme="minorBidi" w:hint="cs"/>
          <w:sz w:val="28"/>
          <w:cs/>
        </w:rPr>
        <w:t xml:space="preserve"> </w:t>
      </w:r>
      <w:r w:rsidR="001B777E" w:rsidRPr="00163261">
        <w:rPr>
          <w:rFonts w:asciiTheme="minorBidi" w:hAnsiTheme="minorBidi"/>
          <w:sz w:val="28"/>
        </w:rPr>
        <w:t>5</w:t>
      </w:r>
      <w:r w:rsidR="001B777E" w:rsidRPr="00163261">
        <w:rPr>
          <w:rFonts w:asciiTheme="minorBidi" w:hAnsiTheme="minorBidi" w:cs="Cordia New"/>
          <w:sz w:val="28"/>
          <w:cs/>
        </w:rPr>
        <w:t>.</w:t>
      </w:r>
      <w:r w:rsidR="001B777E" w:rsidRPr="00163261">
        <w:rPr>
          <w:rFonts w:asciiTheme="minorBidi" w:hAnsiTheme="minorBidi"/>
          <w:sz w:val="28"/>
        </w:rPr>
        <w:t>5</w:t>
      </w:r>
      <w:r w:rsidR="00314B9E" w:rsidRPr="00163261">
        <w:rPr>
          <w:rFonts w:asciiTheme="minorBidi" w:hAnsiTheme="minorBidi" w:cs="Cordia New"/>
          <w:sz w:val="28"/>
          <w:cs/>
        </w:rPr>
        <w:t>%</w:t>
      </w:r>
      <w:r w:rsidR="001B777E" w:rsidRPr="00163261">
        <w:rPr>
          <w:rFonts w:asciiTheme="minorBidi" w:hAnsiTheme="minorBidi" w:cs="Cordia New"/>
          <w:sz w:val="28"/>
          <w:cs/>
        </w:rPr>
        <w:t xml:space="preserve"> </w:t>
      </w:r>
      <w:r w:rsidR="001B777E" w:rsidRPr="00163261">
        <w:rPr>
          <w:rFonts w:asciiTheme="minorBidi" w:hAnsiTheme="minorBidi" w:hint="cs"/>
          <w:sz w:val="28"/>
          <w:cs/>
        </w:rPr>
        <w:t>เท</w:t>
      </w:r>
      <w:r w:rsidR="00216109" w:rsidRPr="00163261">
        <w:rPr>
          <w:rFonts w:asciiTheme="minorBidi" w:hAnsiTheme="minorBidi" w:hint="cs"/>
          <w:sz w:val="28"/>
          <w:cs/>
        </w:rPr>
        <w:t>ียบกับระยะเดียวกันของปีก่อน</w:t>
      </w:r>
      <w:r w:rsidR="00314B9E" w:rsidRPr="00163261">
        <w:rPr>
          <w:rFonts w:asciiTheme="minorBidi" w:hAnsiTheme="minorBidi" w:hint="cs"/>
          <w:sz w:val="28"/>
          <w:cs/>
        </w:rPr>
        <w:t xml:space="preserve"> </w:t>
      </w:r>
      <w:r w:rsidR="0049788F" w:rsidRPr="00163261">
        <w:rPr>
          <w:rFonts w:asciiTheme="minorBidi" w:hAnsiTheme="minorBidi" w:hint="cs"/>
          <w:sz w:val="28"/>
          <w:cs/>
        </w:rPr>
        <w:t>แบ่งเป็นการขยายตัวของ</w:t>
      </w:r>
      <w:r w:rsidR="000B6D59" w:rsidRPr="00163261">
        <w:rPr>
          <w:rFonts w:asciiTheme="minorBidi" w:hAnsiTheme="minorBidi" w:hint="cs"/>
          <w:sz w:val="28"/>
          <w:cs/>
        </w:rPr>
        <w:t>มูลค่า</w:t>
      </w:r>
      <w:r w:rsidR="001B777E" w:rsidRPr="00163261">
        <w:rPr>
          <w:rFonts w:asciiTheme="minorBidi" w:hAnsiTheme="minorBidi" w:hint="cs"/>
          <w:sz w:val="28"/>
          <w:cs/>
        </w:rPr>
        <w:t>การ</w:t>
      </w:r>
      <w:r w:rsidR="000B6D59" w:rsidRPr="00163261">
        <w:rPr>
          <w:rFonts w:asciiTheme="minorBidi" w:hAnsiTheme="minorBidi" w:hint="cs"/>
          <w:sz w:val="28"/>
          <w:cs/>
        </w:rPr>
        <w:t>โอน</w:t>
      </w:r>
      <w:r w:rsidR="003F4F22" w:rsidRPr="00163261">
        <w:rPr>
          <w:rFonts w:asciiTheme="minorBidi" w:hAnsiTheme="minorBidi" w:hint="cs"/>
          <w:sz w:val="28"/>
          <w:cs/>
        </w:rPr>
        <w:t>กรรมสิทธิ์</w:t>
      </w:r>
      <w:r w:rsidR="001B777E" w:rsidRPr="00163261">
        <w:rPr>
          <w:rFonts w:asciiTheme="minorBidi" w:hAnsiTheme="minorBidi" w:hint="cs"/>
          <w:sz w:val="28"/>
          <w:cs/>
        </w:rPr>
        <w:t>คอนโดมิเนียม</w:t>
      </w:r>
      <w:r w:rsidR="0049788F" w:rsidRPr="00163261">
        <w:rPr>
          <w:rFonts w:asciiTheme="minorBidi" w:hAnsiTheme="minorBidi" w:hint="cs"/>
          <w:sz w:val="28"/>
          <w:cs/>
        </w:rPr>
        <w:t xml:space="preserve"> </w:t>
      </w:r>
      <w:r w:rsidR="0049788F" w:rsidRPr="00163261">
        <w:rPr>
          <w:rFonts w:asciiTheme="minorBidi" w:hAnsiTheme="minorBidi"/>
          <w:sz w:val="28"/>
        </w:rPr>
        <w:t>4</w:t>
      </w:r>
      <w:r w:rsidR="0049788F" w:rsidRPr="00163261">
        <w:rPr>
          <w:rFonts w:asciiTheme="minorBidi" w:hAnsiTheme="minorBidi" w:cs="Cordia New"/>
          <w:sz w:val="28"/>
          <w:cs/>
        </w:rPr>
        <w:t>.</w:t>
      </w:r>
      <w:r w:rsidR="0049788F" w:rsidRPr="00163261">
        <w:rPr>
          <w:rFonts w:asciiTheme="minorBidi" w:hAnsiTheme="minorBidi"/>
          <w:sz w:val="28"/>
        </w:rPr>
        <w:t>5</w:t>
      </w:r>
      <w:r w:rsidR="0049788F" w:rsidRPr="00163261">
        <w:rPr>
          <w:rFonts w:asciiTheme="minorBidi" w:hAnsiTheme="minorBidi" w:cs="Cordia New"/>
          <w:sz w:val="28"/>
          <w:cs/>
        </w:rPr>
        <w:t xml:space="preserve">% </w:t>
      </w:r>
      <w:r w:rsidR="00216109" w:rsidRPr="00163261">
        <w:rPr>
          <w:rFonts w:asciiTheme="minorBidi" w:hAnsiTheme="minorBidi" w:hint="cs"/>
          <w:sz w:val="28"/>
          <w:cs/>
        </w:rPr>
        <w:t>และ</w:t>
      </w:r>
      <w:r w:rsidR="000B6D59" w:rsidRPr="00163261">
        <w:rPr>
          <w:rFonts w:asciiTheme="minorBidi" w:hAnsiTheme="minorBidi" w:hint="cs"/>
          <w:sz w:val="28"/>
          <w:cs/>
        </w:rPr>
        <w:t>มูลค่า</w:t>
      </w:r>
      <w:r w:rsidR="00216109" w:rsidRPr="00163261">
        <w:rPr>
          <w:rFonts w:asciiTheme="minorBidi" w:hAnsiTheme="minorBidi" w:hint="cs"/>
          <w:sz w:val="28"/>
          <w:cs/>
        </w:rPr>
        <w:t>การ</w:t>
      </w:r>
      <w:r w:rsidR="000B6D59" w:rsidRPr="00163261">
        <w:rPr>
          <w:rFonts w:asciiTheme="minorBidi" w:hAnsiTheme="minorBidi" w:hint="cs"/>
          <w:sz w:val="28"/>
          <w:cs/>
        </w:rPr>
        <w:t>โอน</w:t>
      </w:r>
      <w:r w:rsidR="003F4F22" w:rsidRPr="00163261">
        <w:rPr>
          <w:rFonts w:asciiTheme="minorBidi" w:hAnsiTheme="minorBidi" w:hint="cs"/>
          <w:sz w:val="28"/>
          <w:cs/>
        </w:rPr>
        <w:t>กรรมสิทธิ์บ้านแนวราบ</w:t>
      </w:r>
      <w:r w:rsidR="00BF71D0" w:rsidRPr="00163261">
        <w:rPr>
          <w:rFonts w:asciiTheme="minorBidi" w:hAnsiTheme="minorBidi" w:hint="cs"/>
          <w:sz w:val="28"/>
          <w:cs/>
        </w:rPr>
        <w:t xml:space="preserve"> </w:t>
      </w:r>
      <w:r w:rsidR="00BF71D0" w:rsidRPr="00163261">
        <w:rPr>
          <w:rFonts w:asciiTheme="minorBidi" w:hAnsiTheme="minorBidi"/>
          <w:sz w:val="28"/>
        </w:rPr>
        <w:t>6</w:t>
      </w:r>
      <w:r w:rsidR="00BF71D0" w:rsidRPr="00163261">
        <w:rPr>
          <w:rFonts w:asciiTheme="minorBidi" w:hAnsiTheme="minorBidi" w:cs="Cordia New"/>
          <w:sz w:val="28"/>
          <w:cs/>
        </w:rPr>
        <w:t xml:space="preserve">% </w:t>
      </w:r>
      <w:r w:rsidR="00BF71D0" w:rsidRPr="00163261">
        <w:rPr>
          <w:rFonts w:asciiTheme="minorBidi" w:hAnsiTheme="minorBidi" w:hint="cs"/>
          <w:sz w:val="28"/>
          <w:cs/>
        </w:rPr>
        <w:t>เนื่องจาก</w:t>
      </w:r>
      <w:r w:rsidR="001B777E" w:rsidRPr="00163261">
        <w:rPr>
          <w:rFonts w:asciiTheme="minorBidi" w:hAnsiTheme="minorBidi" w:hint="cs"/>
          <w:sz w:val="28"/>
          <w:cs/>
        </w:rPr>
        <w:t>ผู้ประกอบการอสังหาริมทรัพย์</w:t>
      </w:r>
      <w:r w:rsidR="000B6D59" w:rsidRPr="00163261">
        <w:rPr>
          <w:rFonts w:asciiTheme="minorBidi" w:hAnsiTheme="minorBidi" w:hint="cs"/>
          <w:sz w:val="28"/>
          <w:cs/>
        </w:rPr>
        <w:t xml:space="preserve"> หันมาให้ความสำคัญ</w:t>
      </w:r>
      <w:r w:rsidR="001B777E" w:rsidRPr="00163261">
        <w:rPr>
          <w:rFonts w:asciiTheme="minorBidi" w:hAnsiTheme="minorBidi" w:hint="cs"/>
          <w:sz w:val="28"/>
          <w:cs/>
        </w:rPr>
        <w:t>กับบ้านแนวราบ เพราะผู้</w:t>
      </w:r>
      <w:r w:rsidR="00406DA3" w:rsidRPr="00163261">
        <w:rPr>
          <w:rFonts w:asciiTheme="minorBidi" w:hAnsiTheme="minorBidi" w:hint="cs"/>
          <w:sz w:val="28"/>
          <w:cs/>
        </w:rPr>
        <w:t>ซื้อส่วนใหญ่</w:t>
      </w:r>
      <w:r w:rsidR="001B777E" w:rsidRPr="00163261">
        <w:rPr>
          <w:rFonts w:asciiTheme="minorBidi" w:hAnsiTheme="minorBidi" w:hint="cs"/>
          <w:sz w:val="28"/>
          <w:cs/>
        </w:rPr>
        <w:t>อยู่อาศัยจริง ทั้งนี้</w:t>
      </w:r>
      <w:r w:rsidR="003F4F22" w:rsidRPr="00163261">
        <w:rPr>
          <w:rFonts w:asciiTheme="minorBidi" w:hAnsiTheme="minorBidi" w:hint="cs"/>
          <w:sz w:val="28"/>
          <w:cs/>
        </w:rPr>
        <w:t>ตลาดที่อยู่อาศัยในปีนี้</w:t>
      </w:r>
      <w:r w:rsidR="001B777E" w:rsidRPr="00163261">
        <w:rPr>
          <w:rFonts w:asciiTheme="minorBidi" w:hAnsiTheme="minorBidi" w:hint="cs"/>
          <w:sz w:val="28"/>
          <w:cs/>
        </w:rPr>
        <w:t xml:space="preserve"> </w:t>
      </w:r>
      <w:r w:rsidR="00BF71D0" w:rsidRPr="00163261">
        <w:rPr>
          <w:rFonts w:asciiTheme="minorBidi" w:hAnsiTheme="minorBidi" w:hint="cs"/>
          <w:sz w:val="28"/>
          <w:cs/>
        </w:rPr>
        <w:t>มี</w:t>
      </w:r>
      <w:r w:rsidR="003F4F22" w:rsidRPr="00163261">
        <w:rPr>
          <w:rFonts w:asciiTheme="minorBidi" w:hAnsiTheme="minorBidi" w:hint="cs"/>
          <w:sz w:val="28"/>
          <w:cs/>
        </w:rPr>
        <w:t>ปัจจัยสนับสนุนหลักจากมาตรการของภาครัฐ โดยเฉพาะก</w:t>
      </w:r>
      <w:r w:rsidR="00B26A95" w:rsidRPr="00163261">
        <w:rPr>
          <w:rFonts w:asciiTheme="minorBidi" w:hAnsiTheme="minorBidi" w:hint="cs"/>
          <w:sz w:val="28"/>
          <w:cs/>
        </w:rPr>
        <w:t>ารลดค่าธรรมเนียมโอนและจดจำนอง</w:t>
      </w:r>
      <w:r w:rsidR="003F4F22" w:rsidRPr="00163261">
        <w:rPr>
          <w:rFonts w:asciiTheme="minorBidi" w:hAnsiTheme="minorBidi" w:hint="cs"/>
          <w:sz w:val="28"/>
          <w:cs/>
        </w:rPr>
        <w:t xml:space="preserve">เหลือรายการละ </w:t>
      </w:r>
      <w:r w:rsidR="003F4F22" w:rsidRPr="00163261">
        <w:rPr>
          <w:rFonts w:asciiTheme="minorBidi" w:hAnsiTheme="minorBidi"/>
          <w:sz w:val="28"/>
        </w:rPr>
        <w:t>0</w:t>
      </w:r>
      <w:r w:rsidR="003F4F22" w:rsidRPr="00163261">
        <w:rPr>
          <w:rFonts w:asciiTheme="minorBidi" w:hAnsiTheme="minorBidi" w:cs="Cordia New"/>
          <w:sz w:val="28"/>
          <w:cs/>
        </w:rPr>
        <w:t>.</w:t>
      </w:r>
      <w:r w:rsidR="003F4F22" w:rsidRPr="00163261">
        <w:rPr>
          <w:rFonts w:asciiTheme="minorBidi" w:hAnsiTheme="minorBidi"/>
          <w:sz w:val="28"/>
        </w:rPr>
        <w:t>01</w:t>
      </w:r>
      <w:r w:rsidR="003F4F22" w:rsidRPr="00163261">
        <w:rPr>
          <w:rFonts w:asciiTheme="minorBidi" w:hAnsiTheme="minorBidi" w:cs="Cordia New"/>
          <w:sz w:val="28"/>
          <w:cs/>
        </w:rPr>
        <w:t xml:space="preserve">% </w:t>
      </w:r>
      <w:r w:rsidR="001B777E" w:rsidRPr="00163261">
        <w:rPr>
          <w:rFonts w:asciiTheme="minorBidi" w:hAnsiTheme="minorBidi" w:hint="cs"/>
          <w:sz w:val="28"/>
          <w:cs/>
        </w:rPr>
        <w:t>รวมทั้งการ</w:t>
      </w:r>
      <w:r w:rsidR="00B26A95" w:rsidRPr="00163261">
        <w:rPr>
          <w:rFonts w:asciiTheme="minorBidi" w:hAnsiTheme="minorBidi" w:hint="cs"/>
          <w:sz w:val="28"/>
          <w:cs/>
        </w:rPr>
        <w:t>เปิดส่วนต่อ</w:t>
      </w:r>
      <w:r w:rsidR="003F4F22" w:rsidRPr="00163261">
        <w:rPr>
          <w:rFonts w:asciiTheme="minorBidi" w:hAnsiTheme="minorBidi" w:hint="cs"/>
          <w:sz w:val="28"/>
          <w:cs/>
        </w:rPr>
        <w:t>ขยาย</w:t>
      </w:r>
      <w:r w:rsidR="00B26A95" w:rsidRPr="00163261">
        <w:rPr>
          <w:rFonts w:asciiTheme="minorBidi" w:hAnsiTheme="minorBidi" w:hint="cs"/>
          <w:sz w:val="28"/>
          <w:cs/>
        </w:rPr>
        <w:t>ของ</w:t>
      </w:r>
      <w:r w:rsidR="009B33AE" w:rsidRPr="00163261">
        <w:rPr>
          <w:rFonts w:asciiTheme="minorBidi" w:hAnsiTheme="minorBidi" w:hint="cs"/>
          <w:sz w:val="28"/>
          <w:cs/>
        </w:rPr>
        <w:t xml:space="preserve">เส้นทางรถไฟฟ้า </w:t>
      </w:r>
      <w:r w:rsidR="00216109" w:rsidRPr="00163261">
        <w:rPr>
          <w:rFonts w:asciiTheme="minorBidi" w:hAnsiTheme="minorBidi" w:hint="cs"/>
          <w:sz w:val="28"/>
          <w:cs/>
        </w:rPr>
        <w:t>เช่นเดียวกับ</w:t>
      </w:r>
      <w:r w:rsidR="003F4F22" w:rsidRPr="00163261">
        <w:rPr>
          <w:rFonts w:asciiTheme="minorBidi" w:hAnsiTheme="minorBidi" w:hint="cs"/>
          <w:sz w:val="28"/>
          <w:cs/>
        </w:rPr>
        <w:t>ปีที่ผ่านมา</w:t>
      </w:r>
      <w:r w:rsidR="00216109" w:rsidRPr="00163261">
        <w:rPr>
          <w:rFonts w:asciiTheme="minorBidi" w:hAnsiTheme="minorBidi" w:hint="cs"/>
          <w:sz w:val="28"/>
          <w:cs/>
        </w:rPr>
        <w:t xml:space="preserve"> </w:t>
      </w:r>
      <w:r w:rsidR="003F4F22" w:rsidRPr="00163261">
        <w:rPr>
          <w:rFonts w:asciiTheme="minorBidi" w:hAnsiTheme="minorBidi" w:hint="cs"/>
          <w:sz w:val="28"/>
          <w:cs/>
        </w:rPr>
        <w:t>ที่</w:t>
      </w:r>
      <w:r w:rsidR="00F47AEA" w:rsidRPr="00163261">
        <w:rPr>
          <w:rFonts w:asciiTheme="minorBidi" w:hAnsiTheme="minorBidi" w:hint="cs"/>
          <w:sz w:val="28"/>
          <w:cs/>
        </w:rPr>
        <w:t>ได้เปิดส่วนต่อขยาย</w:t>
      </w:r>
      <w:r w:rsidR="00406DA3" w:rsidRPr="00163261">
        <w:rPr>
          <w:rFonts w:asciiTheme="minorBidi" w:hAnsiTheme="minorBidi" w:cs="Cordia New"/>
          <w:sz w:val="28"/>
          <w:cs/>
        </w:rPr>
        <w:t xml:space="preserve">รถไฟฟ้าสายสีเขียวตอนเหนือ </w:t>
      </w:r>
      <w:r w:rsidR="00F47AEA" w:rsidRPr="00163261">
        <w:rPr>
          <w:rFonts w:asciiTheme="minorBidi" w:hAnsiTheme="minorBidi" w:hint="cs"/>
          <w:sz w:val="28"/>
          <w:cs/>
        </w:rPr>
        <w:t>จากสถานีหมอชิตไปยัง</w:t>
      </w:r>
      <w:r w:rsidR="00216109" w:rsidRPr="00163261">
        <w:rPr>
          <w:rFonts w:asciiTheme="minorBidi" w:hAnsiTheme="minorBidi" w:hint="cs"/>
          <w:sz w:val="28"/>
          <w:cs/>
        </w:rPr>
        <w:t>พื้นที่รัชโยธินอีก</w:t>
      </w:r>
      <w:r w:rsidR="003F4F22" w:rsidRPr="00163261">
        <w:rPr>
          <w:rFonts w:asciiTheme="minorBidi" w:hAnsiTheme="minorBidi" w:hint="cs"/>
          <w:sz w:val="28"/>
          <w:cs/>
        </w:rPr>
        <w:t xml:space="preserve"> </w:t>
      </w:r>
      <w:r w:rsidR="003F4F22" w:rsidRPr="00163261">
        <w:rPr>
          <w:rFonts w:asciiTheme="minorBidi" w:hAnsiTheme="minorBidi"/>
          <w:sz w:val="28"/>
        </w:rPr>
        <w:t>5</w:t>
      </w:r>
      <w:r w:rsidR="003F4F22" w:rsidRPr="00163261">
        <w:rPr>
          <w:rFonts w:asciiTheme="minorBidi" w:hAnsiTheme="minorBidi" w:hint="cs"/>
          <w:sz w:val="28"/>
          <w:cs/>
        </w:rPr>
        <w:t xml:space="preserve"> สถานี</w:t>
      </w:r>
      <w:r w:rsidR="00216109" w:rsidRPr="00163261">
        <w:rPr>
          <w:rFonts w:asciiTheme="minorBidi" w:hAnsiTheme="minorBidi" w:cs="Cordia New"/>
          <w:sz w:val="28"/>
          <w:cs/>
        </w:rPr>
        <w:t xml:space="preserve"> </w:t>
      </w:r>
      <w:r w:rsidR="00216109" w:rsidRPr="00163261">
        <w:rPr>
          <w:rFonts w:asciiTheme="minorBidi" w:hAnsiTheme="minorBidi" w:hint="cs"/>
          <w:sz w:val="28"/>
          <w:cs/>
        </w:rPr>
        <w:t>ซึ่งส่งผลให้เกิดการพัฒนาท</w:t>
      </w:r>
      <w:r w:rsidR="00406DA3" w:rsidRPr="00163261">
        <w:rPr>
          <w:rFonts w:asciiTheme="minorBidi" w:hAnsiTheme="minorBidi" w:hint="cs"/>
          <w:sz w:val="28"/>
          <w:cs/>
        </w:rPr>
        <w:t>ี่อยู่อาศัย</w:t>
      </w:r>
      <w:r w:rsidR="00122521" w:rsidRPr="00163261">
        <w:rPr>
          <w:rFonts w:asciiTheme="minorBidi" w:hAnsiTheme="minorBidi" w:hint="cs"/>
          <w:sz w:val="28"/>
          <w:cs/>
        </w:rPr>
        <w:t xml:space="preserve"> โดยเฉพาะคอนโดมิเนียม</w:t>
      </w:r>
      <w:r w:rsidR="00216109" w:rsidRPr="00163261">
        <w:rPr>
          <w:rFonts w:asciiTheme="minorBidi" w:hAnsiTheme="minorBidi" w:hint="cs"/>
          <w:sz w:val="28"/>
          <w:cs/>
        </w:rPr>
        <w:t>ในบริเวณดังกล่าว</w:t>
      </w:r>
      <w:r w:rsidR="003F4F22" w:rsidRPr="00163261">
        <w:rPr>
          <w:rFonts w:asciiTheme="minorBidi" w:hAnsiTheme="minorBidi"/>
          <w:sz w:val="28"/>
        </w:rPr>
        <w:t>”</w:t>
      </w:r>
    </w:p>
    <w:p w:rsidR="00A0681C" w:rsidRPr="00163261" w:rsidRDefault="00C45833" w:rsidP="00162A73">
      <w:pPr>
        <w:spacing w:after="0"/>
        <w:ind w:left="-284" w:right="-330" w:firstLine="720"/>
        <w:jc w:val="thaiDistribute"/>
        <w:rPr>
          <w:rFonts w:asciiTheme="minorBidi" w:hAnsiTheme="minorBidi"/>
          <w:sz w:val="28"/>
          <w:cs/>
        </w:rPr>
      </w:pPr>
      <w:r w:rsidRPr="00163261">
        <w:rPr>
          <w:rFonts w:asciiTheme="minorBidi" w:hAnsiTheme="minorBidi" w:hint="cs"/>
          <w:b/>
          <w:bCs/>
          <w:sz w:val="28"/>
          <w:cs/>
        </w:rPr>
        <w:t>นายกณิศ อ่ำสกุล</w:t>
      </w:r>
      <w:r w:rsidRPr="00163261">
        <w:rPr>
          <w:rFonts w:asciiTheme="minorBidi" w:hAnsiTheme="minorBidi" w:hint="cs"/>
          <w:sz w:val="28"/>
          <w:cs/>
        </w:rPr>
        <w:t xml:space="preserve"> นักวิเคราะห์ </w:t>
      </w:r>
      <w:r w:rsidR="00122521" w:rsidRPr="00163261">
        <w:rPr>
          <w:rFonts w:asciiTheme="minorBidi" w:hAnsiTheme="minorBidi" w:cs="Cordia New"/>
          <w:sz w:val="28"/>
          <w:cs/>
        </w:rPr>
        <w:t xml:space="preserve">ศูนย์วิจัย </w:t>
      </w:r>
      <w:proofErr w:type="spellStart"/>
      <w:r w:rsidR="00122521" w:rsidRPr="00163261">
        <w:rPr>
          <w:rFonts w:asciiTheme="minorBidi" w:hAnsiTheme="minorBidi"/>
          <w:sz w:val="28"/>
        </w:rPr>
        <w:t>Krungthai</w:t>
      </w:r>
      <w:proofErr w:type="spellEnd"/>
      <w:r w:rsidR="00122521" w:rsidRPr="00163261">
        <w:rPr>
          <w:rFonts w:asciiTheme="minorBidi" w:hAnsiTheme="minorBidi"/>
          <w:sz w:val="28"/>
        </w:rPr>
        <w:t xml:space="preserve"> COMPASS </w:t>
      </w:r>
      <w:r w:rsidR="00122521" w:rsidRPr="00163261">
        <w:rPr>
          <w:rFonts w:asciiTheme="minorBidi" w:hAnsiTheme="minorBidi" w:hint="cs"/>
          <w:sz w:val="28"/>
          <w:cs/>
        </w:rPr>
        <w:t>กล่าวว่า ได้ทำ</w:t>
      </w:r>
      <w:r w:rsidR="00952F2F" w:rsidRPr="00163261">
        <w:rPr>
          <w:rFonts w:asciiTheme="minorBidi" w:hAnsiTheme="minorBidi" w:hint="cs"/>
          <w:sz w:val="28"/>
          <w:cs/>
        </w:rPr>
        <w:t>การ</w:t>
      </w:r>
      <w:r w:rsidRPr="00163261">
        <w:rPr>
          <w:rFonts w:asciiTheme="minorBidi" w:hAnsiTheme="minorBidi" w:hint="cs"/>
          <w:sz w:val="28"/>
          <w:cs/>
        </w:rPr>
        <w:t>วิจัย</w:t>
      </w:r>
      <w:r w:rsidR="00122521" w:rsidRPr="00163261">
        <w:rPr>
          <w:rFonts w:asciiTheme="minorBidi" w:hAnsiTheme="minorBidi" w:hint="cs"/>
          <w:sz w:val="28"/>
          <w:cs/>
        </w:rPr>
        <w:t>เกี่ยวกับคอนโดมิเนียม</w:t>
      </w:r>
      <w:r w:rsidR="00952F2F" w:rsidRPr="00163261">
        <w:rPr>
          <w:rFonts w:asciiTheme="minorBidi" w:hAnsiTheme="minorBidi" w:hint="cs"/>
          <w:sz w:val="28"/>
          <w:cs/>
        </w:rPr>
        <w:t>ใน</w:t>
      </w:r>
      <w:r w:rsidR="00122521" w:rsidRPr="00163261">
        <w:rPr>
          <w:rFonts w:asciiTheme="minorBidi" w:hAnsiTheme="minorBidi" w:hint="cs"/>
          <w:sz w:val="28"/>
          <w:cs/>
        </w:rPr>
        <w:t>ย่านรัชโยธิน</w:t>
      </w:r>
      <w:r w:rsidRPr="00163261">
        <w:rPr>
          <w:rFonts w:asciiTheme="minorBidi" w:hAnsiTheme="minorBidi" w:hint="cs"/>
          <w:sz w:val="28"/>
          <w:cs/>
        </w:rPr>
        <w:t xml:space="preserve"> </w:t>
      </w:r>
      <w:r w:rsidR="00122521" w:rsidRPr="00163261">
        <w:rPr>
          <w:rFonts w:asciiTheme="minorBidi" w:hAnsiTheme="minorBidi" w:hint="cs"/>
          <w:sz w:val="28"/>
          <w:cs/>
        </w:rPr>
        <w:t>พบว่าเป็นหนึ่งใ</w:t>
      </w:r>
      <w:r w:rsidR="008C2A42" w:rsidRPr="00163261">
        <w:rPr>
          <w:rFonts w:asciiTheme="minorBidi" w:hAnsiTheme="minorBidi" w:hint="cs"/>
          <w:sz w:val="28"/>
          <w:cs/>
        </w:rPr>
        <w:t>นทำเลที่น่าสนใจสำหรับผู้ที่</w:t>
      </w:r>
      <w:r w:rsidR="00122521" w:rsidRPr="00163261">
        <w:rPr>
          <w:rFonts w:asciiTheme="minorBidi" w:hAnsiTheme="minorBidi" w:hint="cs"/>
          <w:sz w:val="28"/>
          <w:cs/>
        </w:rPr>
        <w:t xml:space="preserve">มองหาคอนโดมิเนียม </w:t>
      </w:r>
      <w:r w:rsidR="006B3A98" w:rsidRPr="00163261">
        <w:rPr>
          <w:rFonts w:asciiTheme="minorBidi" w:hAnsiTheme="minorBidi" w:hint="cs"/>
          <w:sz w:val="28"/>
          <w:cs/>
        </w:rPr>
        <w:t>เพราะมีความสะดวกสบายในการเดินทาง และ</w:t>
      </w:r>
      <w:r w:rsidR="006552FE" w:rsidRPr="00163261">
        <w:rPr>
          <w:rFonts w:asciiTheme="minorBidi" w:hAnsiTheme="minorBidi" w:hint="cs"/>
          <w:sz w:val="28"/>
          <w:cs/>
        </w:rPr>
        <w:t>ความ</w:t>
      </w:r>
      <w:r w:rsidR="003F4F22" w:rsidRPr="00163261">
        <w:rPr>
          <w:rFonts w:asciiTheme="minorBidi" w:hAnsiTheme="minorBidi" w:hint="cs"/>
          <w:sz w:val="28"/>
          <w:cs/>
        </w:rPr>
        <w:t>อุดม</w:t>
      </w:r>
      <w:r w:rsidR="006552FE" w:rsidRPr="00163261">
        <w:rPr>
          <w:rFonts w:asciiTheme="minorBidi" w:hAnsiTheme="minorBidi" w:hint="cs"/>
          <w:sz w:val="28"/>
          <w:cs/>
        </w:rPr>
        <w:t>สมบูรณ์</w:t>
      </w:r>
      <w:r w:rsidR="008C2A42" w:rsidRPr="00163261">
        <w:rPr>
          <w:rFonts w:asciiTheme="minorBidi" w:hAnsiTheme="minorBidi" w:hint="cs"/>
          <w:sz w:val="28"/>
          <w:cs/>
        </w:rPr>
        <w:t>ในหลายมิติ เป็นที่ตั้งของอาคารสำนักงาน</w:t>
      </w:r>
      <w:r w:rsidR="006B3A98" w:rsidRPr="00163261">
        <w:rPr>
          <w:rFonts w:asciiTheme="minorBidi" w:hAnsiTheme="minorBidi" w:hint="cs"/>
          <w:sz w:val="28"/>
          <w:cs/>
        </w:rPr>
        <w:t>ขนาดใหญ่ มีศูนย์การค้าที่</w:t>
      </w:r>
      <w:r w:rsidR="008C2A42" w:rsidRPr="00163261">
        <w:rPr>
          <w:rFonts w:asciiTheme="minorBidi" w:hAnsiTheme="minorBidi" w:hint="cs"/>
          <w:sz w:val="28"/>
          <w:cs/>
        </w:rPr>
        <w:t>มีชื่อเสียง สถานศึกษาที่สำคัญ รว</w:t>
      </w:r>
      <w:r w:rsidR="006B3A98" w:rsidRPr="00163261">
        <w:rPr>
          <w:rFonts w:asciiTheme="minorBidi" w:hAnsiTheme="minorBidi" w:hint="cs"/>
          <w:sz w:val="28"/>
          <w:cs/>
        </w:rPr>
        <w:t xml:space="preserve">มทั้งสถานพยาบาล </w:t>
      </w:r>
      <w:r w:rsidR="008C2A42" w:rsidRPr="00163261">
        <w:rPr>
          <w:rFonts w:asciiTheme="minorBidi" w:hAnsiTheme="minorBidi" w:hint="cs"/>
          <w:sz w:val="28"/>
          <w:cs/>
        </w:rPr>
        <w:t>โดย</w:t>
      </w:r>
      <w:r w:rsidR="003F4F22" w:rsidRPr="00163261">
        <w:rPr>
          <w:rFonts w:asciiTheme="minorBidi" w:hAnsiTheme="minorBidi" w:hint="cs"/>
          <w:sz w:val="28"/>
          <w:cs/>
        </w:rPr>
        <w:t>มี</w:t>
      </w:r>
      <w:r w:rsidR="00A0681C" w:rsidRPr="00163261">
        <w:rPr>
          <w:rFonts w:asciiTheme="minorBidi" w:hAnsiTheme="minorBidi" w:hint="cs"/>
          <w:sz w:val="28"/>
          <w:cs/>
        </w:rPr>
        <w:t xml:space="preserve">ตัวเลือกมากถึง </w:t>
      </w:r>
      <w:r w:rsidR="00A0681C" w:rsidRPr="00163261">
        <w:rPr>
          <w:rFonts w:asciiTheme="minorBidi" w:hAnsiTheme="minorBidi"/>
          <w:sz w:val="28"/>
        </w:rPr>
        <w:t xml:space="preserve">11,561 </w:t>
      </w:r>
      <w:r w:rsidR="00A0681C" w:rsidRPr="00163261">
        <w:rPr>
          <w:rFonts w:asciiTheme="minorBidi" w:hAnsiTheme="minorBidi" w:hint="cs"/>
          <w:sz w:val="28"/>
          <w:cs/>
        </w:rPr>
        <w:t xml:space="preserve">ยูนิต จาก </w:t>
      </w:r>
      <w:r w:rsidR="00A0681C" w:rsidRPr="00163261">
        <w:rPr>
          <w:rFonts w:asciiTheme="minorBidi" w:hAnsiTheme="minorBidi"/>
          <w:sz w:val="28"/>
        </w:rPr>
        <w:t xml:space="preserve">35 </w:t>
      </w:r>
      <w:r w:rsidR="00A0681C" w:rsidRPr="00163261">
        <w:rPr>
          <w:rFonts w:asciiTheme="minorBidi" w:hAnsiTheme="minorBidi" w:hint="cs"/>
          <w:sz w:val="28"/>
          <w:cs/>
        </w:rPr>
        <w:t>โครงการ ราคา</w:t>
      </w:r>
      <w:r w:rsidR="0072480E" w:rsidRPr="00163261">
        <w:rPr>
          <w:rFonts w:asciiTheme="minorBidi" w:hAnsiTheme="minorBidi" w:hint="cs"/>
          <w:sz w:val="28"/>
          <w:cs/>
        </w:rPr>
        <w:t>ขาย</w:t>
      </w:r>
      <w:r w:rsidR="00A0681C" w:rsidRPr="00163261">
        <w:rPr>
          <w:rFonts w:asciiTheme="minorBidi" w:hAnsiTheme="minorBidi" w:hint="cs"/>
          <w:sz w:val="28"/>
          <w:cs/>
        </w:rPr>
        <w:t>ต่อตารางเมตร</w:t>
      </w:r>
      <w:r w:rsidR="008C2A42" w:rsidRPr="00163261">
        <w:rPr>
          <w:rFonts w:asciiTheme="minorBidi" w:hAnsiTheme="minorBidi" w:hint="cs"/>
          <w:sz w:val="28"/>
          <w:cs/>
        </w:rPr>
        <w:t xml:space="preserve">ประมาณ </w:t>
      </w:r>
      <w:r w:rsidR="008C2A42" w:rsidRPr="00163261">
        <w:rPr>
          <w:rFonts w:asciiTheme="minorBidi" w:hAnsiTheme="minorBidi"/>
          <w:sz w:val="28"/>
        </w:rPr>
        <w:t xml:space="preserve">93,600 </w:t>
      </w:r>
      <w:r w:rsidR="008C2A42" w:rsidRPr="00163261">
        <w:rPr>
          <w:rFonts w:asciiTheme="minorBidi" w:hAnsiTheme="minorBidi" w:hint="cs"/>
          <w:sz w:val="28"/>
          <w:cs/>
        </w:rPr>
        <w:t xml:space="preserve">บาท สำหรับโครงการเก่า และ </w:t>
      </w:r>
      <w:r w:rsidR="008C2A42" w:rsidRPr="00163261">
        <w:rPr>
          <w:rFonts w:asciiTheme="minorBidi" w:hAnsiTheme="minorBidi"/>
          <w:sz w:val="28"/>
        </w:rPr>
        <w:t xml:space="preserve">138,000 </w:t>
      </w:r>
      <w:r w:rsidR="008C2A42" w:rsidRPr="00163261">
        <w:rPr>
          <w:rFonts w:asciiTheme="minorBidi" w:hAnsiTheme="minorBidi" w:hint="cs"/>
          <w:sz w:val="28"/>
          <w:cs/>
        </w:rPr>
        <w:t>บาท สำหรับโครงการใหม่ ซึ่ง</w:t>
      </w:r>
      <w:r w:rsidR="00A0681C" w:rsidRPr="00163261">
        <w:rPr>
          <w:rFonts w:asciiTheme="minorBidi" w:hAnsiTheme="minorBidi" w:hint="cs"/>
          <w:sz w:val="28"/>
          <w:cs/>
        </w:rPr>
        <w:t>ถูกกว่าคอนโดมิเนียมในตัวเมืองอย่าง เพลินจิต</w:t>
      </w:r>
      <w:r w:rsidR="00A0681C" w:rsidRPr="00163261">
        <w:rPr>
          <w:rFonts w:asciiTheme="minorBidi" w:hAnsiTheme="minorBidi" w:cs="Cordia New"/>
          <w:sz w:val="28"/>
          <w:cs/>
        </w:rPr>
        <w:t>-</w:t>
      </w:r>
      <w:r w:rsidR="00A0681C" w:rsidRPr="00163261">
        <w:rPr>
          <w:rFonts w:asciiTheme="minorBidi" w:hAnsiTheme="minorBidi" w:hint="cs"/>
          <w:sz w:val="28"/>
          <w:cs/>
        </w:rPr>
        <w:t>ชิดลม สีลม</w:t>
      </w:r>
      <w:r w:rsidR="00A0681C" w:rsidRPr="00163261">
        <w:rPr>
          <w:rFonts w:asciiTheme="minorBidi" w:hAnsiTheme="minorBidi" w:cs="Cordia New"/>
          <w:sz w:val="28"/>
          <w:cs/>
        </w:rPr>
        <w:t>-</w:t>
      </w:r>
      <w:r w:rsidR="00A0681C" w:rsidRPr="00163261">
        <w:rPr>
          <w:rFonts w:asciiTheme="minorBidi" w:hAnsiTheme="minorBidi" w:hint="cs"/>
          <w:sz w:val="28"/>
          <w:cs/>
        </w:rPr>
        <w:t>สาทร</w:t>
      </w:r>
      <w:r w:rsidR="008C2A42" w:rsidRPr="00163261">
        <w:rPr>
          <w:rFonts w:asciiTheme="minorBidi" w:hAnsiTheme="minorBidi" w:cs="Cordia New" w:hint="cs"/>
          <w:sz w:val="28"/>
          <w:cs/>
        </w:rPr>
        <w:t xml:space="preserve"> </w:t>
      </w:r>
      <w:r w:rsidR="008C2A42" w:rsidRPr="00163261">
        <w:rPr>
          <w:rFonts w:asciiTheme="minorBidi" w:hAnsiTheme="minorBidi" w:cs="Cordia New"/>
          <w:sz w:val="28"/>
          <w:cs/>
        </w:rPr>
        <w:t>ประมาณ</w:t>
      </w:r>
      <w:r w:rsidR="006B3A98" w:rsidRPr="00163261">
        <w:rPr>
          <w:rFonts w:asciiTheme="minorBidi" w:hAnsiTheme="minorBidi" w:cs="Cordia New"/>
          <w:sz w:val="28"/>
          <w:cs/>
        </w:rPr>
        <w:t xml:space="preserve"> </w:t>
      </w:r>
      <w:r w:rsidR="006B3A98" w:rsidRPr="00163261">
        <w:rPr>
          <w:rFonts w:asciiTheme="minorBidi" w:hAnsiTheme="minorBidi" w:cs="Cordia New"/>
          <w:sz w:val="28"/>
        </w:rPr>
        <w:t>51</w:t>
      </w:r>
      <w:r w:rsidR="006B3A98" w:rsidRPr="00163261">
        <w:rPr>
          <w:rFonts w:asciiTheme="minorBidi" w:hAnsiTheme="minorBidi" w:cs="Cordia New"/>
          <w:sz w:val="28"/>
          <w:cs/>
        </w:rPr>
        <w:t xml:space="preserve">% </w:t>
      </w:r>
      <w:r w:rsidR="00A0681C" w:rsidRPr="00163261">
        <w:rPr>
          <w:rFonts w:asciiTheme="minorBidi" w:hAnsiTheme="minorBidi" w:hint="cs"/>
          <w:sz w:val="28"/>
          <w:cs/>
        </w:rPr>
        <w:t xml:space="preserve"> และพื้นที่รอบตัวเมือง เช่น พระราม9-เพช</w:t>
      </w:r>
      <w:r w:rsidR="008C2A42" w:rsidRPr="00163261">
        <w:rPr>
          <w:rFonts w:asciiTheme="minorBidi" w:hAnsiTheme="minorBidi" w:hint="cs"/>
          <w:sz w:val="28"/>
          <w:cs/>
        </w:rPr>
        <w:t>รบุรี-อโศก ราชเทวี และพญาไท ประมาณ</w:t>
      </w:r>
      <w:r w:rsidR="00A0681C" w:rsidRPr="00163261">
        <w:rPr>
          <w:rFonts w:asciiTheme="minorBidi" w:hAnsiTheme="minorBidi" w:hint="cs"/>
          <w:sz w:val="28"/>
          <w:cs/>
        </w:rPr>
        <w:t xml:space="preserve"> </w:t>
      </w:r>
      <w:r w:rsidR="00A76EA9" w:rsidRPr="00163261">
        <w:rPr>
          <w:rFonts w:asciiTheme="minorBidi" w:hAnsiTheme="minorBidi"/>
          <w:sz w:val="28"/>
        </w:rPr>
        <w:t>29</w:t>
      </w:r>
      <w:r w:rsidR="00A76EA9" w:rsidRPr="00163261">
        <w:rPr>
          <w:rFonts w:asciiTheme="minorBidi" w:hAnsiTheme="minorBidi" w:cs="Cordia New"/>
          <w:sz w:val="28"/>
          <w:cs/>
        </w:rPr>
        <w:t xml:space="preserve">% </w:t>
      </w:r>
      <w:r w:rsidR="006B3A98" w:rsidRPr="00163261">
        <w:rPr>
          <w:rFonts w:asciiTheme="minorBidi" w:hAnsiTheme="minorBidi" w:cs="Cordia New" w:hint="cs"/>
          <w:sz w:val="28"/>
          <w:cs/>
        </w:rPr>
        <w:t>และแม้ว่ามี</w:t>
      </w:r>
      <w:r w:rsidR="00A76EA9" w:rsidRPr="00163261">
        <w:rPr>
          <w:rFonts w:asciiTheme="minorBidi" w:hAnsiTheme="minorBidi" w:hint="cs"/>
          <w:sz w:val="28"/>
          <w:cs/>
        </w:rPr>
        <w:t>ยูนิตเหลือขายในพื้นที่</w:t>
      </w:r>
      <w:r w:rsidR="008C2A42" w:rsidRPr="00163261">
        <w:rPr>
          <w:rFonts w:asciiTheme="minorBidi" w:hAnsiTheme="minorBidi" w:hint="cs"/>
          <w:sz w:val="28"/>
          <w:cs/>
        </w:rPr>
        <w:t>มี</w:t>
      </w:r>
      <w:r w:rsidR="00A76EA9" w:rsidRPr="00163261">
        <w:rPr>
          <w:rFonts w:asciiTheme="minorBidi" w:hAnsiTheme="minorBidi" w:hint="cs"/>
          <w:sz w:val="28"/>
          <w:cs/>
        </w:rPr>
        <w:t xml:space="preserve">มากถึง </w:t>
      </w:r>
      <w:r w:rsidR="00A76EA9" w:rsidRPr="00163261">
        <w:rPr>
          <w:rFonts w:asciiTheme="minorBidi" w:hAnsiTheme="minorBidi"/>
          <w:sz w:val="28"/>
        </w:rPr>
        <w:t xml:space="preserve">2,910 </w:t>
      </w:r>
      <w:r w:rsidR="00A76EA9" w:rsidRPr="00163261">
        <w:rPr>
          <w:rFonts w:asciiTheme="minorBidi" w:hAnsiTheme="minorBidi" w:hint="cs"/>
          <w:sz w:val="28"/>
          <w:cs/>
        </w:rPr>
        <w:t>ยูนิต แต่ยูนิตเหลือขาย</w:t>
      </w:r>
      <w:r w:rsidR="0016793A" w:rsidRPr="00163261">
        <w:rPr>
          <w:rFonts w:asciiTheme="minorBidi" w:hAnsiTheme="minorBidi" w:hint="cs"/>
          <w:sz w:val="28"/>
          <w:cs/>
        </w:rPr>
        <w:t>มีทิศทางปรับตัว</w:t>
      </w:r>
      <w:r w:rsidR="00A76EA9" w:rsidRPr="00163261">
        <w:rPr>
          <w:rFonts w:asciiTheme="minorBidi" w:hAnsiTheme="minorBidi" w:hint="cs"/>
          <w:sz w:val="28"/>
          <w:cs/>
        </w:rPr>
        <w:t>ลง</w:t>
      </w:r>
      <w:r w:rsidR="006B3A98" w:rsidRPr="00163261">
        <w:rPr>
          <w:rFonts w:asciiTheme="minorBidi" w:hAnsiTheme="minorBidi" w:hint="cs"/>
          <w:sz w:val="28"/>
          <w:cs/>
        </w:rPr>
        <w:t xml:space="preserve"> </w:t>
      </w:r>
      <w:r w:rsidR="00A76EA9" w:rsidRPr="00163261">
        <w:rPr>
          <w:rFonts w:asciiTheme="minorBidi" w:hAnsiTheme="minorBidi" w:hint="cs"/>
          <w:sz w:val="28"/>
          <w:cs/>
        </w:rPr>
        <w:t xml:space="preserve">แสดงให้เห็นว่าไม่ได้อยู่ในภาวะ </w:t>
      </w:r>
      <w:r w:rsidR="00A76EA9" w:rsidRPr="00163261">
        <w:rPr>
          <w:rFonts w:asciiTheme="minorBidi" w:hAnsiTheme="minorBidi"/>
          <w:sz w:val="28"/>
        </w:rPr>
        <w:t xml:space="preserve">Oversupply </w:t>
      </w:r>
      <w:r w:rsidR="0072480E" w:rsidRPr="00163261">
        <w:rPr>
          <w:rFonts w:asciiTheme="minorBidi" w:hAnsiTheme="minorBidi" w:hint="cs"/>
          <w:sz w:val="28"/>
          <w:cs/>
        </w:rPr>
        <w:t>เมื่อ</w:t>
      </w:r>
      <w:r w:rsidR="0016793A" w:rsidRPr="00163261">
        <w:rPr>
          <w:rFonts w:asciiTheme="minorBidi" w:hAnsiTheme="minorBidi" w:hint="cs"/>
          <w:sz w:val="28"/>
          <w:cs/>
        </w:rPr>
        <w:t>เทียบกับสถานการณ์ของคอนโดมีเนียมตามแนว</w:t>
      </w:r>
      <w:r w:rsidR="006B3A98" w:rsidRPr="00163261">
        <w:rPr>
          <w:rFonts w:asciiTheme="minorBidi" w:hAnsiTheme="minorBidi" w:hint="cs"/>
          <w:sz w:val="28"/>
          <w:cs/>
        </w:rPr>
        <w:t>รถไฟฟ้าสายสีม่วง</w:t>
      </w:r>
    </w:p>
    <w:p w:rsidR="00C45833" w:rsidRPr="00163261" w:rsidRDefault="00A0681C" w:rsidP="00162A73">
      <w:pPr>
        <w:spacing w:after="0"/>
        <w:ind w:left="-284" w:right="-330" w:firstLine="720"/>
        <w:jc w:val="thaiDistribute"/>
        <w:rPr>
          <w:rFonts w:asciiTheme="minorBidi" w:hAnsiTheme="minorBidi"/>
          <w:sz w:val="28"/>
          <w:cs/>
        </w:rPr>
      </w:pPr>
      <w:r w:rsidRPr="00163261">
        <w:rPr>
          <w:rFonts w:asciiTheme="minorBidi" w:hAnsiTheme="minorBidi"/>
          <w:sz w:val="28"/>
        </w:rPr>
        <w:t>“</w:t>
      </w:r>
      <w:r w:rsidR="005763C4" w:rsidRPr="00163261">
        <w:rPr>
          <w:rFonts w:asciiTheme="minorBidi" w:hAnsiTheme="minorBidi" w:hint="cs"/>
          <w:sz w:val="28"/>
          <w:cs/>
        </w:rPr>
        <w:t>คอนโดมิเนียมในพื้นที่รัชโยธินเหมาะกับ</w:t>
      </w:r>
      <w:r w:rsidRPr="00163261">
        <w:rPr>
          <w:rFonts w:asciiTheme="minorBidi" w:hAnsiTheme="minorBidi" w:hint="cs"/>
          <w:sz w:val="28"/>
          <w:cs/>
        </w:rPr>
        <w:t xml:space="preserve">การอยู่อาศัยจริง </w:t>
      </w:r>
      <w:r w:rsidR="006453B2" w:rsidRPr="00163261">
        <w:rPr>
          <w:rFonts w:asciiTheme="minorBidi" w:hAnsiTheme="minorBidi" w:hint="cs"/>
          <w:sz w:val="28"/>
          <w:cs/>
        </w:rPr>
        <w:t>แต่</w:t>
      </w:r>
      <w:r w:rsidR="008C2A42" w:rsidRPr="00163261">
        <w:rPr>
          <w:rFonts w:asciiTheme="minorBidi" w:hAnsiTheme="minorBidi" w:hint="cs"/>
          <w:sz w:val="28"/>
          <w:cs/>
        </w:rPr>
        <w:t>สำหรับการลงทุน</w:t>
      </w:r>
      <w:r w:rsidRPr="00163261">
        <w:rPr>
          <w:rFonts w:asciiTheme="minorBidi" w:hAnsiTheme="minorBidi" w:hint="cs"/>
          <w:sz w:val="28"/>
          <w:cs/>
        </w:rPr>
        <w:t>เพื่อหวังผลตอบ</w:t>
      </w:r>
      <w:r w:rsidR="005763C4" w:rsidRPr="00163261">
        <w:rPr>
          <w:rFonts w:asciiTheme="minorBidi" w:hAnsiTheme="minorBidi" w:hint="cs"/>
          <w:sz w:val="28"/>
          <w:cs/>
        </w:rPr>
        <w:t>แทนจากส่วนต่างระหว่าง</w:t>
      </w:r>
      <w:r w:rsidR="00EE3E8A" w:rsidRPr="00163261">
        <w:rPr>
          <w:rFonts w:asciiTheme="minorBidi" w:hAnsiTheme="minorBidi" w:cs="Cordia New"/>
          <w:sz w:val="28"/>
          <w:cs/>
        </w:rPr>
        <w:t>ต้นทุนซื้อกับ</w:t>
      </w:r>
      <w:r w:rsidR="005763C4" w:rsidRPr="00163261">
        <w:rPr>
          <w:rFonts w:asciiTheme="minorBidi" w:hAnsiTheme="minorBidi" w:hint="cs"/>
          <w:sz w:val="28"/>
          <w:cs/>
        </w:rPr>
        <w:t>ราคาขายต่อ (</w:t>
      </w:r>
      <w:r w:rsidR="005763C4" w:rsidRPr="00163261">
        <w:rPr>
          <w:rFonts w:asciiTheme="minorBidi" w:hAnsiTheme="minorBidi"/>
          <w:sz w:val="28"/>
        </w:rPr>
        <w:t>Capital Gain</w:t>
      </w:r>
      <w:r w:rsidR="005763C4" w:rsidRPr="00163261">
        <w:rPr>
          <w:rFonts w:asciiTheme="minorBidi" w:hAnsiTheme="minorBidi" w:hint="cs"/>
          <w:sz w:val="28"/>
          <w:cs/>
        </w:rPr>
        <w:t>)</w:t>
      </w:r>
      <w:r w:rsidRPr="00163261">
        <w:rPr>
          <w:rFonts w:asciiTheme="minorBidi" w:hAnsiTheme="minorBidi" w:cs="Cordia New"/>
          <w:sz w:val="28"/>
          <w:cs/>
        </w:rPr>
        <w:t xml:space="preserve"> </w:t>
      </w:r>
      <w:r w:rsidR="001E489F" w:rsidRPr="00163261">
        <w:rPr>
          <w:rFonts w:asciiTheme="minorBidi" w:hAnsiTheme="minorBidi" w:hint="cs"/>
          <w:sz w:val="28"/>
          <w:cs/>
        </w:rPr>
        <w:t>และผลตอบแทนจากการปล่อยเช่า (</w:t>
      </w:r>
      <w:r w:rsidR="001E489F" w:rsidRPr="00163261">
        <w:rPr>
          <w:rFonts w:asciiTheme="minorBidi" w:hAnsiTheme="minorBidi"/>
          <w:sz w:val="28"/>
        </w:rPr>
        <w:t>Rental Yield</w:t>
      </w:r>
      <w:r w:rsidR="001E489F" w:rsidRPr="00163261">
        <w:rPr>
          <w:rFonts w:asciiTheme="minorBidi" w:hAnsiTheme="minorBidi" w:hint="cs"/>
          <w:sz w:val="28"/>
          <w:cs/>
        </w:rPr>
        <w:t xml:space="preserve">) </w:t>
      </w:r>
      <w:r w:rsidR="005763C4" w:rsidRPr="00163261">
        <w:rPr>
          <w:rFonts w:asciiTheme="minorBidi" w:hAnsiTheme="minorBidi" w:hint="cs"/>
          <w:sz w:val="28"/>
          <w:cs/>
        </w:rPr>
        <w:t>ยัง</w:t>
      </w:r>
      <w:r w:rsidRPr="00163261">
        <w:rPr>
          <w:rFonts w:asciiTheme="minorBidi" w:hAnsiTheme="minorBidi" w:hint="cs"/>
          <w:sz w:val="28"/>
          <w:cs/>
        </w:rPr>
        <w:t>ไม่ใช่</w:t>
      </w:r>
      <w:r w:rsidR="00A76EA9" w:rsidRPr="00163261">
        <w:rPr>
          <w:rFonts w:asciiTheme="minorBidi" w:hAnsiTheme="minorBidi" w:hint="cs"/>
          <w:sz w:val="28"/>
          <w:cs/>
        </w:rPr>
        <w:t>ตัวเลือกที่ดีนัก โดย</w:t>
      </w:r>
      <w:r w:rsidR="00D602EB" w:rsidRPr="00163261">
        <w:rPr>
          <w:rFonts w:asciiTheme="minorBidi" w:hAnsiTheme="minorBidi" w:hint="cs"/>
          <w:sz w:val="28"/>
          <w:cs/>
        </w:rPr>
        <w:t>การซื้อคอน</w:t>
      </w:r>
      <w:r w:rsidR="001E489F" w:rsidRPr="00163261">
        <w:rPr>
          <w:rFonts w:asciiTheme="minorBidi" w:hAnsiTheme="minorBidi" w:hint="cs"/>
          <w:sz w:val="28"/>
          <w:cs/>
        </w:rPr>
        <w:t>โดมิเนียมในพื้นที่รัชโยธิน</w:t>
      </w:r>
      <w:r w:rsidR="00D602EB" w:rsidRPr="00163261">
        <w:rPr>
          <w:rFonts w:asciiTheme="minorBidi" w:hAnsiTheme="minorBidi" w:hint="cs"/>
          <w:sz w:val="28"/>
          <w:cs/>
        </w:rPr>
        <w:t xml:space="preserve"> </w:t>
      </w:r>
      <w:r w:rsidR="001E489F" w:rsidRPr="00163261">
        <w:rPr>
          <w:rFonts w:asciiTheme="minorBidi" w:hAnsiTheme="minorBidi" w:hint="cs"/>
          <w:sz w:val="28"/>
          <w:cs/>
        </w:rPr>
        <w:t>เพื่อปล่อยเช่าเป็นระยะเวลา 10 ปี ก่อนขายในปีสุดท้าย จะให้</w:t>
      </w:r>
      <w:r w:rsidR="005763C4" w:rsidRPr="00163261">
        <w:rPr>
          <w:rFonts w:asciiTheme="minorBidi" w:hAnsiTheme="minorBidi" w:hint="cs"/>
          <w:sz w:val="28"/>
          <w:cs/>
        </w:rPr>
        <w:t>ผล</w:t>
      </w:r>
      <w:r w:rsidR="00A76EA9" w:rsidRPr="00163261">
        <w:rPr>
          <w:rFonts w:asciiTheme="minorBidi" w:hAnsiTheme="minorBidi" w:hint="cs"/>
          <w:sz w:val="28"/>
          <w:cs/>
        </w:rPr>
        <w:t>ตอบแทน</w:t>
      </w:r>
      <w:r w:rsidR="005763C4" w:rsidRPr="00163261">
        <w:rPr>
          <w:rFonts w:asciiTheme="minorBidi" w:hAnsiTheme="minorBidi" w:hint="cs"/>
          <w:sz w:val="28"/>
          <w:cs/>
        </w:rPr>
        <w:t>จากการลงทุน</w:t>
      </w:r>
      <w:r w:rsidR="00D602EB" w:rsidRPr="00163261">
        <w:rPr>
          <w:rFonts w:asciiTheme="minorBidi" w:hAnsiTheme="minorBidi" w:hint="cs"/>
          <w:sz w:val="28"/>
          <w:cs/>
        </w:rPr>
        <w:t>ที่</w:t>
      </w:r>
      <w:r w:rsidR="00A76EA9" w:rsidRPr="00163261">
        <w:rPr>
          <w:rFonts w:asciiTheme="minorBidi" w:hAnsiTheme="minorBidi" w:hint="cs"/>
          <w:sz w:val="28"/>
          <w:cs/>
        </w:rPr>
        <w:t xml:space="preserve"> </w:t>
      </w:r>
      <w:r w:rsidR="00A76EA9" w:rsidRPr="00163261">
        <w:rPr>
          <w:rFonts w:asciiTheme="minorBidi" w:hAnsiTheme="minorBidi"/>
          <w:sz w:val="28"/>
        </w:rPr>
        <w:t>3</w:t>
      </w:r>
      <w:r w:rsidR="00A76EA9" w:rsidRPr="00163261">
        <w:rPr>
          <w:rFonts w:asciiTheme="minorBidi" w:hAnsiTheme="minorBidi" w:cs="Cordia New"/>
          <w:sz w:val="28"/>
          <w:cs/>
        </w:rPr>
        <w:t>.</w:t>
      </w:r>
      <w:r w:rsidR="00A76EA9" w:rsidRPr="00163261">
        <w:rPr>
          <w:rFonts w:asciiTheme="minorBidi" w:hAnsiTheme="minorBidi"/>
          <w:sz w:val="28"/>
        </w:rPr>
        <w:t>2</w:t>
      </w:r>
      <w:r w:rsidR="00A76EA9" w:rsidRPr="00163261">
        <w:rPr>
          <w:rFonts w:asciiTheme="minorBidi" w:hAnsiTheme="minorBidi" w:cs="Cordia New"/>
          <w:sz w:val="28"/>
          <w:cs/>
        </w:rPr>
        <w:t>%</w:t>
      </w:r>
      <w:r w:rsidR="00FE3A1D" w:rsidRPr="00163261">
        <w:rPr>
          <w:rFonts w:asciiTheme="minorBidi" w:hAnsiTheme="minorBidi" w:hint="cs"/>
          <w:sz w:val="28"/>
          <w:cs/>
        </w:rPr>
        <w:t xml:space="preserve"> </w:t>
      </w:r>
      <w:r w:rsidR="00A10DB8" w:rsidRPr="00163261">
        <w:rPr>
          <w:rFonts w:asciiTheme="minorBidi" w:hAnsiTheme="minorBidi" w:hint="cs"/>
          <w:sz w:val="28"/>
          <w:cs/>
        </w:rPr>
        <w:t xml:space="preserve">ต่อปี ใกล้เคียงกับคอนโดมีเนียมย่านรัชดา-พระราม </w:t>
      </w:r>
      <w:r w:rsidR="00A10DB8" w:rsidRPr="00163261">
        <w:rPr>
          <w:rFonts w:asciiTheme="minorBidi" w:hAnsiTheme="minorBidi"/>
          <w:sz w:val="28"/>
        </w:rPr>
        <w:t>9</w:t>
      </w:r>
      <w:r w:rsidR="00A10DB8" w:rsidRPr="00163261">
        <w:rPr>
          <w:rFonts w:asciiTheme="minorBidi" w:hAnsiTheme="minorBidi" w:cs="Cordia New"/>
          <w:sz w:val="28"/>
          <w:cs/>
        </w:rPr>
        <w:t>-</w:t>
      </w:r>
      <w:r w:rsidR="00A10DB8" w:rsidRPr="00163261">
        <w:rPr>
          <w:rFonts w:asciiTheme="minorBidi" w:hAnsiTheme="minorBidi" w:hint="cs"/>
          <w:sz w:val="28"/>
          <w:cs/>
        </w:rPr>
        <w:t>อโศก</w:t>
      </w:r>
      <w:r w:rsidR="00A76EA9" w:rsidRPr="00163261">
        <w:rPr>
          <w:rFonts w:asciiTheme="minorBidi" w:hAnsiTheme="minorBidi" w:hint="cs"/>
          <w:sz w:val="28"/>
          <w:cs/>
        </w:rPr>
        <w:t xml:space="preserve"> </w:t>
      </w:r>
      <w:r w:rsidR="00A10DB8" w:rsidRPr="00163261">
        <w:rPr>
          <w:rFonts w:asciiTheme="minorBidi" w:hAnsiTheme="minorBidi" w:hint="cs"/>
          <w:sz w:val="28"/>
          <w:cs/>
        </w:rPr>
        <w:t>แต่</w:t>
      </w:r>
      <w:r w:rsidR="00A76EA9" w:rsidRPr="00163261">
        <w:rPr>
          <w:rFonts w:asciiTheme="minorBidi" w:hAnsiTheme="minorBidi" w:hint="cs"/>
          <w:sz w:val="28"/>
          <w:cs/>
        </w:rPr>
        <w:t>ต่ำกว่าพื้นที่อื่นๆ ในตัวเมือง เช่น เพลินจิต</w:t>
      </w:r>
      <w:r w:rsidR="00A76EA9" w:rsidRPr="00163261">
        <w:rPr>
          <w:rFonts w:asciiTheme="minorBidi" w:hAnsiTheme="minorBidi" w:cs="Cordia New"/>
          <w:sz w:val="28"/>
          <w:cs/>
        </w:rPr>
        <w:t>-</w:t>
      </w:r>
      <w:r w:rsidR="00A76EA9" w:rsidRPr="00163261">
        <w:rPr>
          <w:rFonts w:asciiTheme="minorBidi" w:hAnsiTheme="minorBidi" w:hint="cs"/>
          <w:sz w:val="28"/>
          <w:cs/>
        </w:rPr>
        <w:t xml:space="preserve">ชิดลม </w:t>
      </w:r>
      <w:r w:rsidR="00A10DB8" w:rsidRPr="00163261">
        <w:rPr>
          <w:rFonts w:asciiTheme="minorBidi" w:hAnsiTheme="minorBidi" w:hint="cs"/>
          <w:sz w:val="28"/>
          <w:cs/>
        </w:rPr>
        <w:t xml:space="preserve">ให้ผลตอบแทน </w:t>
      </w:r>
      <w:r w:rsidR="00A10DB8" w:rsidRPr="00163261">
        <w:rPr>
          <w:rFonts w:asciiTheme="minorBidi" w:hAnsiTheme="minorBidi"/>
          <w:sz w:val="28"/>
        </w:rPr>
        <w:t>6</w:t>
      </w:r>
      <w:r w:rsidR="00A10DB8" w:rsidRPr="00163261">
        <w:rPr>
          <w:rFonts w:asciiTheme="minorBidi" w:hAnsiTheme="minorBidi" w:cs="Cordia New"/>
          <w:sz w:val="28"/>
          <w:cs/>
        </w:rPr>
        <w:t>.</w:t>
      </w:r>
      <w:r w:rsidR="00A10DB8" w:rsidRPr="00163261">
        <w:rPr>
          <w:rFonts w:asciiTheme="minorBidi" w:hAnsiTheme="minorBidi"/>
          <w:sz w:val="28"/>
        </w:rPr>
        <w:t>6</w:t>
      </w:r>
      <w:r w:rsidR="00A10DB8" w:rsidRPr="00163261">
        <w:rPr>
          <w:rFonts w:asciiTheme="minorBidi" w:hAnsiTheme="minorBidi" w:cs="Cordia New"/>
          <w:sz w:val="28"/>
          <w:cs/>
        </w:rPr>
        <w:t xml:space="preserve">% </w:t>
      </w:r>
      <w:r w:rsidR="00A10DB8" w:rsidRPr="00163261">
        <w:rPr>
          <w:rFonts w:asciiTheme="minorBidi" w:hAnsiTheme="minorBidi" w:hint="cs"/>
          <w:sz w:val="28"/>
          <w:cs/>
        </w:rPr>
        <w:t xml:space="preserve">ต่อปี </w:t>
      </w:r>
      <w:r w:rsidR="00A76EA9" w:rsidRPr="00163261">
        <w:rPr>
          <w:rFonts w:asciiTheme="minorBidi" w:hAnsiTheme="minorBidi" w:hint="cs"/>
          <w:sz w:val="28"/>
          <w:cs/>
        </w:rPr>
        <w:t>สีลม-สาทร</w:t>
      </w:r>
      <w:r w:rsidR="00A10DB8" w:rsidRPr="00163261">
        <w:rPr>
          <w:rFonts w:asciiTheme="minorBidi" w:hAnsiTheme="minorBidi" w:hint="cs"/>
          <w:sz w:val="28"/>
          <w:cs/>
        </w:rPr>
        <w:t xml:space="preserve"> ให้ผลตอบแทน </w:t>
      </w:r>
      <w:r w:rsidR="00A10DB8" w:rsidRPr="00163261">
        <w:rPr>
          <w:rFonts w:asciiTheme="minorBidi" w:hAnsiTheme="minorBidi"/>
          <w:sz w:val="28"/>
        </w:rPr>
        <w:t>5</w:t>
      </w:r>
      <w:r w:rsidR="00A10DB8" w:rsidRPr="00163261">
        <w:rPr>
          <w:rFonts w:asciiTheme="minorBidi" w:hAnsiTheme="minorBidi" w:cs="Cordia New"/>
          <w:sz w:val="28"/>
          <w:cs/>
        </w:rPr>
        <w:t>.</w:t>
      </w:r>
      <w:r w:rsidR="00A10DB8" w:rsidRPr="00163261">
        <w:rPr>
          <w:rFonts w:asciiTheme="minorBidi" w:hAnsiTheme="minorBidi"/>
          <w:sz w:val="28"/>
        </w:rPr>
        <w:t>4</w:t>
      </w:r>
      <w:r w:rsidR="00A10DB8" w:rsidRPr="00163261">
        <w:rPr>
          <w:rFonts w:asciiTheme="minorBidi" w:hAnsiTheme="minorBidi" w:cs="Cordia New"/>
          <w:sz w:val="28"/>
          <w:cs/>
        </w:rPr>
        <w:t xml:space="preserve">% </w:t>
      </w:r>
      <w:r w:rsidR="00A10DB8" w:rsidRPr="00163261">
        <w:rPr>
          <w:rFonts w:asciiTheme="minorBidi" w:hAnsiTheme="minorBidi" w:hint="cs"/>
          <w:sz w:val="28"/>
          <w:cs/>
        </w:rPr>
        <w:t>ต่อปี</w:t>
      </w:r>
      <w:r w:rsidR="005763C4" w:rsidRPr="00163261">
        <w:rPr>
          <w:rFonts w:asciiTheme="minorBidi" w:hAnsiTheme="minorBidi" w:hint="cs"/>
          <w:sz w:val="28"/>
          <w:cs/>
        </w:rPr>
        <w:t xml:space="preserve"> </w:t>
      </w:r>
      <w:r w:rsidR="00A76EA9" w:rsidRPr="00163261">
        <w:rPr>
          <w:rFonts w:asciiTheme="minorBidi" w:hAnsiTheme="minorBidi" w:hint="cs"/>
          <w:sz w:val="28"/>
          <w:cs/>
        </w:rPr>
        <w:t xml:space="preserve">และสุขุมวิทช่วงต้น-กลาง </w:t>
      </w:r>
      <w:r w:rsidR="00A10DB8" w:rsidRPr="00163261">
        <w:rPr>
          <w:rFonts w:asciiTheme="minorBidi" w:hAnsiTheme="minorBidi" w:hint="cs"/>
          <w:sz w:val="28"/>
          <w:cs/>
        </w:rPr>
        <w:t xml:space="preserve">ผลตอบแทน </w:t>
      </w:r>
      <w:r w:rsidR="00A10DB8" w:rsidRPr="00163261">
        <w:rPr>
          <w:rFonts w:asciiTheme="minorBidi" w:hAnsiTheme="minorBidi"/>
          <w:sz w:val="28"/>
        </w:rPr>
        <w:t>4</w:t>
      </w:r>
      <w:r w:rsidR="00A10DB8" w:rsidRPr="00163261">
        <w:rPr>
          <w:rFonts w:asciiTheme="minorBidi" w:hAnsiTheme="minorBidi" w:cs="Cordia New"/>
          <w:sz w:val="28"/>
          <w:cs/>
        </w:rPr>
        <w:t>.</w:t>
      </w:r>
      <w:r w:rsidR="00A10DB8" w:rsidRPr="00163261">
        <w:rPr>
          <w:rFonts w:asciiTheme="minorBidi" w:hAnsiTheme="minorBidi"/>
          <w:sz w:val="28"/>
        </w:rPr>
        <w:t>8</w:t>
      </w:r>
      <w:r w:rsidR="00A10DB8" w:rsidRPr="00163261">
        <w:rPr>
          <w:rFonts w:asciiTheme="minorBidi" w:hAnsiTheme="minorBidi" w:cs="Cordia New"/>
          <w:sz w:val="28"/>
          <w:cs/>
        </w:rPr>
        <w:t xml:space="preserve">% </w:t>
      </w:r>
      <w:r w:rsidR="00A10DB8" w:rsidRPr="00163261">
        <w:rPr>
          <w:rFonts w:asciiTheme="minorBidi" w:hAnsiTheme="minorBidi" w:hint="cs"/>
          <w:sz w:val="28"/>
          <w:cs/>
        </w:rPr>
        <w:t>ต่อปี”</w:t>
      </w:r>
    </w:p>
    <w:p w:rsidR="00162A73" w:rsidRDefault="00162A73" w:rsidP="00162A73">
      <w:pPr>
        <w:spacing w:after="0" w:line="240" w:lineRule="auto"/>
        <w:ind w:left="-284" w:right="-330"/>
        <w:jc w:val="thaiDistribute"/>
        <w:rPr>
          <w:rFonts w:asciiTheme="minorBidi" w:hAnsiTheme="minorBidi"/>
          <w:i/>
          <w:iCs/>
          <w:sz w:val="24"/>
          <w:szCs w:val="24"/>
        </w:rPr>
      </w:pPr>
    </w:p>
    <w:p w:rsidR="002048FC" w:rsidRPr="00326971" w:rsidRDefault="002048FC" w:rsidP="00162A73">
      <w:pPr>
        <w:spacing w:after="0" w:line="240" w:lineRule="auto"/>
        <w:ind w:left="-284" w:right="-330"/>
        <w:jc w:val="thaiDistribute"/>
        <w:rPr>
          <w:rFonts w:asciiTheme="minorBidi" w:hAnsiTheme="minorBidi"/>
          <w:i/>
          <w:iCs/>
          <w:sz w:val="24"/>
          <w:szCs w:val="24"/>
        </w:rPr>
      </w:pPr>
      <w:bookmarkStart w:id="0" w:name="_GoBack"/>
      <w:bookmarkEnd w:id="0"/>
      <w:r w:rsidRPr="00326971">
        <w:rPr>
          <w:rFonts w:asciiTheme="minorBidi" w:hAnsiTheme="minorBidi" w:hint="cs"/>
          <w:i/>
          <w:iCs/>
          <w:sz w:val="24"/>
          <w:szCs w:val="24"/>
          <w:cs/>
        </w:rPr>
        <w:t>ฝ่ายกลยุทธ์การตลาด</w:t>
      </w:r>
      <w:r w:rsidR="00163261" w:rsidRPr="00326971">
        <w:rPr>
          <w:rFonts w:asciiTheme="minorBidi" w:hAnsiTheme="minorBidi"/>
          <w:i/>
          <w:iCs/>
          <w:sz w:val="24"/>
          <w:szCs w:val="24"/>
        </w:rPr>
        <w:t xml:space="preserve"> / </w:t>
      </w:r>
      <w:r w:rsidRPr="00326971">
        <w:rPr>
          <w:rFonts w:asciiTheme="minorBidi" w:hAnsiTheme="minorBidi" w:hint="cs"/>
          <w:i/>
          <w:iCs/>
          <w:sz w:val="24"/>
          <w:szCs w:val="24"/>
          <w:cs/>
        </w:rPr>
        <w:t xml:space="preserve">โทร. </w:t>
      </w:r>
      <w:r w:rsidRPr="00326971">
        <w:rPr>
          <w:rFonts w:asciiTheme="minorBidi" w:hAnsiTheme="minorBidi"/>
          <w:i/>
          <w:iCs/>
          <w:sz w:val="24"/>
          <w:szCs w:val="24"/>
        </w:rPr>
        <w:t>02 208 4174</w:t>
      </w:r>
      <w:r w:rsidRPr="00326971">
        <w:rPr>
          <w:rFonts w:asciiTheme="minorBidi" w:hAnsiTheme="minorBidi" w:cs="Cordia New"/>
          <w:i/>
          <w:iCs/>
          <w:sz w:val="24"/>
          <w:szCs w:val="24"/>
          <w:cs/>
        </w:rPr>
        <w:t>-</w:t>
      </w:r>
      <w:r w:rsidRPr="00326971">
        <w:rPr>
          <w:rFonts w:asciiTheme="minorBidi" w:hAnsiTheme="minorBidi"/>
          <w:i/>
          <w:iCs/>
          <w:sz w:val="24"/>
          <w:szCs w:val="24"/>
        </w:rPr>
        <w:t>8</w:t>
      </w:r>
      <w:r w:rsidR="00163261" w:rsidRPr="00326971">
        <w:rPr>
          <w:rFonts w:asciiTheme="minorBidi" w:hAnsiTheme="minorBidi"/>
          <w:i/>
          <w:iCs/>
          <w:sz w:val="24"/>
          <w:szCs w:val="24"/>
        </w:rPr>
        <w:t xml:space="preserve"> /</w:t>
      </w:r>
      <w:r w:rsidRPr="00326971">
        <w:rPr>
          <w:rFonts w:asciiTheme="minorBidi" w:hAnsiTheme="minorBidi"/>
          <w:i/>
          <w:iCs/>
          <w:sz w:val="24"/>
          <w:szCs w:val="24"/>
        </w:rPr>
        <w:t>9</w:t>
      </w:r>
      <w:r w:rsidRPr="00326971">
        <w:rPr>
          <w:rFonts w:asciiTheme="minorBidi" w:hAnsiTheme="minorBidi" w:hint="cs"/>
          <w:i/>
          <w:iCs/>
          <w:sz w:val="24"/>
          <w:szCs w:val="24"/>
          <w:cs/>
        </w:rPr>
        <w:t xml:space="preserve"> มกราคม </w:t>
      </w:r>
      <w:r w:rsidRPr="00326971">
        <w:rPr>
          <w:rFonts w:asciiTheme="minorBidi" w:hAnsiTheme="minorBidi"/>
          <w:i/>
          <w:iCs/>
          <w:sz w:val="24"/>
          <w:szCs w:val="24"/>
        </w:rPr>
        <w:t>2563</w:t>
      </w:r>
    </w:p>
    <w:sectPr w:rsidR="002048FC" w:rsidRPr="00326971" w:rsidSect="00163261">
      <w:pgSz w:w="11906" w:h="16838"/>
      <w:pgMar w:top="1134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381"/>
    <w:rsid w:val="00033ADE"/>
    <w:rsid w:val="00056ABC"/>
    <w:rsid w:val="000B6D59"/>
    <w:rsid w:val="00122521"/>
    <w:rsid w:val="00136569"/>
    <w:rsid w:val="00156B06"/>
    <w:rsid w:val="00162A73"/>
    <w:rsid w:val="00163261"/>
    <w:rsid w:val="0016793A"/>
    <w:rsid w:val="001B777E"/>
    <w:rsid w:val="001E489F"/>
    <w:rsid w:val="002048FC"/>
    <w:rsid w:val="00216109"/>
    <w:rsid w:val="002266CF"/>
    <w:rsid w:val="00252F51"/>
    <w:rsid w:val="00281259"/>
    <w:rsid w:val="002E31CB"/>
    <w:rsid w:val="00314B9E"/>
    <w:rsid w:val="00326971"/>
    <w:rsid w:val="003F4F22"/>
    <w:rsid w:val="00406DA3"/>
    <w:rsid w:val="00411214"/>
    <w:rsid w:val="00492040"/>
    <w:rsid w:val="0049788F"/>
    <w:rsid w:val="005763C4"/>
    <w:rsid w:val="006453B2"/>
    <w:rsid w:val="006552FE"/>
    <w:rsid w:val="0069781C"/>
    <w:rsid w:val="006B3A98"/>
    <w:rsid w:val="00714FCC"/>
    <w:rsid w:val="0072480E"/>
    <w:rsid w:val="00876812"/>
    <w:rsid w:val="008C2A42"/>
    <w:rsid w:val="00931855"/>
    <w:rsid w:val="00932CE3"/>
    <w:rsid w:val="00952F2F"/>
    <w:rsid w:val="009532CE"/>
    <w:rsid w:val="00996338"/>
    <w:rsid w:val="009B33AE"/>
    <w:rsid w:val="009C0B3C"/>
    <w:rsid w:val="009F651C"/>
    <w:rsid w:val="00A0681C"/>
    <w:rsid w:val="00A10DB8"/>
    <w:rsid w:val="00A3391F"/>
    <w:rsid w:val="00A76EA9"/>
    <w:rsid w:val="00B26A95"/>
    <w:rsid w:val="00B778E4"/>
    <w:rsid w:val="00BC6DFD"/>
    <w:rsid w:val="00BE6A68"/>
    <w:rsid w:val="00BF71D0"/>
    <w:rsid w:val="00C27B40"/>
    <w:rsid w:val="00C43D64"/>
    <w:rsid w:val="00C45833"/>
    <w:rsid w:val="00C651CB"/>
    <w:rsid w:val="00CF31A9"/>
    <w:rsid w:val="00D432AB"/>
    <w:rsid w:val="00D602EB"/>
    <w:rsid w:val="00DB5D61"/>
    <w:rsid w:val="00DC4F59"/>
    <w:rsid w:val="00E622F1"/>
    <w:rsid w:val="00E638F7"/>
    <w:rsid w:val="00EA1887"/>
    <w:rsid w:val="00ED7842"/>
    <w:rsid w:val="00EE3E8A"/>
    <w:rsid w:val="00F47AEA"/>
    <w:rsid w:val="00F74381"/>
    <w:rsid w:val="00FE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FFE18"/>
  <w15:chartTrackingRefBased/>
  <w15:docId w15:val="{0547989D-308C-4811-B177-E3718A429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2A7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A73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A948D-495C-4C93-8274-ADCB105F2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Kanit Umsakul</dc:creator>
  <cp:keywords/>
  <dc:description/>
  <cp:lastModifiedBy>Praethong Polsawatwanich</cp:lastModifiedBy>
  <cp:revision>111</cp:revision>
  <cp:lastPrinted>2020-01-08T09:40:00Z</cp:lastPrinted>
  <dcterms:created xsi:type="dcterms:W3CDTF">2020-01-07T03:40:00Z</dcterms:created>
  <dcterms:modified xsi:type="dcterms:W3CDTF">2020-01-08T09:44:00Z</dcterms:modified>
</cp:coreProperties>
</file>