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C2A00" w:rsidRDefault="00F369E1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F153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9E1">
        <w:rPr>
          <w:rFonts w:ascii="TH SarabunPSK" w:hAnsi="TH SarabunPSK" w:cs="TH SarabunPSK"/>
          <w:b/>
          <w:bCs/>
          <w:sz w:val="32"/>
          <w:szCs w:val="32"/>
        </w:rPr>
        <w:t>1</w:t>
      </w:r>
      <w:bookmarkStart w:id="0" w:name="_GoBack"/>
      <w:bookmarkEnd w:id="0"/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/2563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="00E642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53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C2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537C">
        <w:rPr>
          <w:rFonts w:ascii="TH SarabunPSK" w:hAnsi="TH SarabunPSK" w:cs="TH SarabunPSK" w:hint="cs"/>
          <w:b/>
          <w:bCs/>
          <w:sz w:val="32"/>
          <w:szCs w:val="32"/>
          <w:cs/>
        </w:rPr>
        <w:t>มกร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าคม 256</w:t>
      </w:r>
      <w:r w:rsidR="00573C6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C2A00" w:rsidRDefault="001C2A00" w:rsidP="001C2A00">
      <w:pPr>
        <w:tabs>
          <w:tab w:val="left" w:pos="670"/>
          <w:tab w:val="center" w:pos="4819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สะสม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ณ สิ้น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ไตรมาสแรก 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25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6</w:t>
      </w:r>
      <w:r w:rsidR="00F1537C">
        <w:rPr>
          <w:rFonts w:ascii="TH SarabunPSK" w:hAnsi="TH SarabunPSK" w:cs="TH SarabunPSK"/>
          <w:b/>
          <w:bCs/>
          <w:sz w:val="36"/>
          <w:szCs w:val="36"/>
          <w:highlight w:val="white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72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</w:rPr>
        <w:t>,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387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คิดเป็นร้อยละ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38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ของเป้าหมายทั้งปี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1C2A00" w:rsidRPr="00F432F9" w:rsidRDefault="001C2A00" w:rsidP="008D2690">
      <w:pPr>
        <w:pStyle w:val="Default"/>
        <w:spacing w:before="120" w:after="120"/>
        <w:ind w:right="99" w:firstLine="720"/>
        <w:jc w:val="thaiDistribute"/>
        <w:rPr>
          <w:rFonts w:eastAsia="Cordia New"/>
          <w:sz w:val="30"/>
          <w:szCs w:val="30"/>
        </w:rPr>
      </w:pPr>
      <w:r w:rsidRPr="00E75283">
        <w:rPr>
          <w:rFonts w:hint="cs"/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E75283">
        <w:rPr>
          <w:b/>
          <w:bCs/>
          <w:sz w:val="30"/>
          <w:szCs w:val="30"/>
          <w:highlight w:val="white"/>
        </w:rPr>
        <w:t>(</w:t>
      </w:r>
      <w:r w:rsidRPr="00E75283">
        <w:rPr>
          <w:rFonts w:hint="cs"/>
          <w:b/>
          <w:bCs/>
          <w:sz w:val="30"/>
          <w:szCs w:val="30"/>
          <w:highlight w:val="white"/>
          <w:cs/>
        </w:rPr>
        <w:t>สคร</w:t>
      </w:r>
      <w:r w:rsidRPr="00E75283">
        <w:rPr>
          <w:b/>
          <w:bCs/>
          <w:sz w:val="30"/>
          <w:szCs w:val="30"/>
          <w:highlight w:val="white"/>
        </w:rPr>
        <w:t>.)</w:t>
      </w:r>
      <w:r w:rsidRPr="00E75283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E75283">
        <w:rPr>
          <w:rFonts w:hint="cs"/>
          <w:sz w:val="30"/>
          <w:szCs w:val="30"/>
          <w:highlight w:val="white"/>
          <w:cs/>
        </w:rPr>
        <w:t>เปิดเผยว่า</w:t>
      </w:r>
      <w:r w:rsidRPr="00E75283">
        <w:rPr>
          <w:rFonts w:hint="cs"/>
          <w:sz w:val="30"/>
          <w:szCs w:val="30"/>
          <w:highlight w:val="white"/>
          <w:cs/>
        </w:rPr>
        <w:br/>
      </w:r>
      <w:r w:rsidR="00F432F9" w:rsidRPr="002310AF">
        <w:rPr>
          <w:rFonts w:hint="cs"/>
          <w:spacing w:val="-8"/>
          <w:sz w:val="30"/>
          <w:szCs w:val="30"/>
          <w:highlight w:val="white"/>
          <w:cs/>
        </w:rPr>
        <w:t>ใน</w:t>
      </w:r>
      <w:r w:rsidRPr="002310AF">
        <w:rPr>
          <w:rFonts w:hint="cs"/>
          <w:spacing w:val="-8"/>
          <w:sz w:val="30"/>
          <w:szCs w:val="30"/>
          <w:highlight w:val="white"/>
          <w:cs/>
        </w:rPr>
        <w:t>เดือน</w:t>
      </w:r>
      <w:r w:rsidR="0084649D" w:rsidRPr="002310AF">
        <w:rPr>
          <w:rFonts w:hint="cs"/>
          <w:spacing w:val="-8"/>
          <w:sz w:val="30"/>
          <w:szCs w:val="30"/>
          <w:highlight w:val="white"/>
          <w:cs/>
        </w:rPr>
        <w:t>ธันวาคม</w:t>
      </w:r>
      <w:r w:rsidRPr="002310AF">
        <w:rPr>
          <w:rFonts w:hint="cs"/>
          <w:spacing w:val="-8"/>
          <w:sz w:val="30"/>
          <w:szCs w:val="30"/>
          <w:highlight w:val="white"/>
          <w:cs/>
        </w:rPr>
        <w:t xml:space="preserve"> 2562</w:t>
      </w:r>
      <w:r w:rsidR="005170C6" w:rsidRPr="002310AF">
        <w:rPr>
          <w:rFonts w:hint="cs"/>
          <w:b/>
          <w:bCs/>
          <w:spacing w:val="-8"/>
          <w:sz w:val="30"/>
          <w:szCs w:val="30"/>
          <w:highlight w:val="white"/>
          <w:cs/>
        </w:rPr>
        <w:t xml:space="preserve"> </w:t>
      </w:r>
      <w:r w:rsidRPr="002310AF">
        <w:rPr>
          <w:rFonts w:hint="cs"/>
          <w:spacing w:val="-8"/>
          <w:sz w:val="30"/>
          <w:szCs w:val="30"/>
          <w:highlight w:val="white"/>
          <w:cs/>
        </w:rPr>
        <w:t>สคร</w:t>
      </w:r>
      <w:r w:rsidRPr="002310AF">
        <w:rPr>
          <w:spacing w:val="-8"/>
          <w:sz w:val="30"/>
          <w:szCs w:val="30"/>
          <w:highlight w:val="white"/>
        </w:rPr>
        <w:t>.</w:t>
      </w:r>
      <w:r w:rsidR="005170C6" w:rsidRPr="002310AF">
        <w:rPr>
          <w:rFonts w:hint="cs"/>
          <w:b/>
          <w:bCs/>
          <w:spacing w:val="-8"/>
          <w:sz w:val="30"/>
          <w:szCs w:val="30"/>
          <w:highlight w:val="white"/>
          <w:cs/>
        </w:rPr>
        <w:t xml:space="preserve"> </w:t>
      </w:r>
      <w:r w:rsidRPr="002310AF">
        <w:rPr>
          <w:rFonts w:hint="cs"/>
          <w:spacing w:val="-8"/>
          <w:sz w:val="30"/>
          <w:szCs w:val="30"/>
          <w:highlight w:val="white"/>
          <w:cs/>
        </w:rPr>
        <w:t>จัดเก็บเงินน</w:t>
      </w:r>
      <w:r w:rsidR="00E6423C" w:rsidRPr="002310AF">
        <w:rPr>
          <w:rFonts w:hint="cs"/>
          <w:spacing w:val="-8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2310AF">
        <w:rPr>
          <w:rFonts w:hint="cs"/>
          <w:spacing w:val="-8"/>
          <w:sz w:val="30"/>
          <w:szCs w:val="30"/>
          <w:highlight w:val="white"/>
          <w:cs/>
        </w:rPr>
        <w:t>และกิจการที่กระทรวงการคลังถือหุ้นต่ำกว่าร้อยละ</w:t>
      </w:r>
      <w:r w:rsidR="002310AF" w:rsidRPr="00E75283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4C1A11" w:rsidRPr="002310AF">
        <w:rPr>
          <w:spacing w:val="-8"/>
          <w:sz w:val="30"/>
          <w:szCs w:val="30"/>
          <w:highlight w:val="white"/>
        </w:rPr>
        <w:t>5</w:t>
      </w:r>
      <w:r w:rsidR="00F432F9" w:rsidRPr="002310AF">
        <w:rPr>
          <w:rFonts w:hint="cs"/>
          <w:spacing w:val="-8"/>
          <w:sz w:val="30"/>
          <w:szCs w:val="30"/>
          <w:highlight w:val="white"/>
          <w:cs/>
        </w:rPr>
        <w:t>0</w:t>
      </w:r>
      <w:r w:rsidRPr="00F432F9">
        <w:rPr>
          <w:rFonts w:hint="cs"/>
          <w:sz w:val="30"/>
          <w:szCs w:val="30"/>
          <w:highlight w:val="white"/>
          <w:cs/>
        </w:rPr>
        <w:t xml:space="preserve"> </w:t>
      </w:r>
      <w:r w:rsidRPr="008D2690">
        <w:rPr>
          <w:rFonts w:hint="cs"/>
          <w:spacing w:val="-4"/>
          <w:sz w:val="30"/>
          <w:szCs w:val="30"/>
          <w:highlight w:val="white"/>
          <w:cs/>
        </w:rPr>
        <w:t>จำนวน 4</w:t>
      </w:r>
      <w:r w:rsidR="0084649D" w:rsidRPr="008D2690">
        <w:rPr>
          <w:spacing w:val="-4"/>
          <w:sz w:val="30"/>
          <w:szCs w:val="30"/>
          <w:highlight w:val="white"/>
        </w:rPr>
        <w:t>,465</w:t>
      </w:r>
      <w:r w:rsidR="005170C6" w:rsidRPr="008D2690">
        <w:rPr>
          <w:rFonts w:hint="cs"/>
          <w:b/>
          <w:bCs/>
          <w:spacing w:val="-4"/>
          <w:sz w:val="30"/>
          <w:szCs w:val="30"/>
          <w:highlight w:val="white"/>
          <w:cs/>
        </w:rPr>
        <w:t xml:space="preserve"> </w:t>
      </w:r>
      <w:r w:rsidR="00EA00ED" w:rsidRPr="008D2690">
        <w:rPr>
          <w:rFonts w:hint="cs"/>
          <w:spacing w:val="-4"/>
          <w:sz w:val="30"/>
          <w:szCs w:val="30"/>
          <w:highlight w:val="white"/>
          <w:cs/>
        </w:rPr>
        <w:t>ล้านบาท</w:t>
      </w:r>
      <w:r w:rsidR="005170C6" w:rsidRPr="008D2690">
        <w:rPr>
          <w:rFonts w:hint="cs"/>
          <w:b/>
          <w:bCs/>
          <w:spacing w:val="-4"/>
          <w:sz w:val="30"/>
          <w:szCs w:val="30"/>
          <w:highlight w:val="white"/>
          <w:cs/>
        </w:rPr>
        <w:t xml:space="preserve"> </w:t>
      </w:r>
      <w:r w:rsidR="0084649D" w:rsidRPr="008D2690">
        <w:rPr>
          <w:rFonts w:hint="cs"/>
          <w:spacing w:val="-4"/>
          <w:sz w:val="30"/>
          <w:szCs w:val="30"/>
          <w:highlight w:val="white"/>
          <w:cs/>
        </w:rPr>
        <w:t xml:space="preserve">คิดเป็นร้อยละ </w:t>
      </w:r>
      <w:r w:rsidR="0084649D" w:rsidRPr="008D2690">
        <w:rPr>
          <w:spacing w:val="-4"/>
          <w:sz w:val="30"/>
          <w:szCs w:val="30"/>
          <w:highlight w:val="white"/>
        </w:rPr>
        <w:t>136</w:t>
      </w:r>
      <w:r w:rsidRPr="008D2690">
        <w:rPr>
          <w:rFonts w:hint="cs"/>
          <w:spacing w:val="-4"/>
          <w:sz w:val="30"/>
          <w:szCs w:val="30"/>
          <w:highlight w:val="white"/>
          <w:cs/>
        </w:rPr>
        <w:t xml:space="preserve"> ของประมาณการ</w:t>
      </w:r>
      <w:r w:rsidR="008D2690" w:rsidRPr="008D2690">
        <w:rPr>
          <w:rFonts w:hint="cs"/>
          <w:spacing w:val="-4"/>
          <w:sz w:val="30"/>
          <w:szCs w:val="30"/>
          <w:highlight w:val="white"/>
          <w:cs/>
        </w:rPr>
        <w:t xml:space="preserve"> จำนวน 3,275</w:t>
      </w:r>
      <w:r w:rsidRPr="008D2690">
        <w:rPr>
          <w:rFonts w:hint="cs"/>
          <w:spacing w:val="-4"/>
          <w:sz w:val="30"/>
          <w:szCs w:val="30"/>
          <w:highlight w:val="white"/>
          <w:cs/>
        </w:rPr>
        <w:t xml:space="preserve"> </w:t>
      </w:r>
      <w:r w:rsidR="008D2690" w:rsidRPr="008D2690">
        <w:rPr>
          <w:rFonts w:hint="cs"/>
          <w:spacing w:val="-4"/>
          <w:sz w:val="30"/>
          <w:szCs w:val="30"/>
          <w:cs/>
        </w:rPr>
        <w:t xml:space="preserve">ล้านบาท </w:t>
      </w:r>
      <w:r w:rsidR="0084649D" w:rsidRPr="008D2690">
        <w:rPr>
          <w:rFonts w:hint="cs"/>
          <w:spacing w:val="-4"/>
          <w:sz w:val="30"/>
          <w:szCs w:val="30"/>
          <w:cs/>
        </w:rPr>
        <w:t>ส่งผลให้มี</w:t>
      </w:r>
      <w:r w:rsidR="0084649D" w:rsidRPr="008D2690">
        <w:rPr>
          <w:rFonts w:eastAsia="Cordia New" w:hint="cs"/>
          <w:spacing w:val="-4"/>
          <w:sz w:val="30"/>
          <w:szCs w:val="30"/>
          <w:cs/>
        </w:rPr>
        <w:t>เงินนำส่งรายได้แผ่นดินสะสม</w:t>
      </w:r>
      <w:r w:rsidR="0084649D">
        <w:rPr>
          <w:rFonts w:eastAsia="Cordia New" w:hint="cs"/>
          <w:sz w:val="30"/>
          <w:szCs w:val="30"/>
          <w:cs/>
        </w:rPr>
        <w:t xml:space="preserve"> </w:t>
      </w:r>
      <w:r w:rsidR="0084649D" w:rsidRPr="008D2690">
        <w:rPr>
          <w:rFonts w:eastAsia="Cordia New" w:hint="cs"/>
          <w:spacing w:val="-10"/>
          <w:sz w:val="30"/>
          <w:szCs w:val="30"/>
          <w:cs/>
        </w:rPr>
        <w:t xml:space="preserve">ณ </w:t>
      </w:r>
      <w:r w:rsidR="0084649D" w:rsidRPr="008D2690">
        <w:rPr>
          <w:rFonts w:hint="cs"/>
          <w:spacing w:val="-10"/>
          <w:sz w:val="30"/>
          <w:szCs w:val="30"/>
          <w:cs/>
        </w:rPr>
        <w:t xml:space="preserve">สิ้นไตรมาสแรก ปีงบประมาณ </w:t>
      </w:r>
      <w:r w:rsidR="0084649D" w:rsidRPr="008D2690">
        <w:rPr>
          <w:spacing w:val="-10"/>
          <w:sz w:val="30"/>
          <w:szCs w:val="30"/>
        </w:rPr>
        <w:t>2563</w:t>
      </w:r>
      <w:r w:rsidR="0084649D" w:rsidRPr="008D2690">
        <w:rPr>
          <w:rFonts w:hint="cs"/>
          <w:spacing w:val="-10"/>
          <w:sz w:val="30"/>
          <w:szCs w:val="30"/>
          <w:cs/>
        </w:rPr>
        <w:t xml:space="preserve"> </w:t>
      </w:r>
      <w:r w:rsidR="004C1A11" w:rsidRPr="008D2690">
        <w:rPr>
          <w:rFonts w:eastAsia="Cordia New" w:hint="cs"/>
          <w:spacing w:val="-10"/>
          <w:sz w:val="30"/>
          <w:szCs w:val="30"/>
          <w:cs/>
        </w:rPr>
        <w:t xml:space="preserve">จำนวน </w:t>
      </w:r>
      <w:r w:rsidR="0084649D" w:rsidRPr="008D2690">
        <w:rPr>
          <w:rFonts w:eastAsia="Cordia New"/>
          <w:spacing w:val="-10"/>
          <w:sz w:val="30"/>
          <w:szCs w:val="30"/>
          <w:cs/>
        </w:rPr>
        <w:t>72</w:t>
      </w:r>
      <w:r w:rsidR="0084649D" w:rsidRPr="008D2690">
        <w:rPr>
          <w:rFonts w:eastAsia="Cordia New"/>
          <w:spacing w:val="-10"/>
          <w:sz w:val="30"/>
          <w:szCs w:val="30"/>
        </w:rPr>
        <w:t>,</w:t>
      </w:r>
      <w:r w:rsidR="0084649D" w:rsidRPr="008D2690">
        <w:rPr>
          <w:rFonts w:eastAsia="Cordia New"/>
          <w:spacing w:val="-10"/>
          <w:sz w:val="30"/>
          <w:szCs w:val="30"/>
          <w:cs/>
        </w:rPr>
        <w:t xml:space="preserve">387 </w:t>
      </w:r>
      <w:r w:rsidR="004C1A11" w:rsidRPr="008D2690">
        <w:rPr>
          <w:rFonts w:eastAsia="Cordia New" w:hint="cs"/>
          <w:spacing w:val="-10"/>
          <w:sz w:val="30"/>
          <w:szCs w:val="30"/>
          <w:cs/>
        </w:rPr>
        <w:t xml:space="preserve">ล้านบาท </w:t>
      </w:r>
      <w:r w:rsidR="004C1A11" w:rsidRPr="008D2690">
        <w:rPr>
          <w:rFonts w:eastAsia="Cordia New"/>
          <w:spacing w:val="-10"/>
          <w:sz w:val="30"/>
          <w:szCs w:val="30"/>
          <w:cs/>
        </w:rPr>
        <w:t>คิดเป็นร้อยละ</w:t>
      </w:r>
      <w:r w:rsidR="0084649D" w:rsidRPr="008D2690">
        <w:rPr>
          <w:rFonts w:eastAsia="Cordia New" w:hint="cs"/>
          <w:spacing w:val="-10"/>
          <w:sz w:val="30"/>
          <w:szCs w:val="30"/>
          <w:cs/>
        </w:rPr>
        <w:t xml:space="preserve"> 10</w:t>
      </w:r>
      <w:r w:rsidR="0084649D" w:rsidRPr="008D2690">
        <w:rPr>
          <w:rFonts w:eastAsia="Cordia New"/>
          <w:spacing w:val="-10"/>
          <w:sz w:val="30"/>
          <w:szCs w:val="30"/>
        </w:rPr>
        <w:t>9</w:t>
      </w:r>
      <w:r w:rsidR="0084649D" w:rsidRPr="008D2690">
        <w:rPr>
          <w:rFonts w:eastAsia="Cordia New" w:hint="cs"/>
          <w:spacing w:val="-10"/>
          <w:sz w:val="30"/>
          <w:szCs w:val="30"/>
          <w:cs/>
        </w:rPr>
        <w:t xml:space="preserve"> </w:t>
      </w:r>
      <w:r w:rsidR="004C1A11" w:rsidRPr="008D2690">
        <w:rPr>
          <w:rFonts w:eastAsia="Cordia New"/>
          <w:spacing w:val="-10"/>
          <w:sz w:val="30"/>
          <w:szCs w:val="30"/>
          <w:cs/>
        </w:rPr>
        <w:t>ของประมาณ</w:t>
      </w:r>
      <w:r w:rsidR="004C1A11" w:rsidRPr="008D2690">
        <w:rPr>
          <w:rFonts w:eastAsia="Cordia New" w:hint="cs"/>
          <w:spacing w:val="-10"/>
          <w:sz w:val="30"/>
          <w:szCs w:val="30"/>
          <w:cs/>
        </w:rPr>
        <w:t>ก</w:t>
      </w:r>
      <w:r w:rsidR="004C1A11" w:rsidRPr="008D2690">
        <w:rPr>
          <w:rFonts w:eastAsia="Cordia New"/>
          <w:spacing w:val="-10"/>
          <w:sz w:val="30"/>
          <w:szCs w:val="30"/>
          <w:cs/>
        </w:rPr>
        <w:t>าร</w:t>
      </w:r>
      <w:r w:rsidR="004C1A11" w:rsidRPr="008D2690">
        <w:rPr>
          <w:rFonts w:eastAsia="Cordia New" w:hint="cs"/>
          <w:spacing w:val="-10"/>
          <w:sz w:val="30"/>
          <w:szCs w:val="30"/>
          <w:cs/>
        </w:rPr>
        <w:t>เงินนำส่ง</w:t>
      </w:r>
      <w:r w:rsidR="00E75283" w:rsidRPr="008D2690">
        <w:rPr>
          <w:rFonts w:eastAsia="Cordia New" w:hint="cs"/>
          <w:spacing w:val="-10"/>
          <w:sz w:val="30"/>
          <w:szCs w:val="30"/>
          <w:cs/>
        </w:rPr>
        <w:t>รายได้แผ่นดิน</w:t>
      </w:r>
      <w:r w:rsidR="004C1A11" w:rsidRPr="008D2690">
        <w:rPr>
          <w:rFonts w:eastAsia="Cordia New" w:hint="cs"/>
          <w:spacing w:val="-10"/>
          <w:sz w:val="30"/>
          <w:szCs w:val="30"/>
          <w:cs/>
        </w:rPr>
        <w:t>สะสม</w:t>
      </w:r>
      <w:r w:rsidR="004C1A11" w:rsidRPr="00F432F9">
        <w:rPr>
          <w:rFonts w:eastAsia="Cordia New"/>
          <w:sz w:val="30"/>
          <w:szCs w:val="30"/>
          <w:cs/>
        </w:rPr>
        <w:t xml:space="preserve"> </w:t>
      </w:r>
      <w:r w:rsidR="0084649D">
        <w:rPr>
          <w:rFonts w:eastAsia="Cordia New" w:hint="cs"/>
          <w:sz w:val="30"/>
          <w:szCs w:val="30"/>
          <w:cs/>
        </w:rPr>
        <w:t>จำนวน 6</w:t>
      </w:r>
      <w:r w:rsidR="0084649D">
        <w:rPr>
          <w:rFonts w:eastAsia="Cordia New"/>
          <w:sz w:val="30"/>
          <w:szCs w:val="30"/>
        </w:rPr>
        <w:t>6</w:t>
      </w:r>
      <w:r w:rsidR="0084649D">
        <w:rPr>
          <w:rFonts w:eastAsia="Cordia New" w:hint="cs"/>
          <w:sz w:val="30"/>
          <w:szCs w:val="30"/>
          <w:cs/>
        </w:rPr>
        <w:t>,</w:t>
      </w:r>
      <w:r w:rsidR="0084649D">
        <w:rPr>
          <w:rFonts w:eastAsia="Cordia New"/>
          <w:sz w:val="30"/>
          <w:szCs w:val="30"/>
        </w:rPr>
        <w:t>452</w:t>
      </w:r>
      <w:r w:rsidR="004C1A11" w:rsidRPr="00F432F9">
        <w:rPr>
          <w:rFonts w:eastAsia="Cordia New" w:hint="cs"/>
          <w:sz w:val="30"/>
          <w:szCs w:val="30"/>
          <w:cs/>
        </w:rPr>
        <w:t xml:space="preserve"> ล้านบาท </w:t>
      </w:r>
      <w:r w:rsidR="004C1A11" w:rsidRPr="00F432F9">
        <w:rPr>
          <w:rFonts w:eastAsia="Cordia New"/>
          <w:sz w:val="30"/>
          <w:szCs w:val="30"/>
          <w:cs/>
        </w:rPr>
        <w:t xml:space="preserve">หรือคิดเป็นร้อยละ </w:t>
      </w:r>
      <w:r w:rsidR="004C1A11" w:rsidRPr="00F432F9">
        <w:rPr>
          <w:rFonts w:eastAsia="Cordia New" w:hint="cs"/>
          <w:sz w:val="30"/>
          <w:szCs w:val="30"/>
          <w:cs/>
        </w:rPr>
        <w:t>3</w:t>
      </w:r>
      <w:r w:rsidR="0084649D">
        <w:rPr>
          <w:rFonts w:eastAsia="Cordia New"/>
          <w:sz w:val="30"/>
          <w:szCs w:val="30"/>
        </w:rPr>
        <w:t>8</w:t>
      </w:r>
      <w:r w:rsidR="004C1A11" w:rsidRPr="00F432F9">
        <w:rPr>
          <w:rFonts w:eastAsia="Cordia New" w:hint="cs"/>
          <w:sz w:val="30"/>
          <w:szCs w:val="30"/>
          <w:cs/>
        </w:rPr>
        <w:t xml:space="preserve"> </w:t>
      </w:r>
      <w:r w:rsidR="004C1A11" w:rsidRPr="00F432F9">
        <w:rPr>
          <w:rFonts w:eastAsia="Cordia New"/>
          <w:sz w:val="30"/>
          <w:szCs w:val="30"/>
          <w:cs/>
        </w:rPr>
        <w:t>ของเป้าหมายทั้งป</w:t>
      </w:r>
      <w:r w:rsidR="004C1A11" w:rsidRPr="00F432F9">
        <w:rPr>
          <w:rFonts w:eastAsia="Cordia New" w:hint="cs"/>
          <w:sz w:val="30"/>
          <w:szCs w:val="30"/>
          <w:cs/>
        </w:rPr>
        <w:t xml:space="preserve">ี </w:t>
      </w:r>
      <w:r w:rsidRPr="00F432F9">
        <w:rPr>
          <w:rFonts w:hint="cs"/>
          <w:sz w:val="30"/>
          <w:szCs w:val="30"/>
          <w:highlight w:val="white"/>
          <w:cs/>
        </w:rPr>
        <w:t>(</w:t>
      </w:r>
      <w:r w:rsidR="0062597A" w:rsidRPr="00F432F9">
        <w:rPr>
          <w:rFonts w:hint="cs"/>
          <w:sz w:val="30"/>
          <w:szCs w:val="30"/>
          <w:highlight w:val="white"/>
          <w:cs/>
        </w:rPr>
        <w:t>เดือน</w:t>
      </w:r>
      <w:r w:rsidRPr="00F432F9">
        <w:rPr>
          <w:rFonts w:hint="cs"/>
          <w:sz w:val="30"/>
          <w:szCs w:val="30"/>
          <w:highlight w:val="white"/>
          <w:cs/>
        </w:rPr>
        <w:t xml:space="preserve">ตุลาคม 2562 – </w:t>
      </w:r>
      <w:r w:rsidR="0062597A" w:rsidRPr="00F432F9">
        <w:rPr>
          <w:rFonts w:hint="cs"/>
          <w:sz w:val="30"/>
          <w:szCs w:val="30"/>
          <w:highlight w:val="white"/>
          <w:cs/>
        </w:rPr>
        <w:t>เดือน</w:t>
      </w:r>
      <w:r w:rsidRPr="00F432F9">
        <w:rPr>
          <w:rFonts w:hint="cs"/>
          <w:sz w:val="30"/>
          <w:szCs w:val="30"/>
          <w:highlight w:val="white"/>
          <w:cs/>
        </w:rPr>
        <w:t xml:space="preserve">กันยายน 2563) </w:t>
      </w:r>
      <w:r w:rsidR="00C55397">
        <w:rPr>
          <w:sz w:val="30"/>
          <w:szCs w:val="30"/>
          <w:highlight w:val="white"/>
          <w:cs/>
        </w:rPr>
        <w:br/>
      </w:r>
      <w:r w:rsidRPr="00F432F9">
        <w:rPr>
          <w:rFonts w:hint="cs"/>
          <w:sz w:val="30"/>
          <w:szCs w:val="30"/>
          <w:highlight w:val="white"/>
          <w:cs/>
        </w:rPr>
        <w:t>จำนวน 188</w:t>
      </w:r>
      <w:r w:rsidRPr="00F432F9">
        <w:rPr>
          <w:sz w:val="30"/>
          <w:szCs w:val="30"/>
          <w:highlight w:val="white"/>
        </w:rPr>
        <w:t xml:space="preserve">,800 </w:t>
      </w:r>
      <w:r w:rsidRPr="00F432F9">
        <w:rPr>
          <w:rFonts w:hint="cs"/>
          <w:sz w:val="30"/>
          <w:szCs w:val="30"/>
          <w:highlight w:val="white"/>
          <w:cs/>
        </w:rPr>
        <w:t>ล้านบาท</w:t>
      </w:r>
    </w:p>
    <w:p w:rsidR="00DC59B9" w:rsidRDefault="00FE37F7" w:rsidP="00E75283">
      <w:pPr>
        <w:pStyle w:val="Default"/>
        <w:spacing w:after="240"/>
        <w:ind w:firstLine="720"/>
        <w:jc w:val="thaiDistribute"/>
        <w:rPr>
          <w:sz w:val="30"/>
          <w:szCs w:val="30"/>
        </w:rPr>
      </w:pPr>
      <w:r w:rsidRPr="00DC59B9">
        <w:rPr>
          <w:rFonts w:hint="cs"/>
          <w:b/>
          <w:bCs/>
          <w:sz w:val="30"/>
          <w:szCs w:val="30"/>
          <w:highlight w:val="white"/>
          <w:cs/>
        </w:rPr>
        <w:t xml:space="preserve">นายชาญวิทย์ นาคบุรี รองผู้อำนวยการ สคร. </w:t>
      </w:r>
      <w:r w:rsidR="00DC59B9" w:rsidRPr="00DC59B9">
        <w:rPr>
          <w:rFonts w:hint="cs"/>
          <w:b/>
          <w:bCs/>
          <w:sz w:val="30"/>
          <w:szCs w:val="30"/>
          <w:highlight w:val="white"/>
          <w:cs/>
        </w:rPr>
        <w:t>รักษาการในตำแหน่งที่ปรึกษาด้านการประเมินผลรัฐวิสาหกิจ</w:t>
      </w:r>
      <w:r w:rsidR="00DC59B9">
        <w:rPr>
          <w:rFonts w:hint="cs"/>
          <w:sz w:val="30"/>
          <w:szCs w:val="30"/>
          <w:highlight w:val="white"/>
          <w:cs/>
        </w:rPr>
        <w:t xml:space="preserve"> กล่าวเพิ่มเติมว่า </w:t>
      </w:r>
      <w:r w:rsidR="00DC59B9">
        <w:rPr>
          <w:rFonts w:hint="cs"/>
          <w:sz w:val="30"/>
          <w:szCs w:val="30"/>
          <w:cs/>
        </w:rPr>
        <w:t>รัฐวิสาหกิจที่นำส่งรายได้แผ่นดินสะสมสูงสุด 10 อันดับแรก</w:t>
      </w:r>
      <w:r w:rsidR="00E75283">
        <w:rPr>
          <w:rFonts w:hint="cs"/>
          <w:sz w:val="30"/>
          <w:szCs w:val="30"/>
          <w:cs/>
        </w:rPr>
        <w:t xml:space="preserve">ในปีงบประมาณ </w:t>
      </w:r>
      <w:r w:rsidR="00F432F9">
        <w:rPr>
          <w:rFonts w:hint="cs"/>
          <w:sz w:val="30"/>
          <w:szCs w:val="30"/>
          <w:cs/>
        </w:rPr>
        <w:t xml:space="preserve">2563 </w:t>
      </w:r>
      <w:r w:rsidR="00DC59B9">
        <w:rPr>
          <w:rFonts w:hint="cs"/>
          <w:sz w:val="30"/>
          <w:szCs w:val="30"/>
          <w:cs/>
        </w:rPr>
        <w:t>นำส่งรายได้แผ่นดิน</w:t>
      </w:r>
      <w:r w:rsidR="008E15FF">
        <w:rPr>
          <w:rFonts w:hint="cs"/>
          <w:sz w:val="30"/>
          <w:szCs w:val="30"/>
          <w:cs/>
        </w:rPr>
        <w:t xml:space="preserve"> </w:t>
      </w:r>
      <w:r w:rsidR="00E75283">
        <w:rPr>
          <w:sz w:val="30"/>
          <w:szCs w:val="30"/>
          <w:cs/>
        </w:rPr>
        <w:br/>
      </w:r>
      <w:r w:rsidR="00DC59B9">
        <w:rPr>
          <w:rFonts w:hint="cs"/>
          <w:sz w:val="30"/>
          <w:szCs w:val="30"/>
          <w:cs/>
        </w:rPr>
        <w:t xml:space="preserve">คิดเป็นร้อยละ </w:t>
      </w:r>
      <w:r w:rsidR="00C55397">
        <w:rPr>
          <w:rFonts w:hint="cs"/>
          <w:sz w:val="30"/>
          <w:szCs w:val="30"/>
          <w:cs/>
        </w:rPr>
        <w:t>9</w:t>
      </w:r>
      <w:r w:rsidR="00C55397">
        <w:rPr>
          <w:sz w:val="30"/>
          <w:szCs w:val="30"/>
        </w:rPr>
        <w:t>6</w:t>
      </w:r>
      <w:r w:rsidR="000E4ECF">
        <w:rPr>
          <w:rFonts w:hint="cs"/>
          <w:sz w:val="30"/>
          <w:szCs w:val="30"/>
          <w:cs/>
        </w:rPr>
        <w:t xml:space="preserve"> ของเงินนำส่งรายได้ทั้งหมด โดยสรุปได้ดังนี้</w:t>
      </w:r>
    </w:p>
    <w:p w:rsidR="00EF66AB" w:rsidRDefault="00EF66AB" w:rsidP="00EF66AB">
      <w:pPr>
        <w:pStyle w:val="Default"/>
        <w:ind w:firstLine="720"/>
        <w:jc w:val="thaiDistribute"/>
        <w:rPr>
          <w:b/>
          <w:bCs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หน่วย </w:t>
      </w:r>
      <w:r>
        <w:rPr>
          <w:sz w:val="30"/>
          <w:szCs w:val="30"/>
        </w:rPr>
        <w:t>:</w:t>
      </w:r>
      <w:r>
        <w:rPr>
          <w:rFonts w:hint="cs"/>
          <w:sz w:val="30"/>
          <w:szCs w:val="30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010"/>
      </w:tblGrid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เงิน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นำส่ง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รายได้แผ่นดิน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</w:p>
        </w:tc>
      </w:tr>
      <w:tr w:rsidR="001553B6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Default="001553B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1553B6" w:rsidP="00DF79CA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การไฟฟ้าฝ่ายผลิตแห่งประเทศไทย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1553B6" w:rsidP="000B409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18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301</w:t>
            </w:r>
          </w:p>
        </w:tc>
      </w:tr>
      <w:tr w:rsidR="001553B6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1553B6" w:rsidP="001553B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1553B6" w:rsidRDefault="001553B6" w:rsidP="001553B6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1553B6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สำนักงานสลากกินแบ่งรัฐบาล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1553B6" w:rsidRDefault="00EA197F" w:rsidP="00EA197F">
            <w:pPr>
              <w:spacing w:after="0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 xml:space="preserve">  </w:t>
            </w:r>
            <w:r w:rsidR="001553B6" w:rsidRPr="001553B6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1</w:t>
            </w:r>
            <w:r w:rsidR="001553B6" w:rsidRPr="001553B6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  <w:r w:rsidR="001553B6" w:rsidRPr="001553B6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,4</w:t>
            </w:r>
            <w:r w:rsidR="001553B6" w:rsidRPr="001553B6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28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Default="00F1537C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บริษัท ปตท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Default="00F1537C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13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39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733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ธนาคารออมสิน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409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บริษัท กสท โทรคมนาคม 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891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ธนาคารอาคารสงเคราะห์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414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การไฟฟ้านครหลวง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,350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การท่าเรือแห่งประเทศไทย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,100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บริษัท ไปรษณีย์ไทย จำกัด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,034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0B4092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700733" w:rsidP="000B409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2,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58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8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รวม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6B07B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  <w:r w:rsidR="0070073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70073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</w:t>
            </w:r>
            <w:r w:rsidR="0070073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387</w:t>
            </w:r>
          </w:p>
        </w:tc>
      </w:tr>
    </w:tbl>
    <w:p w:rsidR="004C1A11" w:rsidRDefault="001C2A00" w:rsidP="001553B6">
      <w:pPr>
        <w:spacing w:before="120" w:after="120" w:line="240" w:lineRule="auto"/>
        <w:jc w:val="center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</w:rPr>
        <w:t>**********************************************</w:t>
      </w: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Cs/>
          <w:sz w:val="30"/>
          <w:szCs w:val="30"/>
          <w:cs/>
        </w:rPr>
        <w:t>สำนักงานคณะกรรมการนโยบายรัฐวิสาหกิจ</w:t>
      </w: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  <w:cs/>
        </w:rPr>
        <w:t>สำนักนโยบายและแผนรัฐวิสาหกิจ</w:t>
      </w:r>
    </w:p>
    <w:p w:rsidR="00B129DA" w:rsidRPr="001C2A00" w:rsidRDefault="001C2A00" w:rsidP="000E4ECF">
      <w:pPr>
        <w:tabs>
          <w:tab w:val="left" w:pos="1843"/>
          <w:tab w:val="left" w:pos="2127"/>
          <w:tab w:val="left" w:pos="2835"/>
        </w:tabs>
        <w:spacing w:after="0"/>
      </w:pPr>
      <w:r>
        <w:rPr>
          <w:rFonts w:ascii="TH SarabunPSK" w:hAnsi="TH SarabunPSK" w:cs="TH SarabunPSK"/>
          <w:sz w:val="30"/>
          <w:szCs w:val="30"/>
          <w:cs/>
        </w:rPr>
        <w:t>โทร.</w:t>
      </w:r>
      <w:r w:rsidR="001553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0 2298 5880-7 ต่อ 3157</w:t>
      </w:r>
    </w:p>
    <w:sectPr w:rsidR="00B129DA" w:rsidRPr="001C2A00" w:rsidSect="00B4072E">
      <w:headerReference w:type="default" r:id="rId9"/>
      <w:pgSz w:w="11906" w:h="16838"/>
      <w:pgMar w:top="-2127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CF" w:rsidRDefault="000E4ECF" w:rsidP="00D82D7D">
      <w:pPr>
        <w:spacing w:after="0" w:line="240" w:lineRule="auto"/>
      </w:pPr>
      <w:r>
        <w:separator/>
      </w:r>
    </w:p>
  </w:endnote>
  <w:endnote w:type="continuationSeparator" w:id="0">
    <w:p w:rsidR="000E4ECF" w:rsidRDefault="000E4ECF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CF" w:rsidRDefault="000E4ECF" w:rsidP="00D82D7D">
      <w:pPr>
        <w:spacing w:after="0" w:line="240" w:lineRule="auto"/>
      </w:pPr>
      <w:r>
        <w:separator/>
      </w:r>
    </w:p>
  </w:footnote>
  <w:footnote w:type="continuationSeparator" w:id="0">
    <w:p w:rsidR="000E4ECF" w:rsidRDefault="000E4ECF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CF" w:rsidRDefault="000E4ECF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347BB335" wp14:editId="0896CD00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4ECF" w:rsidRPr="00F86590" w:rsidRDefault="000E4ECF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 w:rsidR="00CD097C"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0E4ECF" w:rsidRPr="00BF2C43" w:rsidRDefault="000E4ECF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 w:rsidR="00CD097C"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26567"/>
    <w:rsid w:val="000419F6"/>
    <w:rsid w:val="0004323D"/>
    <w:rsid w:val="00063BBA"/>
    <w:rsid w:val="00066386"/>
    <w:rsid w:val="00080048"/>
    <w:rsid w:val="0009155E"/>
    <w:rsid w:val="00091955"/>
    <w:rsid w:val="00093887"/>
    <w:rsid w:val="000D3F9A"/>
    <w:rsid w:val="000D7121"/>
    <w:rsid w:val="000E26C9"/>
    <w:rsid w:val="000E4747"/>
    <w:rsid w:val="000E4ECF"/>
    <w:rsid w:val="000E6BFB"/>
    <w:rsid w:val="000F2488"/>
    <w:rsid w:val="000F50E1"/>
    <w:rsid w:val="001000D4"/>
    <w:rsid w:val="00101CC3"/>
    <w:rsid w:val="0011462F"/>
    <w:rsid w:val="001315E7"/>
    <w:rsid w:val="00131B6E"/>
    <w:rsid w:val="00133574"/>
    <w:rsid w:val="0014313E"/>
    <w:rsid w:val="00143862"/>
    <w:rsid w:val="00146A54"/>
    <w:rsid w:val="0015100C"/>
    <w:rsid w:val="00152A88"/>
    <w:rsid w:val="001553B6"/>
    <w:rsid w:val="00157DF5"/>
    <w:rsid w:val="00161DA7"/>
    <w:rsid w:val="00181E23"/>
    <w:rsid w:val="00183175"/>
    <w:rsid w:val="0018341B"/>
    <w:rsid w:val="00183B23"/>
    <w:rsid w:val="00186BAF"/>
    <w:rsid w:val="00192F1E"/>
    <w:rsid w:val="001A08A0"/>
    <w:rsid w:val="001A59DC"/>
    <w:rsid w:val="001C2A00"/>
    <w:rsid w:val="001C309C"/>
    <w:rsid w:val="001D14F1"/>
    <w:rsid w:val="001D6E6F"/>
    <w:rsid w:val="001D7706"/>
    <w:rsid w:val="001F2A17"/>
    <w:rsid w:val="00213EF1"/>
    <w:rsid w:val="002178AE"/>
    <w:rsid w:val="002219CD"/>
    <w:rsid w:val="002310AF"/>
    <w:rsid w:val="00233805"/>
    <w:rsid w:val="00255551"/>
    <w:rsid w:val="00272C54"/>
    <w:rsid w:val="002757F1"/>
    <w:rsid w:val="0028596D"/>
    <w:rsid w:val="002972C5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47E1B"/>
    <w:rsid w:val="00354C9B"/>
    <w:rsid w:val="00356881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4643"/>
    <w:rsid w:val="003D5DCA"/>
    <w:rsid w:val="003E671C"/>
    <w:rsid w:val="003F1ED1"/>
    <w:rsid w:val="003F3FA9"/>
    <w:rsid w:val="003F6CA9"/>
    <w:rsid w:val="00402C40"/>
    <w:rsid w:val="0040725D"/>
    <w:rsid w:val="0041579B"/>
    <w:rsid w:val="00422568"/>
    <w:rsid w:val="004271DE"/>
    <w:rsid w:val="0043263E"/>
    <w:rsid w:val="00436BAB"/>
    <w:rsid w:val="00444B8F"/>
    <w:rsid w:val="00447293"/>
    <w:rsid w:val="00453206"/>
    <w:rsid w:val="004565E1"/>
    <w:rsid w:val="00463D67"/>
    <w:rsid w:val="0046561C"/>
    <w:rsid w:val="00465685"/>
    <w:rsid w:val="004676E8"/>
    <w:rsid w:val="00480510"/>
    <w:rsid w:val="004935E4"/>
    <w:rsid w:val="004A1B23"/>
    <w:rsid w:val="004B2168"/>
    <w:rsid w:val="004B222B"/>
    <w:rsid w:val="004C1A11"/>
    <w:rsid w:val="004D252E"/>
    <w:rsid w:val="004D5E40"/>
    <w:rsid w:val="004E62B5"/>
    <w:rsid w:val="004E7916"/>
    <w:rsid w:val="00503C36"/>
    <w:rsid w:val="005057B9"/>
    <w:rsid w:val="00516381"/>
    <w:rsid w:val="005170C6"/>
    <w:rsid w:val="005231B2"/>
    <w:rsid w:val="0053462D"/>
    <w:rsid w:val="005505DE"/>
    <w:rsid w:val="00555C3F"/>
    <w:rsid w:val="00571F5D"/>
    <w:rsid w:val="00573C68"/>
    <w:rsid w:val="00576883"/>
    <w:rsid w:val="00581B8C"/>
    <w:rsid w:val="005901D9"/>
    <w:rsid w:val="0059345E"/>
    <w:rsid w:val="005C7763"/>
    <w:rsid w:val="005D7959"/>
    <w:rsid w:val="005D7F74"/>
    <w:rsid w:val="005F0CD4"/>
    <w:rsid w:val="00602086"/>
    <w:rsid w:val="00602E49"/>
    <w:rsid w:val="006135B2"/>
    <w:rsid w:val="0062597A"/>
    <w:rsid w:val="006303AB"/>
    <w:rsid w:val="00652F55"/>
    <w:rsid w:val="00655E7B"/>
    <w:rsid w:val="00673725"/>
    <w:rsid w:val="00673D98"/>
    <w:rsid w:val="006957E6"/>
    <w:rsid w:val="0069620C"/>
    <w:rsid w:val="00696B64"/>
    <w:rsid w:val="006A06BD"/>
    <w:rsid w:val="006B07B0"/>
    <w:rsid w:val="006B1A97"/>
    <w:rsid w:val="006B2235"/>
    <w:rsid w:val="006B4219"/>
    <w:rsid w:val="006C2BE0"/>
    <w:rsid w:val="006C408B"/>
    <w:rsid w:val="006C7972"/>
    <w:rsid w:val="006D6748"/>
    <w:rsid w:val="006F5E96"/>
    <w:rsid w:val="00700733"/>
    <w:rsid w:val="00706802"/>
    <w:rsid w:val="00711220"/>
    <w:rsid w:val="0071431D"/>
    <w:rsid w:val="007179BD"/>
    <w:rsid w:val="00720871"/>
    <w:rsid w:val="00761393"/>
    <w:rsid w:val="00765073"/>
    <w:rsid w:val="00770259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E4279"/>
    <w:rsid w:val="007E5108"/>
    <w:rsid w:val="0080492C"/>
    <w:rsid w:val="008117BD"/>
    <w:rsid w:val="0081656C"/>
    <w:rsid w:val="008201E8"/>
    <w:rsid w:val="008233AB"/>
    <w:rsid w:val="00825FA7"/>
    <w:rsid w:val="0083419F"/>
    <w:rsid w:val="008362CB"/>
    <w:rsid w:val="0084649D"/>
    <w:rsid w:val="00847498"/>
    <w:rsid w:val="00847739"/>
    <w:rsid w:val="008520E0"/>
    <w:rsid w:val="0085398F"/>
    <w:rsid w:val="0086201B"/>
    <w:rsid w:val="00873ACB"/>
    <w:rsid w:val="0087695A"/>
    <w:rsid w:val="00877D44"/>
    <w:rsid w:val="00887843"/>
    <w:rsid w:val="00892A79"/>
    <w:rsid w:val="008A6773"/>
    <w:rsid w:val="008A6C6A"/>
    <w:rsid w:val="008B166C"/>
    <w:rsid w:val="008B291A"/>
    <w:rsid w:val="008B296C"/>
    <w:rsid w:val="008B58F8"/>
    <w:rsid w:val="008C1071"/>
    <w:rsid w:val="008C521C"/>
    <w:rsid w:val="008D1658"/>
    <w:rsid w:val="008D2690"/>
    <w:rsid w:val="008E15FF"/>
    <w:rsid w:val="008F1F24"/>
    <w:rsid w:val="008F338C"/>
    <w:rsid w:val="008F555A"/>
    <w:rsid w:val="00902FBD"/>
    <w:rsid w:val="0092334D"/>
    <w:rsid w:val="00931FC7"/>
    <w:rsid w:val="00935FB7"/>
    <w:rsid w:val="0094222A"/>
    <w:rsid w:val="00944190"/>
    <w:rsid w:val="00944CB0"/>
    <w:rsid w:val="0096319A"/>
    <w:rsid w:val="00966684"/>
    <w:rsid w:val="00970741"/>
    <w:rsid w:val="0098099A"/>
    <w:rsid w:val="0099028E"/>
    <w:rsid w:val="009904AF"/>
    <w:rsid w:val="00991D77"/>
    <w:rsid w:val="00994911"/>
    <w:rsid w:val="009A1506"/>
    <w:rsid w:val="009B0361"/>
    <w:rsid w:val="009B3D53"/>
    <w:rsid w:val="009D05DE"/>
    <w:rsid w:val="009F0397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C045E"/>
    <w:rsid w:val="00AC3061"/>
    <w:rsid w:val="00AC3D48"/>
    <w:rsid w:val="00AC6C6B"/>
    <w:rsid w:val="00AD4A70"/>
    <w:rsid w:val="00AE4F37"/>
    <w:rsid w:val="00B011AF"/>
    <w:rsid w:val="00B129DA"/>
    <w:rsid w:val="00B16EF8"/>
    <w:rsid w:val="00B23BE2"/>
    <w:rsid w:val="00B3174E"/>
    <w:rsid w:val="00B4072E"/>
    <w:rsid w:val="00B60510"/>
    <w:rsid w:val="00B6764E"/>
    <w:rsid w:val="00B8597C"/>
    <w:rsid w:val="00B971A9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5A8"/>
    <w:rsid w:val="00C272E8"/>
    <w:rsid w:val="00C41E44"/>
    <w:rsid w:val="00C55397"/>
    <w:rsid w:val="00C55DBD"/>
    <w:rsid w:val="00C56F0A"/>
    <w:rsid w:val="00C71DB5"/>
    <w:rsid w:val="00C77458"/>
    <w:rsid w:val="00C84C62"/>
    <w:rsid w:val="00C9561A"/>
    <w:rsid w:val="00CB05D2"/>
    <w:rsid w:val="00CB18C3"/>
    <w:rsid w:val="00CC25BF"/>
    <w:rsid w:val="00CC4592"/>
    <w:rsid w:val="00CC6C6D"/>
    <w:rsid w:val="00CD097C"/>
    <w:rsid w:val="00CE5E4E"/>
    <w:rsid w:val="00CF64F4"/>
    <w:rsid w:val="00CF798B"/>
    <w:rsid w:val="00D119B7"/>
    <w:rsid w:val="00D120BB"/>
    <w:rsid w:val="00D17336"/>
    <w:rsid w:val="00D17E1F"/>
    <w:rsid w:val="00D23443"/>
    <w:rsid w:val="00D300C0"/>
    <w:rsid w:val="00D37CD1"/>
    <w:rsid w:val="00D41305"/>
    <w:rsid w:val="00D42589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B3259"/>
    <w:rsid w:val="00DB41B8"/>
    <w:rsid w:val="00DC1097"/>
    <w:rsid w:val="00DC59B9"/>
    <w:rsid w:val="00DE5171"/>
    <w:rsid w:val="00DF79CA"/>
    <w:rsid w:val="00E05340"/>
    <w:rsid w:val="00E31969"/>
    <w:rsid w:val="00E34853"/>
    <w:rsid w:val="00E411E0"/>
    <w:rsid w:val="00E420EF"/>
    <w:rsid w:val="00E51827"/>
    <w:rsid w:val="00E57AB2"/>
    <w:rsid w:val="00E6423C"/>
    <w:rsid w:val="00E7058A"/>
    <w:rsid w:val="00E75283"/>
    <w:rsid w:val="00E850EA"/>
    <w:rsid w:val="00E87E3D"/>
    <w:rsid w:val="00EA00ED"/>
    <w:rsid w:val="00EA197F"/>
    <w:rsid w:val="00EA2BA2"/>
    <w:rsid w:val="00EB2BC9"/>
    <w:rsid w:val="00EB4439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129A1"/>
    <w:rsid w:val="00F1537C"/>
    <w:rsid w:val="00F2684E"/>
    <w:rsid w:val="00F369E1"/>
    <w:rsid w:val="00F409A4"/>
    <w:rsid w:val="00F432F9"/>
    <w:rsid w:val="00F45B9B"/>
    <w:rsid w:val="00F45CC1"/>
    <w:rsid w:val="00F55770"/>
    <w:rsid w:val="00F55A12"/>
    <w:rsid w:val="00F61AF6"/>
    <w:rsid w:val="00F622B8"/>
    <w:rsid w:val="00F72221"/>
    <w:rsid w:val="00F748FD"/>
    <w:rsid w:val="00F77A4D"/>
    <w:rsid w:val="00F77B75"/>
    <w:rsid w:val="00F84545"/>
    <w:rsid w:val="00F855A3"/>
    <w:rsid w:val="00F86590"/>
    <w:rsid w:val="00F97B7C"/>
    <w:rsid w:val="00FA75C8"/>
    <w:rsid w:val="00FB457C"/>
    <w:rsid w:val="00FB74AA"/>
    <w:rsid w:val="00FB75C7"/>
    <w:rsid w:val="00FC3744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2530-8210-49E0-93AE-75650593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37FF0564</Template>
  <TotalTime>45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27</cp:revision>
  <cp:lastPrinted>2020-01-07T09:09:00Z</cp:lastPrinted>
  <dcterms:created xsi:type="dcterms:W3CDTF">2019-12-29T10:56:00Z</dcterms:created>
  <dcterms:modified xsi:type="dcterms:W3CDTF">2020-01-07T09:09:00Z</dcterms:modified>
</cp:coreProperties>
</file>