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350238">
        <w:rPr>
          <w:rFonts w:asciiTheme="majorBidi" w:hAnsiTheme="majorBidi" w:cstheme="majorBidi"/>
          <w:sz w:val="36"/>
          <w:szCs w:val="36"/>
        </w:rPr>
        <w:t>“</w:t>
      </w:r>
      <w:proofErr w:type="spellStart"/>
      <w:r w:rsidRPr="00350238">
        <w:rPr>
          <w:rFonts w:asciiTheme="majorBidi" w:hAnsiTheme="majorBidi" w:cstheme="majorBidi"/>
          <w:sz w:val="36"/>
          <w:szCs w:val="36"/>
          <w:cs/>
        </w:rPr>
        <w:t>ชิมช้</w:t>
      </w:r>
      <w:proofErr w:type="spellEnd"/>
      <w:r w:rsidRPr="00350238">
        <w:rPr>
          <w:rFonts w:asciiTheme="majorBidi" w:hAnsiTheme="majorBidi" w:cstheme="majorBidi"/>
          <w:sz w:val="36"/>
          <w:szCs w:val="36"/>
          <w:cs/>
        </w:rPr>
        <w:t>อปใช้</w:t>
      </w:r>
      <w:r w:rsidRPr="00350238">
        <w:rPr>
          <w:rFonts w:asciiTheme="majorBidi" w:hAnsiTheme="majorBidi" w:cstheme="majorBidi"/>
          <w:sz w:val="36"/>
          <w:szCs w:val="36"/>
        </w:rPr>
        <w:t xml:space="preserve">” </w:t>
      </w:r>
      <w:r w:rsidRPr="00350238">
        <w:rPr>
          <w:rFonts w:asciiTheme="majorBidi" w:hAnsiTheme="majorBidi" w:cstheme="majorBidi"/>
          <w:sz w:val="36"/>
          <w:szCs w:val="36"/>
          <w:cs/>
        </w:rPr>
        <w:t>รับลมหนาว ลุ้นทองคำทุกสัปดาห์</w:t>
      </w:r>
    </w:p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350238">
        <w:rPr>
          <w:rFonts w:asciiTheme="majorBidi" w:hAnsiTheme="majorBidi" w:cstheme="majorBidi"/>
          <w:sz w:val="36"/>
          <w:szCs w:val="36"/>
          <w:cs/>
        </w:rPr>
        <w:t xml:space="preserve">จังหวัดเชียงใหม่ เมื่อวันที่ </w:t>
      </w:r>
      <w:r w:rsidRPr="00350238">
        <w:rPr>
          <w:rFonts w:asciiTheme="majorBidi" w:hAnsiTheme="majorBidi" w:cstheme="majorBidi"/>
          <w:sz w:val="36"/>
          <w:szCs w:val="36"/>
        </w:rPr>
        <w:t xml:space="preserve">30 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พฤศจิกายน </w:t>
      </w:r>
      <w:r w:rsidRPr="00350238">
        <w:rPr>
          <w:rFonts w:asciiTheme="majorBidi" w:hAnsiTheme="majorBidi" w:cstheme="majorBidi"/>
          <w:sz w:val="36"/>
          <w:szCs w:val="36"/>
        </w:rPr>
        <w:t xml:space="preserve">2562 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คลังลงพื้นที่สัญจรภายใต้แคมเปญ </w:t>
      </w:r>
      <w:r w:rsidRPr="00350238">
        <w:rPr>
          <w:rFonts w:asciiTheme="majorBidi" w:hAnsiTheme="majorBidi" w:cstheme="majorBidi"/>
          <w:sz w:val="36"/>
          <w:szCs w:val="36"/>
        </w:rPr>
        <w:t>“</w:t>
      </w:r>
      <w:proofErr w:type="spellStart"/>
      <w:r w:rsidRPr="00350238">
        <w:rPr>
          <w:rFonts w:asciiTheme="majorBidi" w:hAnsiTheme="majorBidi" w:cstheme="majorBidi"/>
          <w:sz w:val="36"/>
          <w:szCs w:val="36"/>
          <w:cs/>
        </w:rPr>
        <w:t>ชิมช้</w:t>
      </w:r>
      <w:proofErr w:type="spellEnd"/>
      <w:r w:rsidRPr="00350238">
        <w:rPr>
          <w:rFonts w:asciiTheme="majorBidi" w:hAnsiTheme="majorBidi" w:cstheme="majorBidi"/>
          <w:sz w:val="36"/>
          <w:szCs w:val="36"/>
          <w:cs/>
        </w:rPr>
        <w:t>อปใช้ แอ่วเจียงใหม่ รับลมหนาว</w:t>
      </w:r>
      <w:r w:rsidRPr="00350238">
        <w:rPr>
          <w:rFonts w:asciiTheme="majorBidi" w:hAnsiTheme="majorBidi" w:cstheme="majorBidi"/>
          <w:sz w:val="36"/>
          <w:szCs w:val="36"/>
        </w:rPr>
        <w:t xml:space="preserve">” 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รณรงค์ให้พี่น้องประชาชนท่องเที่ยวภายในประเทศ พร้อมกระตุ้นการจับจ่ายใช้สอยผ่านกระเป๋า </w:t>
      </w:r>
      <w:r w:rsidRPr="00350238">
        <w:rPr>
          <w:rFonts w:asciiTheme="majorBidi" w:hAnsiTheme="majorBidi" w:cstheme="majorBidi"/>
          <w:sz w:val="36"/>
          <w:szCs w:val="36"/>
        </w:rPr>
        <w:t>2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เพื่อกระจายรายได้สู่เศรษฐกิจฐานราก ช่วงส่งท้ายปีเก่า ต้อนรับปีใหม่</w:t>
      </w:r>
    </w:p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350238">
        <w:rPr>
          <w:rFonts w:asciiTheme="majorBidi" w:hAnsiTheme="majorBidi" w:cstheme="majorBidi"/>
          <w:sz w:val="36"/>
          <w:szCs w:val="36"/>
          <w:cs/>
        </w:rPr>
        <w:t>นายชาญกฤช เดชวิ</w:t>
      </w:r>
      <w:proofErr w:type="spellStart"/>
      <w:r w:rsidRPr="00350238">
        <w:rPr>
          <w:rFonts w:asciiTheme="majorBidi" w:hAnsiTheme="majorBidi" w:cstheme="majorBidi"/>
          <w:sz w:val="36"/>
          <w:szCs w:val="36"/>
          <w:cs/>
        </w:rPr>
        <w:t>ทักษ์</w:t>
      </w:r>
      <w:proofErr w:type="spellEnd"/>
      <w:r w:rsidRPr="00350238">
        <w:rPr>
          <w:rFonts w:asciiTheme="majorBidi" w:hAnsiTheme="majorBidi" w:cstheme="majorBidi"/>
          <w:sz w:val="36"/>
          <w:szCs w:val="36"/>
          <w:cs/>
        </w:rPr>
        <w:t xml:space="preserve"> ผู้ช่วยรัฐมนตรีประจำนายกรัฐมนตรี (ปฏิบัติงานกระทรวงการคลัง) กล่าวว่า วันนี้กระทรวงการคลัง กรมบัญชีกลาง การท่องเที่ยวแห่งประเทศ และธนาคารกรุงไทย ร่วมลงพื้นที่สัญจรที่</w:t>
      </w:r>
      <w:proofErr w:type="spellStart"/>
      <w:r w:rsidRPr="00350238">
        <w:rPr>
          <w:rFonts w:asciiTheme="majorBidi" w:hAnsiTheme="majorBidi" w:cstheme="majorBidi"/>
          <w:sz w:val="36"/>
          <w:szCs w:val="36"/>
          <w:cs/>
        </w:rPr>
        <w:t>ตลาดว</w:t>
      </w:r>
      <w:proofErr w:type="spellEnd"/>
      <w:r w:rsidRPr="00350238">
        <w:rPr>
          <w:rFonts w:asciiTheme="majorBidi" w:hAnsiTheme="majorBidi" w:cstheme="majorBidi"/>
          <w:sz w:val="36"/>
          <w:szCs w:val="36"/>
          <w:cs/>
        </w:rPr>
        <w:t>โรรส (กาดหลวง) จังหวัดเชียงใหม่ ซึ่งเป็นตลาดขนาดใหญ่ที่นักท่องเที่ยวทั้งชาวไทยและชาวต่างชาติมักจะแวะเวียนมาซื้อของฝาก เพราะตลาดแห่งนี้มีครบทั้งอาหารพื้นบ้านและสินค้าหัตถกรรมนานาชนิด</w:t>
      </w:r>
    </w:p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350238">
        <w:rPr>
          <w:rFonts w:asciiTheme="majorBidi" w:hAnsiTheme="majorBidi" w:cstheme="majorBidi"/>
          <w:sz w:val="36"/>
          <w:szCs w:val="36"/>
          <w:cs/>
        </w:rPr>
        <w:t xml:space="preserve">การลงพื้นที่สัญจรภายใต้แคมเปญ </w:t>
      </w:r>
      <w:r w:rsidRPr="00350238">
        <w:rPr>
          <w:rFonts w:asciiTheme="majorBidi" w:hAnsiTheme="majorBidi" w:cstheme="majorBidi"/>
          <w:sz w:val="36"/>
          <w:szCs w:val="36"/>
        </w:rPr>
        <w:t>“</w:t>
      </w:r>
      <w:proofErr w:type="spellStart"/>
      <w:r w:rsidRPr="00350238">
        <w:rPr>
          <w:rFonts w:asciiTheme="majorBidi" w:hAnsiTheme="majorBidi" w:cstheme="majorBidi"/>
          <w:sz w:val="36"/>
          <w:szCs w:val="36"/>
          <w:cs/>
        </w:rPr>
        <w:t>ชิมช้</w:t>
      </w:r>
      <w:proofErr w:type="spellEnd"/>
      <w:r w:rsidRPr="00350238">
        <w:rPr>
          <w:rFonts w:asciiTheme="majorBidi" w:hAnsiTheme="majorBidi" w:cstheme="majorBidi"/>
          <w:sz w:val="36"/>
          <w:szCs w:val="36"/>
          <w:cs/>
        </w:rPr>
        <w:t>อปใช้ แอ่วเจียงใหม่ รับลมหนาว</w:t>
      </w:r>
      <w:r w:rsidRPr="00350238">
        <w:rPr>
          <w:rFonts w:asciiTheme="majorBidi" w:hAnsiTheme="majorBidi" w:cstheme="majorBidi"/>
          <w:sz w:val="36"/>
          <w:szCs w:val="36"/>
        </w:rPr>
        <w:t xml:space="preserve">” </w:t>
      </w:r>
      <w:r w:rsidRPr="00350238">
        <w:rPr>
          <w:rFonts w:asciiTheme="majorBidi" w:hAnsiTheme="majorBidi" w:cstheme="majorBidi"/>
          <w:sz w:val="36"/>
          <w:szCs w:val="36"/>
          <w:cs/>
        </w:rPr>
        <w:t>ในครั้งนี้ เพื่อตรวจความเรียบร้อยและเยี่ยมชมร้านค้าผู้ประกอบการรายย่อยที่เข้าร่วมโครงการ พร้อมทั้งเชิญชวนวิสาหกิจชุมชนและชาวบ้านที่ผลิตสินค้าตามโครงการหนึ่งตำบลหนึ่งผลิตภัณฑ์ (</w:t>
      </w:r>
      <w:r w:rsidRPr="00350238">
        <w:rPr>
          <w:rFonts w:asciiTheme="majorBidi" w:hAnsiTheme="majorBidi" w:cstheme="majorBidi"/>
          <w:sz w:val="36"/>
          <w:szCs w:val="36"/>
        </w:rPr>
        <w:t xml:space="preserve">OTOP) </w:t>
      </w:r>
      <w:r w:rsidRPr="00350238">
        <w:rPr>
          <w:rFonts w:asciiTheme="majorBidi" w:hAnsiTheme="majorBidi" w:cstheme="majorBidi"/>
          <w:sz w:val="36"/>
          <w:szCs w:val="36"/>
          <w:cs/>
        </w:rPr>
        <w:t>สมัครเข้าร่วมโครงการ เพื่อยกระดับการขายสินค้าแบบดั้งเดิมสู่วิถีสังคมไร้เงินสด อีกทั้งยังจะเป็นช่องทางการขายสินค้าให้เพิ่มมากขึ้นในอนาคตด้วย</w:t>
      </w:r>
    </w:p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350238">
        <w:rPr>
          <w:rFonts w:asciiTheme="majorBidi" w:hAnsiTheme="majorBidi" w:cstheme="majorBidi"/>
          <w:sz w:val="36"/>
          <w:szCs w:val="36"/>
          <w:cs/>
        </w:rPr>
        <w:t>นายชาญกฤช ยืนยันว่า พี่น้องประชาชนที่จับจ่ายใช้สอยผ่าน</w:t>
      </w:r>
      <w:proofErr w:type="spellStart"/>
      <w:r w:rsidRPr="00350238">
        <w:rPr>
          <w:rFonts w:asciiTheme="majorBidi" w:hAnsiTheme="majorBidi" w:cstheme="majorBidi"/>
          <w:sz w:val="36"/>
          <w:szCs w:val="36"/>
          <w:cs/>
        </w:rPr>
        <w:t>แอพ</w:t>
      </w:r>
      <w:proofErr w:type="spellEnd"/>
      <w:r w:rsidRPr="00350238">
        <w:rPr>
          <w:rFonts w:asciiTheme="majorBidi" w:hAnsiTheme="majorBidi" w:cstheme="majorBidi"/>
          <w:sz w:val="36"/>
          <w:szCs w:val="36"/>
          <w:cs/>
        </w:rPr>
        <w:t xml:space="preserve">เป๋าตัง กระเป๋า </w:t>
      </w:r>
      <w:r w:rsidRPr="00350238">
        <w:rPr>
          <w:rFonts w:asciiTheme="majorBidi" w:hAnsiTheme="majorBidi" w:cstheme="majorBidi"/>
          <w:sz w:val="36"/>
          <w:szCs w:val="36"/>
        </w:rPr>
        <w:t>2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ทุก </w:t>
      </w:r>
      <w:r w:rsidRPr="00350238">
        <w:rPr>
          <w:rFonts w:asciiTheme="majorBidi" w:hAnsiTheme="majorBidi" w:cstheme="majorBidi"/>
          <w:sz w:val="36"/>
          <w:szCs w:val="36"/>
        </w:rPr>
        <w:t>1,000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บาท จะได้รับ </w:t>
      </w:r>
      <w:r w:rsidRPr="00350238">
        <w:rPr>
          <w:rFonts w:asciiTheme="majorBidi" w:hAnsiTheme="majorBidi" w:cstheme="majorBidi"/>
          <w:sz w:val="36"/>
          <w:szCs w:val="36"/>
        </w:rPr>
        <w:t>1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สิทธิ์ เพื่อลุ้นรับรางวัลทองคำทุกสัปดาห์อย่างแน่นอน นอกจากนี้ในส่วนของร้านค้าที่รับชำระเงินผ่านแอ</w:t>
      </w:r>
      <w:proofErr w:type="spellStart"/>
      <w:r w:rsidRPr="00350238">
        <w:rPr>
          <w:rFonts w:asciiTheme="majorBidi" w:hAnsiTheme="majorBidi" w:cstheme="majorBidi"/>
          <w:sz w:val="36"/>
          <w:szCs w:val="36"/>
          <w:cs/>
        </w:rPr>
        <w:t>พถุง</w:t>
      </w:r>
      <w:proofErr w:type="spellEnd"/>
      <w:r w:rsidRPr="00350238">
        <w:rPr>
          <w:rFonts w:asciiTheme="majorBidi" w:hAnsiTheme="majorBidi" w:cstheme="majorBidi"/>
          <w:sz w:val="36"/>
          <w:szCs w:val="36"/>
          <w:cs/>
        </w:rPr>
        <w:t xml:space="preserve">เงิน ก็จะได้รับ </w:t>
      </w:r>
      <w:r w:rsidRPr="00350238">
        <w:rPr>
          <w:rFonts w:asciiTheme="majorBidi" w:hAnsiTheme="majorBidi" w:cstheme="majorBidi"/>
          <w:sz w:val="36"/>
          <w:szCs w:val="36"/>
        </w:rPr>
        <w:t>1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สิทธิ์ต่อ </w:t>
      </w:r>
      <w:r w:rsidRPr="00350238">
        <w:rPr>
          <w:rFonts w:asciiTheme="majorBidi" w:hAnsiTheme="majorBidi" w:cstheme="majorBidi"/>
          <w:sz w:val="36"/>
          <w:szCs w:val="36"/>
        </w:rPr>
        <w:t>1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ใบเสร็จ เพื่อลุ้นรับรางวัลทองคำทุกสัปดาห์ด้วยเช่นกัน ทั้งนี้กำลังรอการอนุมัติจากกระทรวงมหาดไทย และในการลุ้นรางวัลผู้โชคดีนั้น จะย้อนหลังให้ผู้เข้าร่วมโครงการ "</w:t>
      </w:r>
      <w:proofErr w:type="spellStart"/>
      <w:r w:rsidRPr="00350238">
        <w:rPr>
          <w:rFonts w:asciiTheme="majorBidi" w:hAnsiTheme="majorBidi" w:cstheme="majorBidi"/>
          <w:sz w:val="36"/>
          <w:szCs w:val="36"/>
          <w:cs/>
        </w:rPr>
        <w:t>ชิมช้</w:t>
      </w:r>
      <w:proofErr w:type="spellEnd"/>
      <w:r w:rsidRPr="00350238">
        <w:rPr>
          <w:rFonts w:asciiTheme="majorBidi" w:hAnsiTheme="majorBidi" w:cstheme="majorBidi"/>
          <w:sz w:val="36"/>
          <w:szCs w:val="36"/>
          <w:cs/>
        </w:rPr>
        <w:t xml:space="preserve">อปใช้" ทั้ง </w:t>
      </w:r>
      <w:r w:rsidRPr="00350238">
        <w:rPr>
          <w:rFonts w:asciiTheme="majorBidi" w:hAnsiTheme="majorBidi" w:cstheme="majorBidi"/>
          <w:sz w:val="36"/>
          <w:szCs w:val="36"/>
        </w:rPr>
        <w:t>3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เฟส ที่มีการจับจ่ายใช้สอยผ่านกระเป๋า </w:t>
      </w:r>
      <w:r w:rsidRPr="00350238">
        <w:rPr>
          <w:rFonts w:asciiTheme="majorBidi" w:hAnsiTheme="majorBidi" w:cstheme="majorBidi"/>
          <w:sz w:val="36"/>
          <w:szCs w:val="36"/>
        </w:rPr>
        <w:t>2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ไปก่อนหน้านี้ด้วย </w:t>
      </w:r>
    </w:p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350238">
        <w:rPr>
          <w:rFonts w:asciiTheme="majorBidi" w:hAnsiTheme="majorBidi" w:cstheme="majorBidi"/>
          <w:sz w:val="36"/>
          <w:szCs w:val="36"/>
          <w:cs/>
        </w:rPr>
        <w:lastRenderedPageBreak/>
        <w:t xml:space="preserve">นอกจากนี้ ขอเชิญชวนให้พี่น้องประชาชนท่องเที่ยวภายในประเทศ ทั้งเมืองหลักและเมืองรอง ในช่วงเทศกาลวันหยุด ส่งท้ายปีเก่า ต้อนรับปีใหม่ เพื่อร่วมด้วยช่วยกันกระตุ้นเศรษฐกิจภายในประเทศ ซึ่งการท่องเที่ยวภายในประเทศนอกจากจะก่อให้เกิดระบบเศรษฐกิจหมุนเวียนแล้ว ยังเป็นการส่งเสริมสถาบันครอบครัวให้เข้มแข็งยิ่งขึ้น ซึ่งการลงพื้นที่สัญจรในครั้งนี้ ตนก็ถือโอกาสพาภรรยามาฉลองครบรอบแต่งงานปีที่ </w:t>
      </w:r>
      <w:r w:rsidRPr="00350238">
        <w:rPr>
          <w:rFonts w:asciiTheme="majorBidi" w:hAnsiTheme="majorBidi" w:cstheme="majorBidi"/>
          <w:sz w:val="36"/>
          <w:szCs w:val="36"/>
        </w:rPr>
        <w:t>10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ด้วยเช่นกัน</w:t>
      </w:r>
    </w:p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350238">
        <w:rPr>
          <w:rFonts w:asciiTheme="majorBidi" w:hAnsiTheme="majorBidi" w:cstheme="majorBidi"/>
          <w:sz w:val="36"/>
          <w:szCs w:val="36"/>
          <w:cs/>
        </w:rPr>
        <w:t>สำหรับร้านค้าที่สนใจเข้าร่วมโครงการ "</w:t>
      </w:r>
      <w:proofErr w:type="spellStart"/>
      <w:r w:rsidRPr="00350238">
        <w:rPr>
          <w:rFonts w:asciiTheme="majorBidi" w:hAnsiTheme="majorBidi" w:cstheme="majorBidi"/>
          <w:sz w:val="36"/>
          <w:szCs w:val="36"/>
          <w:cs/>
        </w:rPr>
        <w:t>ชิมช้</w:t>
      </w:r>
      <w:proofErr w:type="spellEnd"/>
      <w:r w:rsidRPr="00350238">
        <w:rPr>
          <w:rFonts w:asciiTheme="majorBidi" w:hAnsiTheme="majorBidi" w:cstheme="majorBidi"/>
          <w:sz w:val="36"/>
          <w:szCs w:val="36"/>
          <w:cs/>
        </w:rPr>
        <w:t xml:space="preserve">อปใช้" กรมบัญชีกลางยังคงเปิดรับสมัครจนถึงวันที่ </w:t>
      </w:r>
      <w:r w:rsidRPr="00350238">
        <w:rPr>
          <w:rFonts w:asciiTheme="majorBidi" w:hAnsiTheme="majorBidi" w:cstheme="majorBidi"/>
          <w:sz w:val="36"/>
          <w:szCs w:val="36"/>
        </w:rPr>
        <w:t>15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ม.ค.</w:t>
      </w:r>
      <w:r w:rsidRPr="00350238">
        <w:rPr>
          <w:rFonts w:asciiTheme="majorBidi" w:hAnsiTheme="majorBidi" w:cstheme="majorBidi"/>
          <w:sz w:val="36"/>
          <w:szCs w:val="36"/>
        </w:rPr>
        <w:t>63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และสำหรับพี่น้องประชาชนที่เข้าร่วมโครงการทั้ง </w:t>
      </w:r>
      <w:r w:rsidRPr="00350238">
        <w:rPr>
          <w:rFonts w:asciiTheme="majorBidi" w:hAnsiTheme="majorBidi" w:cstheme="majorBidi"/>
          <w:sz w:val="36"/>
          <w:szCs w:val="36"/>
        </w:rPr>
        <w:t>3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เฟส ปัจจุบันสามารถจับจ่ายใช้สอยผ่านกระเป๋า </w:t>
      </w:r>
      <w:r w:rsidRPr="00350238">
        <w:rPr>
          <w:rFonts w:asciiTheme="majorBidi" w:hAnsiTheme="majorBidi" w:cstheme="majorBidi"/>
          <w:sz w:val="36"/>
          <w:szCs w:val="36"/>
        </w:rPr>
        <w:t>2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ได้ทุกจังหวัดทั่วทั้งประเทศแล้ว จนถึงวันที่ </w:t>
      </w:r>
      <w:r w:rsidRPr="00350238">
        <w:rPr>
          <w:rFonts w:asciiTheme="majorBidi" w:hAnsiTheme="majorBidi" w:cstheme="majorBidi"/>
          <w:sz w:val="36"/>
          <w:szCs w:val="36"/>
        </w:rPr>
        <w:t>31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 ม.ค.</w:t>
      </w:r>
      <w:r w:rsidRPr="00350238">
        <w:rPr>
          <w:rFonts w:asciiTheme="majorBidi" w:hAnsiTheme="majorBidi" w:cstheme="majorBidi"/>
          <w:sz w:val="36"/>
          <w:szCs w:val="36"/>
        </w:rPr>
        <w:t>63</w:t>
      </w:r>
    </w:p>
    <w:p w:rsidR="00350238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075C29" w:rsidRPr="00350238" w:rsidRDefault="00350238" w:rsidP="00350238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350238">
        <w:rPr>
          <w:rFonts w:asciiTheme="majorBidi" w:hAnsiTheme="majorBidi" w:cstheme="majorBidi"/>
          <w:sz w:val="36"/>
          <w:szCs w:val="36"/>
          <w:cs/>
        </w:rPr>
        <w:t xml:space="preserve">สรุปยอดการใช้จ่ายจนถึงวันที่ </w:t>
      </w:r>
      <w:r w:rsidRPr="00350238">
        <w:rPr>
          <w:rFonts w:asciiTheme="majorBidi" w:hAnsiTheme="majorBidi" w:cstheme="majorBidi"/>
          <w:sz w:val="36"/>
          <w:szCs w:val="36"/>
        </w:rPr>
        <w:t xml:space="preserve">28 </w:t>
      </w:r>
      <w:r w:rsidRPr="00350238">
        <w:rPr>
          <w:rFonts w:asciiTheme="majorBidi" w:hAnsiTheme="majorBidi" w:cstheme="majorBidi"/>
          <w:sz w:val="36"/>
          <w:szCs w:val="36"/>
          <w:cs/>
        </w:rPr>
        <w:t>พ.ย.</w:t>
      </w:r>
      <w:r w:rsidRPr="00350238">
        <w:rPr>
          <w:rFonts w:asciiTheme="majorBidi" w:hAnsiTheme="majorBidi" w:cstheme="majorBidi"/>
          <w:sz w:val="36"/>
          <w:szCs w:val="36"/>
        </w:rPr>
        <w:t xml:space="preserve">62 </w:t>
      </w:r>
      <w:proofErr w:type="gramStart"/>
      <w:r w:rsidRPr="00350238">
        <w:rPr>
          <w:rFonts w:asciiTheme="majorBidi" w:hAnsiTheme="majorBidi" w:cstheme="majorBidi"/>
          <w:sz w:val="36"/>
          <w:szCs w:val="36"/>
          <w:cs/>
        </w:rPr>
        <w:t xml:space="preserve">มียอดการใช้จ่ายรวมทั้งสิ้น  </w:t>
      </w:r>
      <w:r w:rsidRPr="00350238">
        <w:rPr>
          <w:rFonts w:asciiTheme="majorBidi" w:hAnsiTheme="majorBidi" w:cstheme="majorBidi"/>
          <w:sz w:val="36"/>
          <w:szCs w:val="36"/>
        </w:rPr>
        <w:t>16,534.4</w:t>
      </w:r>
      <w:proofErr w:type="gramEnd"/>
      <w:r w:rsidRPr="00350238">
        <w:rPr>
          <w:rFonts w:asciiTheme="majorBidi" w:hAnsiTheme="majorBidi" w:cstheme="majorBidi"/>
          <w:sz w:val="36"/>
          <w:szCs w:val="36"/>
        </w:rPr>
        <w:t xml:space="preserve"> 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ล้านบาท  แบ่งออกเป็นร้านชิม จำนวน  </w:t>
      </w:r>
      <w:r w:rsidRPr="00350238">
        <w:rPr>
          <w:rFonts w:asciiTheme="majorBidi" w:hAnsiTheme="majorBidi" w:cstheme="majorBidi"/>
          <w:sz w:val="36"/>
          <w:szCs w:val="36"/>
        </w:rPr>
        <w:t xml:space="preserve">2,285.2 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ล้านบาท </w:t>
      </w:r>
      <w:proofErr w:type="spellStart"/>
      <w:r w:rsidRPr="00350238">
        <w:rPr>
          <w:rFonts w:asciiTheme="majorBidi" w:hAnsiTheme="majorBidi" w:cstheme="majorBidi"/>
          <w:sz w:val="36"/>
          <w:szCs w:val="36"/>
          <w:cs/>
        </w:rPr>
        <w:t>ร้านช้</w:t>
      </w:r>
      <w:proofErr w:type="spellEnd"/>
      <w:r w:rsidRPr="00350238">
        <w:rPr>
          <w:rFonts w:asciiTheme="majorBidi" w:hAnsiTheme="majorBidi" w:cstheme="majorBidi"/>
          <w:sz w:val="36"/>
          <w:szCs w:val="36"/>
          <w:cs/>
        </w:rPr>
        <w:t xml:space="preserve">อป จำนวน  </w:t>
      </w:r>
      <w:r w:rsidRPr="00350238">
        <w:rPr>
          <w:rFonts w:asciiTheme="majorBidi" w:hAnsiTheme="majorBidi" w:cstheme="majorBidi"/>
          <w:sz w:val="36"/>
          <w:szCs w:val="36"/>
        </w:rPr>
        <w:t xml:space="preserve">10,762.6 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ล้านบาท ร้านใช้ จำนวน  </w:t>
      </w:r>
      <w:r w:rsidRPr="00350238">
        <w:rPr>
          <w:rFonts w:asciiTheme="majorBidi" w:hAnsiTheme="majorBidi" w:cstheme="majorBidi"/>
          <w:sz w:val="36"/>
          <w:szCs w:val="36"/>
        </w:rPr>
        <w:t xml:space="preserve">173.8 </w:t>
      </w:r>
      <w:r w:rsidRPr="00350238">
        <w:rPr>
          <w:rFonts w:asciiTheme="majorBidi" w:hAnsiTheme="majorBidi" w:cstheme="majorBidi"/>
          <w:sz w:val="36"/>
          <w:szCs w:val="36"/>
          <w:cs/>
        </w:rPr>
        <w:t xml:space="preserve">ล้านบาท และร้านค้าทั่วไป จำนวน  </w:t>
      </w:r>
      <w:r w:rsidRPr="00350238">
        <w:rPr>
          <w:rFonts w:asciiTheme="majorBidi" w:hAnsiTheme="majorBidi" w:cstheme="majorBidi"/>
          <w:sz w:val="36"/>
          <w:szCs w:val="36"/>
        </w:rPr>
        <w:t xml:space="preserve">3,267.7 </w:t>
      </w:r>
      <w:r w:rsidRPr="00350238">
        <w:rPr>
          <w:rFonts w:asciiTheme="majorBidi" w:hAnsiTheme="majorBidi" w:cstheme="majorBidi"/>
          <w:sz w:val="36"/>
          <w:szCs w:val="36"/>
          <w:cs/>
        </w:rPr>
        <w:t>ล้านบาท</w:t>
      </w:r>
    </w:p>
    <w:sectPr w:rsidR="00075C29" w:rsidRPr="00350238" w:rsidSect="00075C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50238"/>
    <w:rsid w:val="00075C29"/>
    <w:rsid w:val="0035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Company>HP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2019-12-01T06:17:00Z</dcterms:created>
  <dcterms:modified xsi:type="dcterms:W3CDTF">2019-12-01T06:21:00Z</dcterms:modified>
</cp:coreProperties>
</file>