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76" w:rsidRDefault="00612776" w:rsidP="00612776">
      <w:pPr>
        <w:rPr>
          <w:rFonts w:cs="Cordia New"/>
        </w:rPr>
      </w:pPr>
    </w:p>
    <w:p w:rsidR="00612776" w:rsidRDefault="00612776" w:rsidP="00612776">
      <w:pPr>
        <w:rPr>
          <w:rFonts w:cs="Cordia New"/>
        </w:rPr>
      </w:pPr>
      <w:r>
        <w:rPr>
          <w:rFonts w:cs="Cordia New"/>
          <w:noProof/>
        </w:rPr>
        <w:drawing>
          <wp:inline distT="0" distB="0" distL="0" distR="0" wp14:anchorId="0DE9EA9D">
            <wp:extent cx="2066925" cy="643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936" cy="644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2776" w:rsidRPr="00AC68B0" w:rsidRDefault="00612776" w:rsidP="00612776">
      <w:pPr>
        <w:jc w:val="right"/>
        <w:rPr>
          <w:rFonts w:cs="Cordia New"/>
          <w:b/>
          <w:bCs/>
          <w:sz w:val="32"/>
          <w:szCs w:val="32"/>
          <w:u w:val="single"/>
        </w:rPr>
      </w:pPr>
      <w:r w:rsidRPr="00AC68B0">
        <w:rPr>
          <w:rFonts w:cs="Cordia New" w:hint="cs"/>
          <w:b/>
          <w:bCs/>
          <w:sz w:val="32"/>
          <w:szCs w:val="32"/>
          <w:u w:val="single"/>
          <w:cs/>
        </w:rPr>
        <w:t>ข่าวประชาสัมพันธ์</w:t>
      </w:r>
    </w:p>
    <w:p w:rsidR="002318C3" w:rsidRDefault="002318C3" w:rsidP="00612776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  <w:r w:rsidRPr="002318C3">
        <w:rPr>
          <w:rFonts w:ascii="CordiaUPC" w:hAnsi="CordiaUPC" w:cs="CordiaUPC"/>
          <w:b/>
          <w:bCs/>
          <w:sz w:val="32"/>
          <w:szCs w:val="32"/>
          <w:cs/>
        </w:rPr>
        <w:t>กรุงไทย</w:t>
      </w:r>
      <w:r w:rsidR="00612776" w:rsidRPr="002318C3">
        <w:rPr>
          <w:rFonts w:ascii="CordiaUPC" w:hAnsi="CordiaUPC" w:cs="CordiaUPC"/>
          <w:b/>
          <w:bCs/>
          <w:sz w:val="32"/>
          <w:szCs w:val="32"/>
          <w:cs/>
        </w:rPr>
        <w:t>ขานรับมาตรการบรรเทาค่าครองชีพ</w:t>
      </w:r>
    </w:p>
    <w:p w:rsidR="00612776" w:rsidRPr="002318C3" w:rsidRDefault="00612776" w:rsidP="002B246C">
      <w:pPr>
        <w:spacing w:before="120" w:after="0" w:line="240" w:lineRule="auto"/>
        <w:jc w:val="thaiDistribute"/>
        <w:rPr>
          <w:rFonts w:ascii="CordiaUPC" w:hAnsi="CordiaUPC" w:cs="CordiaUPC"/>
          <w:b/>
          <w:bCs/>
          <w:sz w:val="32"/>
          <w:szCs w:val="32"/>
        </w:rPr>
      </w:pPr>
      <w:r w:rsidRPr="002318C3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2318C3">
        <w:rPr>
          <w:rFonts w:ascii="CordiaUPC" w:hAnsi="CordiaUPC" w:cs="CordiaUPC"/>
          <w:b/>
          <w:bCs/>
          <w:sz w:val="32"/>
          <w:szCs w:val="32"/>
          <w:cs/>
        </w:rPr>
        <w:tab/>
      </w:r>
      <w:r w:rsidRPr="00612776">
        <w:rPr>
          <w:rFonts w:ascii="CordiaUPC" w:hAnsi="CordiaUPC" w:cs="CordiaUPC"/>
          <w:sz w:val="32"/>
          <w:szCs w:val="32"/>
          <w:cs/>
        </w:rPr>
        <w:t>ตามที่รัฐบาล โดยกรมบัญชีกลาง</w:t>
      </w:r>
      <w:r>
        <w:rPr>
          <w:rFonts w:ascii="CordiaUPC" w:hAnsi="CordiaUPC" w:cs="CordiaUPC" w:hint="cs"/>
          <w:sz w:val="32"/>
          <w:szCs w:val="32"/>
          <w:cs/>
        </w:rPr>
        <w:t xml:space="preserve"> </w:t>
      </w:r>
      <w:r>
        <w:rPr>
          <w:rFonts w:ascii="CordiaUPC" w:hAnsi="CordiaUPC" w:cs="CordiaUPC"/>
          <w:sz w:val="32"/>
          <w:szCs w:val="32"/>
          <w:cs/>
        </w:rPr>
        <w:t>จะโอนเงิน</w:t>
      </w:r>
      <w:r w:rsidRPr="00612776">
        <w:rPr>
          <w:rFonts w:ascii="CordiaUPC" w:hAnsi="CordiaUPC" w:cs="CordiaUPC"/>
          <w:sz w:val="32"/>
          <w:szCs w:val="32"/>
          <w:cs/>
        </w:rPr>
        <w:t xml:space="preserve">ตามมาตรการบรรเทาค่าครองชีพ </w:t>
      </w:r>
      <w:r w:rsidRPr="00612776">
        <w:rPr>
          <w:rFonts w:ascii="CordiaUPC" w:hAnsi="CordiaUPC" w:cs="CordiaUPC"/>
          <w:sz w:val="32"/>
          <w:szCs w:val="32"/>
        </w:rPr>
        <w:t>3</w:t>
      </w:r>
      <w:r w:rsidRPr="00612776">
        <w:rPr>
          <w:rFonts w:ascii="CordiaUPC" w:hAnsi="CordiaUPC" w:cs="CordiaUPC"/>
          <w:sz w:val="32"/>
          <w:szCs w:val="32"/>
          <w:cs/>
        </w:rPr>
        <w:t xml:space="preserve"> มาตรการ ได้แก่ การพยุงการบริโภคฯ  </w:t>
      </w:r>
      <w:r>
        <w:rPr>
          <w:rFonts w:ascii="CordiaUPC" w:hAnsi="CordiaUPC" w:cs="CordiaUPC"/>
          <w:sz w:val="32"/>
          <w:szCs w:val="32"/>
          <w:cs/>
        </w:rPr>
        <w:t>เงินช่วยเหลือผู้สูงอายุ   และ</w:t>
      </w:r>
      <w:r w:rsidR="002318C3">
        <w:rPr>
          <w:rFonts w:ascii="CordiaUPC" w:hAnsi="CordiaUPC" w:cs="CordiaUPC"/>
          <w:sz w:val="32"/>
          <w:szCs w:val="32"/>
          <w:cs/>
        </w:rPr>
        <w:t>เงิน</w:t>
      </w:r>
      <w:r w:rsidRPr="00612776">
        <w:rPr>
          <w:rFonts w:ascii="CordiaUPC" w:hAnsi="CordiaUPC" w:cs="CordiaUPC"/>
          <w:sz w:val="32"/>
          <w:szCs w:val="32"/>
          <w:cs/>
        </w:rPr>
        <w:t xml:space="preserve">ช่วยเหลือการเลี้ยงดูบุตร เข้ากระเป๋าเงิน </w:t>
      </w:r>
      <w:r w:rsidRPr="00612776">
        <w:rPr>
          <w:rFonts w:ascii="CordiaUPC" w:hAnsi="CordiaUPC" w:cs="CordiaUPC"/>
          <w:sz w:val="32"/>
          <w:szCs w:val="32"/>
        </w:rPr>
        <w:t>e</w:t>
      </w:r>
      <w:r w:rsidRPr="00612776">
        <w:rPr>
          <w:rFonts w:ascii="CordiaUPC" w:hAnsi="CordiaUPC" w:cs="CordiaUPC"/>
          <w:sz w:val="32"/>
          <w:szCs w:val="32"/>
          <w:cs/>
        </w:rPr>
        <w:t>-</w:t>
      </w:r>
      <w:r w:rsidR="007A2B35">
        <w:rPr>
          <w:rFonts w:ascii="CordiaUPC" w:hAnsi="CordiaUPC" w:cs="CordiaUPC"/>
          <w:sz w:val="32"/>
          <w:szCs w:val="32"/>
        </w:rPr>
        <w:t>M</w:t>
      </w:r>
      <w:r w:rsidRPr="00612776">
        <w:rPr>
          <w:rFonts w:ascii="CordiaUPC" w:hAnsi="CordiaUPC" w:cs="CordiaUPC"/>
          <w:sz w:val="32"/>
          <w:szCs w:val="32"/>
        </w:rPr>
        <w:t>oney</w:t>
      </w:r>
      <w:r>
        <w:rPr>
          <w:rFonts w:ascii="CordiaUPC" w:hAnsi="CordiaUPC" w:cs="CordiaUPC"/>
          <w:sz w:val="32"/>
          <w:szCs w:val="32"/>
          <w:cs/>
        </w:rPr>
        <w:t xml:space="preserve"> </w:t>
      </w:r>
      <w:r>
        <w:rPr>
          <w:rFonts w:ascii="CordiaUPC" w:hAnsi="CordiaUPC" w:cs="CordiaUPC" w:hint="cs"/>
          <w:sz w:val="32"/>
          <w:szCs w:val="32"/>
          <w:cs/>
        </w:rPr>
        <w:t>ของผู้ถือบัตรสวัสดิการแห่งรัฐ</w:t>
      </w:r>
      <w:r w:rsidRPr="00612776">
        <w:rPr>
          <w:rFonts w:ascii="CordiaUPC" w:hAnsi="CordiaUPC" w:cs="CordiaUPC"/>
          <w:sz w:val="32"/>
          <w:szCs w:val="32"/>
          <w:cs/>
        </w:rPr>
        <w:t xml:space="preserve"> </w:t>
      </w:r>
      <w:r w:rsidR="002318C3">
        <w:rPr>
          <w:rFonts w:ascii="CordiaUPC" w:hAnsi="CordiaUPC" w:cs="CordiaUPC" w:hint="cs"/>
          <w:sz w:val="32"/>
          <w:szCs w:val="32"/>
          <w:cs/>
        </w:rPr>
        <w:t>ใน</w:t>
      </w:r>
      <w:r>
        <w:rPr>
          <w:rFonts w:ascii="CordiaUPC" w:hAnsi="CordiaUPC" w:cs="CordiaUPC" w:hint="cs"/>
          <w:sz w:val="32"/>
          <w:szCs w:val="32"/>
          <w:cs/>
        </w:rPr>
        <w:t>ระหว่างวันที่</w:t>
      </w:r>
      <w:r w:rsidRPr="00612776">
        <w:rPr>
          <w:rFonts w:ascii="CordiaUPC" w:hAnsi="CordiaUPC" w:cs="CordiaUPC"/>
          <w:sz w:val="32"/>
          <w:szCs w:val="32"/>
          <w:cs/>
        </w:rPr>
        <w:t xml:space="preserve"> </w:t>
      </w:r>
      <w:r w:rsidRPr="00612776">
        <w:rPr>
          <w:rFonts w:ascii="CordiaUPC" w:hAnsi="CordiaUPC" w:cs="CordiaUPC"/>
          <w:sz w:val="32"/>
          <w:szCs w:val="32"/>
        </w:rPr>
        <w:t>6</w:t>
      </w:r>
      <w:r w:rsidRPr="00612776">
        <w:rPr>
          <w:rFonts w:ascii="CordiaUPC" w:hAnsi="CordiaUPC" w:cs="CordiaUPC"/>
          <w:sz w:val="32"/>
          <w:szCs w:val="32"/>
          <w:cs/>
        </w:rPr>
        <w:t>-</w:t>
      </w:r>
      <w:r w:rsidRPr="00612776">
        <w:rPr>
          <w:rFonts w:ascii="CordiaUPC" w:hAnsi="CordiaUPC" w:cs="CordiaUPC"/>
          <w:sz w:val="32"/>
          <w:szCs w:val="32"/>
        </w:rPr>
        <w:t>9</w:t>
      </w:r>
      <w:r>
        <w:rPr>
          <w:rFonts w:ascii="CordiaUPC" w:hAnsi="CordiaUPC" w:cs="CordiaUPC"/>
          <w:sz w:val="32"/>
          <w:szCs w:val="32"/>
          <w:cs/>
        </w:rPr>
        <w:t xml:space="preserve"> </w:t>
      </w:r>
      <w:r w:rsidRPr="00612776">
        <w:rPr>
          <w:rFonts w:ascii="CordiaUPC" w:hAnsi="CordiaUPC" w:cs="CordiaUPC"/>
          <w:sz w:val="32"/>
          <w:szCs w:val="32"/>
          <w:cs/>
        </w:rPr>
        <w:t xml:space="preserve">กันยายน </w:t>
      </w:r>
      <w:r w:rsidRPr="00612776">
        <w:rPr>
          <w:rFonts w:ascii="CordiaUPC" w:hAnsi="CordiaUPC" w:cs="CordiaUPC"/>
          <w:sz w:val="32"/>
          <w:szCs w:val="32"/>
        </w:rPr>
        <w:t>2562</w:t>
      </w:r>
      <w:r w:rsidRPr="00612776">
        <w:rPr>
          <w:rFonts w:ascii="CordiaUPC" w:hAnsi="CordiaUPC" w:cs="CordiaUPC"/>
          <w:sz w:val="32"/>
          <w:szCs w:val="32"/>
          <w:cs/>
        </w:rPr>
        <w:t xml:space="preserve"> นั้น</w:t>
      </w:r>
    </w:p>
    <w:p w:rsidR="00246F62" w:rsidRDefault="00612776" w:rsidP="002B246C">
      <w:pPr>
        <w:spacing w:before="120" w:after="0" w:line="240" w:lineRule="auto"/>
        <w:ind w:firstLine="720"/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ธนาคารกรุงไทย ได้</w:t>
      </w:r>
      <w:r w:rsidR="00062AC3">
        <w:rPr>
          <w:rFonts w:ascii="CordiaUPC" w:hAnsi="CordiaUPC" w:cs="CordiaUPC" w:hint="cs"/>
          <w:sz w:val="32"/>
          <w:szCs w:val="32"/>
          <w:cs/>
        </w:rPr>
        <w:t xml:space="preserve">เตรียมการในการดูแลอย่างใกล้ชิด </w:t>
      </w:r>
      <w:r w:rsidR="00062AC3" w:rsidRPr="00062AC3">
        <w:rPr>
          <w:rFonts w:ascii="CordiaUPC" w:hAnsi="CordiaUPC" w:cs="CordiaUPC"/>
          <w:sz w:val="32"/>
          <w:szCs w:val="32"/>
          <w:cs/>
        </w:rPr>
        <w:t>เพื่อไม่ให้เกิดผลกระทบกับผู้ถือบัตรสวัสดิการแห่งรัฐและประชาชนทั่วไป</w:t>
      </w:r>
      <w:r w:rsidR="00062AC3">
        <w:rPr>
          <w:rFonts w:ascii="CordiaUPC" w:hAnsi="CordiaUPC" w:cs="CordiaUPC" w:hint="cs"/>
          <w:sz w:val="32"/>
          <w:szCs w:val="32"/>
          <w:cs/>
        </w:rPr>
        <w:t xml:space="preserve"> โดยได้</w:t>
      </w:r>
      <w:r>
        <w:rPr>
          <w:rFonts w:ascii="CordiaUPC" w:hAnsi="CordiaUPC" w:cs="CordiaUPC"/>
          <w:sz w:val="32"/>
          <w:szCs w:val="32"/>
          <w:cs/>
        </w:rPr>
        <w:t xml:space="preserve">ดำเนินการเติมเงินในตู้ </w:t>
      </w:r>
      <w:r>
        <w:rPr>
          <w:rFonts w:ascii="CordiaUPC" w:hAnsi="CordiaUPC" w:cs="CordiaUPC"/>
          <w:sz w:val="32"/>
          <w:szCs w:val="32"/>
        </w:rPr>
        <w:t xml:space="preserve">ATM </w:t>
      </w:r>
      <w:r w:rsidR="00062AC3">
        <w:rPr>
          <w:rFonts w:ascii="CordiaUPC" w:hAnsi="CordiaUPC" w:cs="CordiaUPC"/>
          <w:sz w:val="32"/>
          <w:szCs w:val="32"/>
          <w:cs/>
        </w:rPr>
        <w:t>เป็นกรณีพิเศษ ทั้ง</w:t>
      </w:r>
      <w:r w:rsidRPr="00612776">
        <w:rPr>
          <w:rFonts w:ascii="CordiaUPC" w:hAnsi="CordiaUPC" w:cs="CordiaUPC"/>
          <w:sz w:val="32"/>
          <w:szCs w:val="32"/>
          <w:cs/>
        </w:rPr>
        <w:t xml:space="preserve">ธนบัตรใบละ </w:t>
      </w:r>
      <w:r w:rsidR="00062AC3">
        <w:rPr>
          <w:rFonts w:ascii="CordiaUPC" w:hAnsi="CordiaUPC" w:cs="CordiaUPC"/>
          <w:sz w:val="32"/>
          <w:szCs w:val="32"/>
          <w:cs/>
        </w:rPr>
        <w:t xml:space="preserve"> </w:t>
      </w:r>
      <w:r w:rsidRPr="00612776">
        <w:rPr>
          <w:rFonts w:ascii="CordiaUPC" w:hAnsi="CordiaUPC" w:cs="CordiaUPC"/>
          <w:sz w:val="32"/>
          <w:szCs w:val="32"/>
        </w:rPr>
        <w:t>100</w:t>
      </w:r>
      <w:r w:rsidRPr="00612776">
        <w:rPr>
          <w:rFonts w:ascii="CordiaUPC" w:hAnsi="CordiaUPC" w:cs="CordiaUPC"/>
          <w:sz w:val="32"/>
          <w:szCs w:val="32"/>
          <w:cs/>
        </w:rPr>
        <w:t xml:space="preserve"> และ </w:t>
      </w:r>
      <w:r w:rsidRPr="00612776">
        <w:rPr>
          <w:rFonts w:ascii="CordiaUPC" w:hAnsi="CordiaUPC" w:cs="CordiaUPC"/>
          <w:sz w:val="32"/>
          <w:szCs w:val="32"/>
        </w:rPr>
        <w:t>500</w:t>
      </w:r>
      <w:r w:rsidRPr="00612776">
        <w:rPr>
          <w:rFonts w:ascii="CordiaUPC" w:hAnsi="CordiaUPC" w:cs="CordiaUPC"/>
          <w:sz w:val="32"/>
          <w:szCs w:val="32"/>
          <w:cs/>
        </w:rPr>
        <w:t xml:space="preserve"> บาท เพื่อให้เพียงพอ</w:t>
      </w:r>
      <w:r>
        <w:rPr>
          <w:rFonts w:ascii="CordiaUPC" w:hAnsi="CordiaUPC" w:cs="CordiaUPC" w:hint="cs"/>
          <w:sz w:val="32"/>
          <w:szCs w:val="32"/>
          <w:cs/>
        </w:rPr>
        <w:t>ในการ</w:t>
      </w:r>
      <w:r w:rsidRPr="00612776">
        <w:rPr>
          <w:rFonts w:ascii="CordiaUPC" w:hAnsi="CordiaUPC" w:cs="CordiaUPC"/>
          <w:sz w:val="32"/>
          <w:szCs w:val="32"/>
          <w:cs/>
        </w:rPr>
        <w:t>รองรับการถอนเงิน</w:t>
      </w:r>
      <w:r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2318C3">
        <w:rPr>
          <w:rFonts w:ascii="CordiaUPC" w:hAnsi="CordiaUPC" w:cs="CordiaUPC" w:hint="cs"/>
          <w:sz w:val="32"/>
          <w:szCs w:val="32"/>
          <w:cs/>
        </w:rPr>
        <w:t>รวมทั้ง</w:t>
      </w:r>
      <w:r>
        <w:rPr>
          <w:rFonts w:ascii="CordiaUPC" w:hAnsi="CordiaUPC" w:cs="CordiaUPC" w:hint="cs"/>
          <w:sz w:val="32"/>
          <w:szCs w:val="32"/>
          <w:cs/>
        </w:rPr>
        <w:t>ได้</w:t>
      </w:r>
      <w:r>
        <w:rPr>
          <w:rFonts w:ascii="CordiaUPC" w:hAnsi="CordiaUPC" w:cs="CordiaUPC"/>
          <w:sz w:val="32"/>
          <w:szCs w:val="32"/>
          <w:cs/>
        </w:rPr>
        <w:t>เพิ่มการติดตั้ง</w:t>
      </w:r>
      <w:r>
        <w:rPr>
          <w:rFonts w:ascii="CordiaUPC" w:hAnsi="CordiaUPC" w:cs="CordiaUPC" w:hint="cs"/>
          <w:sz w:val="32"/>
          <w:szCs w:val="32"/>
          <w:cs/>
        </w:rPr>
        <w:t>รถ</w:t>
      </w:r>
      <w:r w:rsidR="006A5689">
        <w:rPr>
          <w:rFonts w:ascii="CordiaUPC" w:hAnsi="CordiaUPC" w:cs="CordiaUPC" w:hint="cs"/>
          <w:sz w:val="32"/>
          <w:szCs w:val="32"/>
          <w:cs/>
        </w:rPr>
        <w:t>บริการ</w:t>
      </w:r>
      <w:r>
        <w:rPr>
          <w:rFonts w:ascii="CordiaUPC" w:hAnsi="CordiaUPC" w:cs="CordiaUPC" w:hint="cs"/>
          <w:sz w:val="32"/>
          <w:szCs w:val="32"/>
          <w:cs/>
        </w:rPr>
        <w:t xml:space="preserve">เคลื่อนที่ หรือ </w:t>
      </w:r>
      <w:proofErr w:type="spellStart"/>
      <w:r w:rsidR="00371772">
        <w:rPr>
          <w:rFonts w:ascii="CordiaUPC" w:hAnsi="CordiaUPC" w:cs="CordiaUPC"/>
          <w:sz w:val="32"/>
          <w:szCs w:val="32"/>
        </w:rPr>
        <w:t>Krungthai</w:t>
      </w:r>
      <w:proofErr w:type="spellEnd"/>
      <w:r w:rsidR="00371772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371772">
        <w:rPr>
          <w:rFonts w:ascii="CordiaUPC" w:hAnsi="CordiaUPC" w:cs="CordiaUPC"/>
          <w:sz w:val="32"/>
          <w:szCs w:val="32"/>
        </w:rPr>
        <w:t>On T</w:t>
      </w:r>
      <w:r>
        <w:rPr>
          <w:rFonts w:ascii="CordiaUPC" w:hAnsi="CordiaUPC" w:cs="CordiaUPC"/>
          <w:sz w:val="32"/>
          <w:szCs w:val="32"/>
        </w:rPr>
        <w:t>he M</w:t>
      </w:r>
      <w:r w:rsidRPr="00612776">
        <w:rPr>
          <w:rFonts w:ascii="CordiaUPC" w:hAnsi="CordiaUPC" w:cs="CordiaUPC"/>
          <w:sz w:val="32"/>
          <w:szCs w:val="32"/>
        </w:rPr>
        <w:t xml:space="preserve">ove </w:t>
      </w:r>
      <w:r w:rsidRPr="00612776">
        <w:rPr>
          <w:rFonts w:ascii="CordiaUPC" w:hAnsi="CordiaUPC" w:cs="CordiaUPC"/>
          <w:sz w:val="32"/>
          <w:szCs w:val="32"/>
          <w:cs/>
        </w:rPr>
        <w:t>ในพื้นที่ที่มีปริมาณการกด</w:t>
      </w:r>
      <w:r w:rsidR="002318C3">
        <w:rPr>
          <w:rFonts w:ascii="CordiaUPC" w:hAnsi="CordiaUPC" w:cs="CordiaUPC" w:hint="cs"/>
          <w:sz w:val="32"/>
          <w:szCs w:val="32"/>
          <w:cs/>
        </w:rPr>
        <w:t>เงินของ</w:t>
      </w:r>
      <w:r w:rsidRPr="00612776">
        <w:rPr>
          <w:rFonts w:ascii="CordiaUPC" w:hAnsi="CordiaUPC" w:cs="CordiaUPC"/>
          <w:sz w:val="32"/>
          <w:szCs w:val="32"/>
          <w:cs/>
        </w:rPr>
        <w:t>บัตรสวัสดิกา</w:t>
      </w:r>
      <w:r>
        <w:rPr>
          <w:rFonts w:ascii="CordiaUPC" w:hAnsi="CordiaUPC" w:cs="CordiaUPC"/>
          <w:sz w:val="32"/>
          <w:szCs w:val="32"/>
          <w:cs/>
        </w:rPr>
        <w:t>ร</w:t>
      </w:r>
      <w:r w:rsidR="002318C3">
        <w:rPr>
          <w:rFonts w:ascii="CordiaUPC" w:hAnsi="CordiaUPC" w:cs="CordiaUPC" w:hint="cs"/>
          <w:sz w:val="32"/>
          <w:szCs w:val="32"/>
          <w:cs/>
        </w:rPr>
        <w:t>แห่งรัฐ</w:t>
      </w:r>
      <w:r w:rsidR="002318C3">
        <w:rPr>
          <w:rFonts w:ascii="CordiaUPC" w:hAnsi="CordiaUPC" w:cs="CordiaUPC"/>
          <w:sz w:val="32"/>
          <w:szCs w:val="32"/>
          <w:cs/>
        </w:rPr>
        <w:t>จำนวนมาก นอกจากนี้ ยังได้</w:t>
      </w:r>
      <w:r>
        <w:rPr>
          <w:rFonts w:ascii="CordiaUPC" w:hAnsi="CordiaUPC" w:cs="CordiaUPC"/>
          <w:sz w:val="32"/>
          <w:szCs w:val="32"/>
          <w:cs/>
        </w:rPr>
        <w:t>จัด</w:t>
      </w:r>
      <w:r w:rsidRPr="00612776">
        <w:rPr>
          <w:rFonts w:ascii="CordiaUPC" w:hAnsi="CordiaUPC" w:cs="CordiaUPC"/>
          <w:sz w:val="32"/>
          <w:szCs w:val="32"/>
          <w:cs/>
        </w:rPr>
        <w:t>ตั้งทีมงาน</w:t>
      </w:r>
      <w:r w:rsidR="002318C3">
        <w:rPr>
          <w:rFonts w:ascii="CordiaUPC" w:hAnsi="CordiaUPC" w:cs="CordiaUPC"/>
          <w:sz w:val="32"/>
          <w:szCs w:val="32"/>
          <w:cs/>
        </w:rPr>
        <w:t>ติดตาม</w:t>
      </w:r>
      <w:r w:rsidRPr="00612776">
        <w:rPr>
          <w:rFonts w:ascii="CordiaUPC" w:hAnsi="CordiaUPC" w:cs="CordiaUPC"/>
          <w:sz w:val="32"/>
          <w:szCs w:val="32"/>
          <w:cs/>
        </w:rPr>
        <w:t>การใช้งาน</w:t>
      </w:r>
      <w:r w:rsidR="002B5FC8">
        <w:rPr>
          <w:rFonts w:ascii="CordiaUPC" w:hAnsi="CordiaUPC" w:cs="CordiaUPC" w:hint="cs"/>
          <w:sz w:val="32"/>
          <w:szCs w:val="32"/>
          <w:cs/>
        </w:rPr>
        <w:t>ของ</w:t>
      </w:r>
      <w:r w:rsidRPr="00612776">
        <w:rPr>
          <w:rFonts w:ascii="CordiaUPC" w:hAnsi="CordiaUPC" w:cs="CordiaUPC"/>
          <w:sz w:val="32"/>
          <w:szCs w:val="32"/>
          <w:cs/>
        </w:rPr>
        <w:t xml:space="preserve">ตู้ </w:t>
      </w:r>
      <w:r w:rsidRPr="00612776">
        <w:rPr>
          <w:rFonts w:ascii="CordiaUPC" w:hAnsi="CordiaUPC" w:cs="CordiaUPC"/>
          <w:sz w:val="32"/>
          <w:szCs w:val="32"/>
        </w:rPr>
        <w:t xml:space="preserve">ATM </w:t>
      </w:r>
      <w:r w:rsidR="00246F62">
        <w:rPr>
          <w:rFonts w:ascii="CordiaUPC" w:hAnsi="CordiaUPC" w:cs="CordiaUPC" w:hint="cs"/>
          <w:sz w:val="32"/>
          <w:szCs w:val="32"/>
          <w:cs/>
        </w:rPr>
        <w:t>อีกด้วย</w:t>
      </w:r>
    </w:p>
    <w:p w:rsidR="00531F58" w:rsidRDefault="00612776" w:rsidP="002B246C">
      <w:pPr>
        <w:spacing w:before="120" w:after="0" w:line="240" w:lineRule="auto"/>
        <w:ind w:firstLine="720"/>
        <w:jc w:val="thaiDistribute"/>
        <w:rPr>
          <w:rFonts w:ascii="CordiaUPC" w:hAnsi="CordiaUPC" w:cs="CordiaUPC"/>
          <w:sz w:val="32"/>
          <w:szCs w:val="32"/>
        </w:rPr>
      </w:pPr>
      <w:r w:rsidRPr="00612776">
        <w:rPr>
          <w:rFonts w:ascii="CordiaUPC" w:hAnsi="CordiaUPC" w:cs="CordiaUPC"/>
          <w:sz w:val="32"/>
          <w:szCs w:val="32"/>
          <w:cs/>
        </w:rPr>
        <w:t xml:space="preserve"> </w:t>
      </w:r>
      <w:bookmarkStart w:id="0" w:name="_GoBack"/>
      <w:bookmarkEnd w:id="0"/>
      <w:r w:rsidRPr="00612776">
        <w:rPr>
          <w:rFonts w:ascii="CordiaUPC" w:hAnsi="CordiaUPC" w:cs="CordiaUPC"/>
          <w:sz w:val="32"/>
          <w:szCs w:val="32"/>
          <w:cs/>
        </w:rPr>
        <w:t xml:space="preserve">ทั้งนี้ เงินในกระเป๋า </w:t>
      </w:r>
      <w:r w:rsidRPr="00612776">
        <w:rPr>
          <w:rFonts w:ascii="CordiaUPC" w:hAnsi="CordiaUPC" w:cs="CordiaUPC"/>
          <w:sz w:val="32"/>
          <w:szCs w:val="32"/>
        </w:rPr>
        <w:t>e</w:t>
      </w:r>
      <w:r w:rsidRPr="00612776">
        <w:rPr>
          <w:rFonts w:ascii="CordiaUPC" w:hAnsi="CordiaUPC" w:cs="CordiaUPC"/>
          <w:sz w:val="32"/>
          <w:szCs w:val="32"/>
          <w:cs/>
        </w:rPr>
        <w:t>-</w:t>
      </w:r>
      <w:r w:rsidR="00371772">
        <w:rPr>
          <w:rFonts w:ascii="CordiaUPC" w:hAnsi="CordiaUPC" w:cs="CordiaUPC"/>
          <w:sz w:val="32"/>
          <w:szCs w:val="32"/>
        </w:rPr>
        <w:t>M</w:t>
      </w:r>
      <w:r w:rsidRPr="00612776">
        <w:rPr>
          <w:rFonts w:ascii="CordiaUPC" w:hAnsi="CordiaUPC" w:cs="CordiaUPC"/>
          <w:sz w:val="32"/>
          <w:szCs w:val="32"/>
        </w:rPr>
        <w:t xml:space="preserve">oney </w:t>
      </w:r>
      <w:r w:rsidRPr="00612776">
        <w:rPr>
          <w:rFonts w:ascii="CordiaUPC" w:hAnsi="CordiaUPC" w:cs="CordiaUPC"/>
          <w:sz w:val="32"/>
          <w:szCs w:val="32"/>
          <w:cs/>
        </w:rPr>
        <w:t>ที่รัฐ</w:t>
      </w:r>
      <w:r>
        <w:rPr>
          <w:rFonts w:ascii="CordiaUPC" w:hAnsi="CordiaUPC" w:cs="CordiaUPC" w:hint="cs"/>
          <w:sz w:val="32"/>
          <w:szCs w:val="32"/>
          <w:cs/>
        </w:rPr>
        <w:t>บาล</w:t>
      </w:r>
      <w:r w:rsidRPr="00612776">
        <w:rPr>
          <w:rFonts w:ascii="CordiaUPC" w:hAnsi="CordiaUPC" w:cs="CordiaUPC"/>
          <w:sz w:val="32"/>
          <w:szCs w:val="32"/>
          <w:cs/>
        </w:rPr>
        <w:t>จ่ายให้</w:t>
      </w:r>
      <w:r>
        <w:rPr>
          <w:rFonts w:ascii="CordiaUPC" w:hAnsi="CordiaUPC" w:cs="CordiaUPC" w:hint="cs"/>
          <w:sz w:val="32"/>
          <w:szCs w:val="32"/>
          <w:cs/>
        </w:rPr>
        <w:t>กับ</w:t>
      </w:r>
      <w:r w:rsidR="00246F62">
        <w:rPr>
          <w:rFonts w:ascii="CordiaUPC" w:hAnsi="CordiaUPC" w:cs="CordiaUPC"/>
          <w:sz w:val="32"/>
          <w:szCs w:val="32"/>
          <w:cs/>
        </w:rPr>
        <w:t>ผู้ถือบัตรสวัสดิการแห่งรัฐ</w:t>
      </w:r>
      <w:r w:rsidR="00246F62">
        <w:rPr>
          <w:rFonts w:ascii="CordiaUPC" w:hAnsi="CordiaUPC" w:cs="CordiaUPC" w:hint="cs"/>
          <w:sz w:val="32"/>
          <w:szCs w:val="32"/>
          <w:cs/>
        </w:rPr>
        <w:t xml:space="preserve">นั้น </w:t>
      </w:r>
      <w:r w:rsidRPr="00612776">
        <w:rPr>
          <w:rFonts w:ascii="CordiaUPC" w:hAnsi="CordiaUPC" w:cs="CordiaUPC"/>
          <w:sz w:val="32"/>
          <w:szCs w:val="32"/>
          <w:cs/>
        </w:rPr>
        <w:t>ไม่จำก</w:t>
      </w:r>
      <w:r w:rsidR="002318C3">
        <w:rPr>
          <w:rFonts w:ascii="CordiaUPC" w:hAnsi="CordiaUPC" w:cs="CordiaUPC"/>
          <w:sz w:val="32"/>
          <w:szCs w:val="32"/>
          <w:cs/>
        </w:rPr>
        <w:t xml:space="preserve">ัดเวลาในการใช้จ่าย  </w:t>
      </w:r>
      <w:r w:rsidR="00246F62">
        <w:rPr>
          <w:rFonts w:ascii="CordiaUPC" w:hAnsi="CordiaUPC" w:cs="CordiaUPC" w:hint="cs"/>
          <w:sz w:val="32"/>
          <w:szCs w:val="32"/>
          <w:cs/>
        </w:rPr>
        <w:t>โดย</w:t>
      </w:r>
      <w:r w:rsidR="002318C3">
        <w:rPr>
          <w:rFonts w:ascii="CordiaUPC" w:hAnsi="CordiaUPC" w:cs="CordiaUPC"/>
          <w:sz w:val="32"/>
          <w:szCs w:val="32"/>
          <w:cs/>
        </w:rPr>
        <w:t>สามารถถอน</w:t>
      </w:r>
      <w:r w:rsidR="00246F62">
        <w:rPr>
          <w:rFonts w:ascii="CordiaUPC" w:hAnsi="CordiaUPC" w:cs="CordiaUPC" w:hint="cs"/>
          <w:sz w:val="32"/>
          <w:szCs w:val="32"/>
          <w:cs/>
        </w:rPr>
        <w:t>เงินใน</w:t>
      </w:r>
      <w:r w:rsidR="002318C3">
        <w:rPr>
          <w:rFonts w:ascii="CordiaUPC" w:hAnsi="CordiaUPC" w:cs="CordiaUPC"/>
          <w:sz w:val="32"/>
          <w:szCs w:val="32"/>
          <w:cs/>
        </w:rPr>
        <w:t>วันใด</w:t>
      </w:r>
      <w:r>
        <w:rPr>
          <w:rFonts w:ascii="CordiaUPC" w:hAnsi="CordiaUPC" w:cs="CordiaUPC"/>
          <w:sz w:val="32"/>
          <w:szCs w:val="32"/>
          <w:cs/>
        </w:rPr>
        <w:t>ก็ได้ หรือ</w:t>
      </w:r>
      <w:r w:rsidRPr="00612776">
        <w:rPr>
          <w:rFonts w:ascii="CordiaUPC" w:hAnsi="CordiaUPC" w:cs="CordiaUPC"/>
          <w:sz w:val="32"/>
          <w:szCs w:val="32"/>
          <w:cs/>
        </w:rPr>
        <w:t>ใช้ซื้อสินค้าอุปโภคบริโภคที่ร้านธงฟ้าประชารัฐ ร้านค้าประชารัฐของกองทุนหมู่บ้านและชุมชนเมือง ที่รับชำระเงินผ่านเครื่องรับชำระเงินอิเล็กทรอนิกส์ (</w:t>
      </w:r>
      <w:r w:rsidRPr="00612776">
        <w:rPr>
          <w:rFonts w:ascii="CordiaUPC" w:hAnsi="CordiaUPC" w:cs="CordiaUPC"/>
          <w:sz w:val="32"/>
          <w:szCs w:val="32"/>
        </w:rPr>
        <w:t>EDC</w:t>
      </w:r>
      <w:r w:rsidRPr="00612776">
        <w:rPr>
          <w:rFonts w:ascii="CordiaUPC" w:hAnsi="CordiaUPC" w:cs="CordiaUPC"/>
          <w:sz w:val="32"/>
          <w:szCs w:val="32"/>
          <w:cs/>
        </w:rPr>
        <w:t xml:space="preserve">) </w:t>
      </w:r>
      <w:r w:rsidR="0006267C">
        <w:rPr>
          <w:rFonts w:ascii="CordiaUPC" w:hAnsi="CordiaUPC" w:cs="CordiaUPC"/>
          <w:sz w:val="32"/>
          <w:szCs w:val="32"/>
          <w:cs/>
        </w:rPr>
        <w:t>และ</w:t>
      </w:r>
      <w:r>
        <w:rPr>
          <w:rFonts w:ascii="CordiaUPC" w:hAnsi="CordiaUPC" w:cs="CordiaUPC" w:hint="cs"/>
          <w:sz w:val="32"/>
          <w:szCs w:val="32"/>
          <w:cs/>
        </w:rPr>
        <w:t xml:space="preserve">แอปพลิเคชั่น </w:t>
      </w:r>
      <w:r w:rsidRPr="00612776">
        <w:rPr>
          <w:rFonts w:ascii="CordiaUPC" w:hAnsi="CordiaUPC" w:cs="CordiaUPC"/>
          <w:sz w:val="32"/>
          <w:szCs w:val="32"/>
          <w:cs/>
        </w:rPr>
        <w:t>ถุงเงินประชารัฐ</w:t>
      </w:r>
      <w:r w:rsidR="002318C3">
        <w:rPr>
          <w:rFonts w:ascii="CordiaUPC" w:hAnsi="CordiaUPC" w:cs="CordiaUPC"/>
          <w:sz w:val="32"/>
          <w:szCs w:val="32"/>
          <w:cs/>
        </w:rPr>
        <w:t xml:space="preserve">  </w:t>
      </w:r>
      <w:r w:rsidR="002318C3">
        <w:rPr>
          <w:rFonts w:ascii="CordiaUPC" w:hAnsi="CordiaUPC" w:cs="CordiaUPC" w:hint="cs"/>
          <w:sz w:val="32"/>
          <w:szCs w:val="32"/>
          <w:cs/>
        </w:rPr>
        <w:t>รวมทั้ง</w:t>
      </w:r>
      <w:r w:rsidRPr="00612776">
        <w:rPr>
          <w:rFonts w:ascii="CordiaUPC" w:hAnsi="CordiaUPC" w:cs="CordiaUPC"/>
          <w:sz w:val="32"/>
          <w:szCs w:val="32"/>
          <w:cs/>
        </w:rPr>
        <w:t xml:space="preserve">ร้านค้าทั่วไปที่รับชำระเงินผ่านเครื่อง </w:t>
      </w:r>
      <w:r w:rsidRPr="00612776">
        <w:rPr>
          <w:rFonts w:ascii="CordiaUPC" w:hAnsi="CordiaUPC" w:cs="CordiaUPC"/>
          <w:sz w:val="32"/>
          <w:szCs w:val="32"/>
        </w:rPr>
        <w:t xml:space="preserve">EDC </w:t>
      </w:r>
      <w:r w:rsidRPr="00612776">
        <w:rPr>
          <w:rFonts w:ascii="CordiaUPC" w:hAnsi="CordiaUPC" w:cs="CordiaUPC"/>
          <w:sz w:val="32"/>
          <w:szCs w:val="32"/>
          <w:cs/>
        </w:rPr>
        <w:t>แบบพร้อมการ์ด (</w:t>
      </w:r>
      <w:r w:rsidRPr="00612776">
        <w:rPr>
          <w:rFonts w:ascii="CordiaUPC" w:hAnsi="CordiaUPC" w:cs="CordiaUPC"/>
          <w:sz w:val="32"/>
          <w:szCs w:val="32"/>
        </w:rPr>
        <w:t>Prompt Card</w:t>
      </w:r>
      <w:r w:rsidRPr="00612776">
        <w:rPr>
          <w:rFonts w:ascii="CordiaUPC" w:hAnsi="CordiaUPC" w:cs="CordiaUPC"/>
          <w:sz w:val="32"/>
          <w:szCs w:val="32"/>
          <w:cs/>
        </w:rPr>
        <w:t>) ที่สำ</w:t>
      </w:r>
      <w:r w:rsidR="00246F62">
        <w:rPr>
          <w:rFonts w:ascii="CordiaUPC" w:hAnsi="CordiaUPC" w:cs="CordiaUPC"/>
          <w:sz w:val="32"/>
          <w:szCs w:val="32"/>
          <w:cs/>
        </w:rPr>
        <w:t>คัญยัง</w:t>
      </w:r>
      <w:r w:rsidR="00246F62">
        <w:rPr>
          <w:rFonts w:ascii="CordiaUPC" w:hAnsi="CordiaUPC" w:cs="CordiaUPC" w:hint="cs"/>
          <w:sz w:val="32"/>
          <w:szCs w:val="32"/>
          <w:cs/>
        </w:rPr>
        <w:t>สามารถ</w:t>
      </w:r>
      <w:r w:rsidR="00246F62">
        <w:rPr>
          <w:rFonts w:ascii="CordiaUPC" w:hAnsi="CordiaUPC" w:cs="CordiaUPC"/>
          <w:sz w:val="32"/>
          <w:szCs w:val="32"/>
          <w:cs/>
        </w:rPr>
        <w:t>สะสมไว้ใช้จ่ายเมื่อ</w:t>
      </w:r>
      <w:r w:rsidR="00246F62">
        <w:rPr>
          <w:rFonts w:ascii="CordiaUPC" w:hAnsi="CordiaUPC" w:cs="CordiaUPC" w:hint="cs"/>
          <w:sz w:val="32"/>
          <w:szCs w:val="32"/>
          <w:cs/>
        </w:rPr>
        <w:t>มีความ</w:t>
      </w:r>
      <w:r w:rsidR="00246F62">
        <w:rPr>
          <w:rFonts w:ascii="CordiaUPC" w:hAnsi="CordiaUPC" w:cs="CordiaUPC"/>
          <w:sz w:val="32"/>
          <w:szCs w:val="32"/>
          <w:cs/>
        </w:rPr>
        <w:t>จำเป็น</w:t>
      </w:r>
    </w:p>
    <w:p w:rsidR="00612776" w:rsidRDefault="00612776" w:rsidP="00612776">
      <w:pPr>
        <w:spacing w:after="0" w:line="240" w:lineRule="auto"/>
        <w:rPr>
          <w:rFonts w:ascii="CordiaUPC" w:hAnsi="CordiaUPC" w:cs="CordiaUPC"/>
          <w:sz w:val="32"/>
          <w:szCs w:val="32"/>
        </w:rPr>
      </w:pPr>
    </w:p>
    <w:p w:rsidR="004D27EB" w:rsidRDefault="004D27EB" w:rsidP="00612776">
      <w:pPr>
        <w:spacing w:after="0" w:line="240" w:lineRule="auto"/>
        <w:rPr>
          <w:rFonts w:ascii="CordiaUPC" w:hAnsi="CordiaUPC" w:cs="CordiaUPC"/>
          <w:sz w:val="32"/>
          <w:szCs w:val="32"/>
        </w:rPr>
      </w:pPr>
    </w:p>
    <w:p w:rsidR="004D27EB" w:rsidRDefault="004D27EB" w:rsidP="00612776">
      <w:pPr>
        <w:spacing w:after="0" w:line="240" w:lineRule="auto"/>
        <w:rPr>
          <w:rFonts w:ascii="CordiaUPC" w:hAnsi="CordiaUPC" w:cs="CordiaUPC"/>
          <w:sz w:val="32"/>
          <w:szCs w:val="32"/>
        </w:rPr>
      </w:pPr>
    </w:p>
    <w:p w:rsidR="00612776" w:rsidRDefault="00612776" w:rsidP="00612776">
      <w:pPr>
        <w:spacing w:after="0" w:line="240" w:lineRule="auto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ฝ่ายกลยุท</w:t>
      </w:r>
      <w:r w:rsidR="002318C3">
        <w:rPr>
          <w:rFonts w:ascii="CordiaUPC" w:hAnsi="CordiaUPC" w:cs="CordiaUPC" w:hint="cs"/>
          <w:sz w:val="32"/>
          <w:szCs w:val="32"/>
          <w:cs/>
        </w:rPr>
        <w:t>ธ์การตลาด</w:t>
      </w:r>
    </w:p>
    <w:p w:rsidR="002318C3" w:rsidRDefault="002318C3" w:rsidP="00612776">
      <w:pPr>
        <w:spacing w:after="0" w:line="240" w:lineRule="auto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โทร.</w:t>
      </w:r>
      <w:r>
        <w:rPr>
          <w:rFonts w:ascii="CordiaUPC" w:hAnsi="CordiaUPC" w:cs="CordiaUPC"/>
          <w:sz w:val="32"/>
          <w:szCs w:val="32"/>
        </w:rPr>
        <w:t>0 2208 4174</w:t>
      </w:r>
      <w:r>
        <w:rPr>
          <w:rFonts w:ascii="CordiaUPC" w:hAnsi="CordiaUPC" w:cs="CordiaUPC"/>
          <w:sz w:val="32"/>
          <w:szCs w:val="32"/>
          <w:cs/>
        </w:rPr>
        <w:t>-</w:t>
      </w:r>
      <w:r>
        <w:rPr>
          <w:rFonts w:ascii="CordiaUPC" w:hAnsi="CordiaUPC" w:cs="CordiaUPC"/>
          <w:sz w:val="32"/>
          <w:szCs w:val="32"/>
        </w:rPr>
        <w:t>7</w:t>
      </w:r>
    </w:p>
    <w:p w:rsidR="002318C3" w:rsidRPr="00612776" w:rsidRDefault="002318C3" w:rsidP="00612776">
      <w:pPr>
        <w:spacing w:after="0" w:line="240" w:lineRule="auto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</w:rPr>
        <w:t>5</w:t>
      </w:r>
      <w:r>
        <w:rPr>
          <w:rFonts w:ascii="CordiaUPC" w:hAnsi="CordiaUPC" w:cs="CordiaUPC" w:hint="cs"/>
          <w:sz w:val="32"/>
          <w:szCs w:val="32"/>
          <w:cs/>
        </w:rPr>
        <w:t xml:space="preserve"> กันยายน </w:t>
      </w:r>
      <w:r>
        <w:rPr>
          <w:rFonts w:ascii="CordiaUPC" w:hAnsi="CordiaUPC" w:cs="CordiaUPC"/>
          <w:sz w:val="32"/>
          <w:szCs w:val="32"/>
        </w:rPr>
        <w:t>2562</w:t>
      </w:r>
    </w:p>
    <w:sectPr w:rsidR="002318C3" w:rsidRPr="00612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76"/>
    <w:rsid w:val="0006267C"/>
    <w:rsid w:val="00062AC3"/>
    <w:rsid w:val="002318C3"/>
    <w:rsid w:val="00246F62"/>
    <w:rsid w:val="002B246C"/>
    <w:rsid w:val="002B5FC8"/>
    <w:rsid w:val="00371772"/>
    <w:rsid w:val="004D27EB"/>
    <w:rsid w:val="00531F58"/>
    <w:rsid w:val="00612776"/>
    <w:rsid w:val="006A5689"/>
    <w:rsid w:val="007A2B35"/>
    <w:rsid w:val="00A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4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46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4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4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12528</dc:creator>
  <cp:keywords/>
  <dc:description/>
  <cp:lastModifiedBy>Administrator</cp:lastModifiedBy>
  <cp:revision>13</cp:revision>
  <dcterms:created xsi:type="dcterms:W3CDTF">2019-09-05T07:21:00Z</dcterms:created>
  <dcterms:modified xsi:type="dcterms:W3CDTF">2019-09-05T08:57:00Z</dcterms:modified>
</cp:coreProperties>
</file>