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5CEF2" w14:textId="77777777" w:rsidR="001F75A0" w:rsidRPr="00DA20CA" w:rsidRDefault="00B878BF" w:rsidP="006F430B">
      <w:pPr>
        <w:spacing w:after="0"/>
        <w:jc w:val="thaiDistribute"/>
        <w:rPr>
          <w:rFonts w:ascii="TH SarabunPSK" w:hAnsi="TH SarabunPSK" w:cs="TH SarabunPSK"/>
          <w:sz w:val="8"/>
          <w:szCs w:val="8"/>
        </w:rPr>
      </w:pPr>
      <w:r w:rsidRPr="00DA20CA">
        <w:rPr>
          <w:rFonts w:ascii="TH SarabunPSK" w:hAnsi="TH SarabunPSK" w:cs="TH SarabunPSK"/>
          <w:noProof/>
          <w:sz w:val="8"/>
          <w:szCs w:val="8"/>
          <w:cs/>
        </w:rPr>
        <w:drawing>
          <wp:anchor distT="0" distB="0" distL="114300" distR="114300" simplePos="0" relativeHeight="251681792" behindDoc="0" locked="0" layoutInCell="1" allowOverlap="1" wp14:anchorId="3C4623A4" wp14:editId="4711F289">
            <wp:simplePos x="0" y="0"/>
            <wp:positionH relativeFrom="page">
              <wp:posOffset>6265494</wp:posOffset>
            </wp:positionH>
            <wp:positionV relativeFrom="paragraph">
              <wp:posOffset>-742941</wp:posOffset>
            </wp:positionV>
            <wp:extent cx="1299226" cy="650738"/>
            <wp:effectExtent l="0" t="0" r="0" b="0"/>
            <wp:wrapNone/>
            <wp:docPr id="5" name="Picture 5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ress-Release.jpg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23"/>
                    <a:stretch/>
                  </pic:blipFill>
                  <pic:spPr bwMode="auto">
                    <a:xfrm>
                      <a:off x="0" y="0"/>
                      <a:ext cx="1307254" cy="65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20CA">
        <w:rPr>
          <w:rFonts w:ascii="TH SarabunPSK" w:hAnsi="TH SarabunPSK" w:cs="TH SarabunPSK"/>
          <w:noProof/>
          <w:sz w:val="8"/>
          <w:szCs w:val="8"/>
          <w:cs/>
        </w:rPr>
        <w:drawing>
          <wp:anchor distT="0" distB="0" distL="114300" distR="114300" simplePos="0" relativeHeight="251680768" behindDoc="0" locked="0" layoutInCell="1" allowOverlap="1" wp14:anchorId="2B3F26B1" wp14:editId="74447B9B">
            <wp:simplePos x="0" y="0"/>
            <wp:positionH relativeFrom="page">
              <wp:posOffset>67310</wp:posOffset>
            </wp:positionH>
            <wp:positionV relativeFrom="paragraph">
              <wp:posOffset>-742630</wp:posOffset>
            </wp:positionV>
            <wp:extent cx="1699774" cy="796534"/>
            <wp:effectExtent l="0" t="0" r="0" b="3810"/>
            <wp:wrapNone/>
            <wp:docPr id="3" name="Picture 3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ress-Release.jpg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99774" cy="79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503543058"/>
      <w:bookmarkEnd w:id="0"/>
    </w:p>
    <w:p w14:paraId="7AF02565" w14:textId="41C10EE9" w:rsidR="002F45D0" w:rsidRPr="00DA20CA" w:rsidRDefault="00631434" w:rsidP="006F430B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DA20CA">
        <w:rPr>
          <w:rFonts w:ascii="TH SarabunPSK" w:hAnsi="TH SarabunPSK" w:cs="TH SarabunPSK"/>
          <w:sz w:val="28"/>
          <w:cs/>
        </w:rPr>
        <w:t xml:space="preserve">ฉบับที่ </w:t>
      </w:r>
      <w:r w:rsidR="003C7FB9" w:rsidRPr="00DA20CA">
        <w:rPr>
          <w:rFonts w:ascii="TH SarabunPSK" w:hAnsi="TH SarabunPSK" w:cs="TH SarabunPSK"/>
          <w:sz w:val="28"/>
        </w:rPr>
        <w:t>1</w:t>
      </w:r>
      <w:r w:rsidR="006050FC" w:rsidRPr="00DA20CA">
        <w:rPr>
          <w:rFonts w:ascii="TH SarabunPSK" w:hAnsi="TH SarabunPSK" w:cs="TH SarabunPSK"/>
          <w:sz w:val="28"/>
        </w:rPr>
        <w:t>8</w:t>
      </w:r>
      <w:r w:rsidRPr="00DA20CA">
        <w:rPr>
          <w:rFonts w:ascii="TH SarabunPSK" w:hAnsi="TH SarabunPSK" w:cs="TH SarabunPSK"/>
          <w:sz w:val="28"/>
          <w:cs/>
        </w:rPr>
        <w:t>/</w:t>
      </w:r>
      <w:r w:rsidR="00DF1379" w:rsidRPr="00DA20CA">
        <w:rPr>
          <w:rFonts w:ascii="TH SarabunPSK" w:hAnsi="TH SarabunPSK" w:cs="TH SarabunPSK"/>
          <w:sz w:val="28"/>
          <w:cs/>
        </w:rPr>
        <w:t>0</w:t>
      </w:r>
      <w:r w:rsidR="006050FC" w:rsidRPr="00DA20CA">
        <w:rPr>
          <w:rFonts w:ascii="TH SarabunPSK" w:hAnsi="TH SarabunPSK" w:cs="TH SarabunPSK"/>
          <w:sz w:val="28"/>
          <w:cs/>
        </w:rPr>
        <w:t>8</w:t>
      </w:r>
      <w:r w:rsidRPr="00DA20CA">
        <w:rPr>
          <w:rFonts w:ascii="TH SarabunPSK" w:hAnsi="TH SarabunPSK" w:cs="TH SarabunPSK"/>
          <w:sz w:val="28"/>
          <w:cs/>
        </w:rPr>
        <w:t>/</w:t>
      </w:r>
      <w:r w:rsidRPr="00DA20CA">
        <w:rPr>
          <w:rFonts w:ascii="TH SarabunPSK" w:hAnsi="TH SarabunPSK" w:cs="TH SarabunPSK"/>
          <w:sz w:val="28"/>
        </w:rPr>
        <w:t>256</w:t>
      </w:r>
      <w:r w:rsidR="00DF1379" w:rsidRPr="00DA20CA">
        <w:rPr>
          <w:rFonts w:ascii="TH SarabunPSK" w:hAnsi="TH SarabunPSK" w:cs="TH SarabunPSK"/>
          <w:sz w:val="28"/>
        </w:rPr>
        <w:t>2</w:t>
      </w:r>
      <w:r w:rsidRPr="00DA20CA">
        <w:rPr>
          <w:rFonts w:ascii="TH SarabunPSK" w:hAnsi="TH SarabunPSK" w:cs="TH SarabunPSK"/>
          <w:sz w:val="28"/>
          <w:cs/>
        </w:rPr>
        <w:tab/>
      </w:r>
      <w:r w:rsidRPr="00DA20CA">
        <w:rPr>
          <w:rFonts w:ascii="TH SarabunPSK" w:hAnsi="TH SarabunPSK" w:cs="TH SarabunPSK"/>
          <w:sz w:val="28"/>
          <w:cs/>
        </w:rPr>
        <w:tab/>
      </w:r>
      <w:r w:rsidRPr="00DA20CA">
        <w:rPr>
          <w:rFonts w:ascii="TH SarabunPSK" w:hAnsi="TH SarabunPSK" w:cs="TH SarabunPSK"/>
          <w:sz w:val="28"/>
          <w:cs/>
        </w:rPr>
        <w:tab/>
      </w:r>
      <w:r w:rsidRPr="00DA20CA">
        <w:rPr>
          <w:rFonts w:ascii="TH SarabunPSK" w:hAnsi="TH SarabunPSK" w:cs="TH SarabunPSK"/>
          <w:sz w:val="28"/>
          <w:cs/>
        </w:rPr>
        <w:tab/>
      </w:r>
      <w:r w:rsidRPr="00DA20CA">
        <w:rPr>
          <w:rFonts w:ascii="TH SarabunPSK" w:hAnsi="TH SarabunPSK" w:cs="TH SarabunPSK"/>
          <w:sz w:val="28"/>
          <w:cs/>
        </w:rPr>
        <w:tab/>
      </w:r>
      <w:r w:rsidRPr="00DA20CA">
        <w:rPr>
          <w:rFonts w:ascii="TH SarabunPSK" w:hAnsi="TH SarabunPSK" w:cs="TH SarabunPSK"/>
          <w:sz w:val="28"/>
          <w:cs/>
        </w:rPr>
        <w:tab/>
      </w:r>
      <w:r w:rsidRPr="00DA20CA">
        <w:rPr>
          <w:rFonts w:ascii="TH SarabunPSK" w:hAnsi="TH SarabunPSK" w:cs="TH SarabunPSK"/>
          <w:sz w:val="28"/>
          <w:cs/>
        </w:rPr>
        <w:tab/>
      </w:r>
      <w:r w:rsidRPr="00DA20CA">
        <w:rPr>
          <w:rFonts w:ascii="TH SarabunPSK" w:hAnsi="TH SarabunPSK" w:cs="TH SarabunPSK"/>
          <w:sz w:val="28"/>
          <w:cs/>
        </w:rPr>
        <w:tab/>
      </w:r>
      <w:r w:rsidR="00731EDF" w:rsidRPr="00DA20CA">
        <w:rPr>
          <w:rFonts w:ascii="TH SarabunPSK" w:hAnsi="TH SarabunPSK" w:cs="TH SarabunPSK"/>
          <w:sz w:val="28"/>
          <w:cs/>
        </w:rPr>
        <w:t xml:space="preserve">    </w:t>
      </w:r>
      <w:r w:rsidRPr="00DA20CA">
        <w:rPr>
          <w:rFonts w:ascii="TH SarabunPSK" w:hAnsi="TH SarabunPSK" w:cs="TH SarabunPSK"/>
          <w:sz w:val="28"/>
          <w:cs/>
        </w:rPr>
        <w:t>วันที่</w:t>
      </w:r>
      <w:r w:rsidR="003C1B84" w:rsidRPr="00DA20CA">
        <w:rPr>
          <w:rFonts w:ascii="TH SarabunPSK" w:hAnsi="TH SarabunPSK" w:cs="TH SarabunPSK"/>
          <w:sz w:val="28"/>
          <w:cs/>
        </w:rPr>
        <w:t xml:space="preserve"> </w:t>
      </w:r>
      <w:r w:rsidR="006050FC" w:rsidRPr="00DA20CA">
        <w:rPr>
          <w:rFonts w:ascii="TH SarabunPSK" w:hAnsi="TH SarabunPSK" w:cs="TH SarabunPSK"/>
          <w:sz w:val="28"/>
          <w:cs/>
        </w:rPr>
        <w:t>15</w:t>
      </w:r>
      <w:r w:rsidR="00277470" w:rsidRPr="00DA20CA">
        <w:rPr>
          <w:rFonts w:ascii="TH SarabunPSK" w:hAnsi="TH SarabunPSK" w:cs="TH SarabunPSK"/>
          <w:sz w:val="28"/>
          <w:cs/>
        </w:rPr>
        <w:t xml:space="preserve"> </w:t>
      </w:r>
      <w:r w:rsidR="006050FC" w:rsidRPr="00DA20CA">
        <w:rPr>
          <w:rFonts w:ascii="TH SarabunPSK" w:hAnsi="TH SarabunPSK" w:cs="TH SarabunPSK"/>
          <w:sz w:val="28"/>
          <w:cs/>
        </w:rPr>
        <w:t xml:space="preserve">สิงหาคม </w:t>
      </w:r>
      <w:r w:rsidR="003C7FB9" w:rsidRPr="00DA20CA">
        <w:rPr>
          <w:rFonts w:ascii="TH SarabunPSK" w:hAnsi="TH SarabunPSK" w:cs="TH SarabunPSK"/>
          <w:sz w:val="28"/>
          <w:cs/>
        </w:rPr>
        <w:t>2562</w:t>
      </w:r>
    </w:p>
    <w:p w14:paraId="55DB0283" w14:textId="77777777" w:rsidR="00CD5EEC" w:rsidRPr="00DA20CA" w:rsidRDefault="00CD5EEC" w:rsidP="006050FC">
      <w:pPr>
        <w:pStyle w:val="NoSpacing"/>
        <w:jc w:val="center"/>
        <w:rPr>
          <w:rFonts w:ascii="TH SarabunPSK" w:hAnsi="TH SarabunPSK" w:cs="TH SarabunPSK"/>
          <w:b/>
          <w:bCs/>
          <w:sz w:val="7"/>
          <w:szCs w:val="7"/>
        </w:rPr>
      </w:pPr>
    </w:p>
    <w:p w14:paraId="08D333D3" w14:textId="77777777" w:rsidR="001B01D6" w:rsidRPr="00DA20CA" w:rsidRDefault="001B01D6" w:rsidP="001B01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6685024"/>
      <w:r w:rsidRPr="00DA20CA">
        <w:rPr>
          <w:rFonts w:ascii="TH SarabunPSK" w:hAnsi="TH SarabunPSK" w:cs="TH SarabunPSK"/>
          <w:b/>
          <w:bCs/>
          <w:sz w:val="32"/>
          <w:szCs w:val="32"/>
          <w:cs/>
        </w:rPr>
        <w:t>กบข. ร่วมกับนักลงทุนสถาบันรวม 32 ราย ประกาศเจตนารมณ์ร่วมลงนาม</w:t>
      </w:r>
    </w:p>
    <w:p w14:paraId="6CC2B44F" w14:textId="2977D7DB" w:rsidR="001F75A0" w:rsidRPr="00DA20CA" w:rsidRDefault="001B01D6" w:rsidP="001B01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20C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แนวปฏิบัติ </w:t>
      </w:r>
      <w:r w:rsidRPr="00DA20CA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A20CA">
        <w:rPr>
          <w:rFonts w:ascii="TH SarabunPSK" w:hAnsi="TH SarabunPSK" w:cs="TH SarabunPSK"/>
          <w:b/>
          <w:bCs/>
          <w:sz w:val="32"/>
          <w:szCs w:val="32"/>
          <w:cs/>
        </w:rPr>
        <w:t>การระงับลงทุน</w:t>
      </w:r>
      <w:r w:rsidRPr="00DA20CA">
        <w:rPr>
          <w:rFonts w:ascii="TH SarabunPSK" w:hAnsi="TH SarabunPSK" w:cs="TH SarabunPSK"/>
          <w:b/>
          <w:bCs/>
          <w:sz w:val="32"/>
          <w:szCs w:val="32"/>
        </w:rPr>
        <w:t xml:space="preserve">” (Negative List Guideline) </w:t>
      </w:r>
      <w:r w:rsidRPr="00DA20CA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ในบริษัทจดทะเบียนที่มีประเด็นปัญหา </w:t>
      </w:r>
      <w:r w:rsidRPr="00DA20CA">
        <w:rPr>
          <w:rFonts w:ascii="TH SarabunPSK" w:hAnsi="TH SarabunPSK" w:cs="TH SarabunPSK"/>
          <w:b/>
          <w:bCs/>
          <w:sz w:val="32"/>
          <w:szCs w:val="32"/>
        </w:rPr>
        <w:t>ESG</w:t>
      </w:r>
    </w:p>
    <w:bookmarkEnd w:id="1"/>
    <w:p w14:paraId="7DD79159" w14:textId="51EFEDF4" w:rsidR="00664934" w:rsidRPr="00DA20CA" w:rsidRDefault="00664934" w:rsidP="00C81646">
      <w:pPr>
        <w:pStyle w:val="Default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3DB74194" w14:textId="77777777" w:rsidR="00DA20CA" w:rsidRPr="00DA20CA" w:rsidRDefault="00DA20CA" w:rsidP="00DA20C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20CA">
        <w:rPr>
          <w:rFonts w:ascii="TH SarabunPSK" w:hAnsi="TH SarabunPSK" w:cs="TH SarabunPSK"/>
          <w:b/>
          <w:bCs/>
          <w:sz w:val="32"/>
          <w:szCs w:val="32"/>
          <w:cs/>
        </w:rPr>
        <w:t>นายประสงค์ พูนธเนศ ปลัดกระทรวงการคลัง</w:t>
      </w:r>
      <w:r w:rsidRPr="00DA20CA">
        <w:rPr>
          <w:rFonts w:ascii="TH SarabunPSK" w:hAnsi="TH SarabunPSK" w:cs="TH SarabunPSK"/>
          <w:sz w:val="32"/>
          <w:szCs w:val="32"/>
          <w:cs/>
        </w:rPr>
        <w:t xml:space="preserve"> ในฐานะประธานกรรมการกองทุนบำเหน็จบำนาญข้าราชการ (กบข.) เป็นประธานและสักขีพยานในการประกาศเจตนารมณ์ความร่วมมือด้านการลงทุนอย่างรับผิดชอบ </w:t>
      </w:r>
      <w:r w:rsidRPr="00DA20CA">
        <w:rPr>
          <w:rFonts w:ascii="TH SarabunPSK" w:hAnsi="TH SarabunPSK" w:cs="TH SarabunPSK"/>
          <w:sz w:val="32"/>
          <w:szCs w:val="32"/>
        </w:rPr>
        <w:t xml:space="preserve">(ESG Collaborative Engagement) </w:t>
      </w:r>
      <w:r w:rsidRPr="00DA20CA">
        <w:rPr>
          <w:rFonts w:ascii="TH SarabunPSK" w:hAnsi="TH SarabunPSK" w:cs="TH SarabunPSK"/>
          <w:sz w:val="32"/>
          <w:szCs w:val="32"/>
          <w:cs/>
        </w:rPr>
        <w:t xml:space="preserve">ของนักลงทุนสถาบันในการลงนามแนวปฏิบัติ “การระงับลงทุน” </w:t>
      </w:r>
      <w:r w:rsidRPr="00DA20CA">
        <w:rPr>
          <w:rFonts w:ascii="TH SarabunPSK" w:hAnsi="TH SarabunPSK" w:cs="TH SarabunPSK"/>
          <w:sz w:val="32"/>
          <w:szCs w:val="32"/>
        </w:rPr>
        <w:t xml:space="preserve">(Negative List Guideline) </w:t>
      </w:r>
      <w:r w:rsidRPr="00DA20CA">
        <w:rPr>
          <w:rFonts w:ascii="TH SarabunPSK" w:hAnsi="TH SarabunPSK" w:cs="TH SarabunPSK"/>
          <w:sz w:val="32"/>
          <w:szCs w:val="32"/>
          <w:cs/>
        </w:rPr>
        <w:t>พร้อมกล่าวว่า การตัดสินใจลงทุนของนักลงทุนสถาบันนั้น จำเป็นอย่างยิ่งที่ควรต้องพิจารณาปัจจัยด้านสิ่งแวดล้อม</w:t>
      </w:r>
      <w:r w:rsidRPr="00DA20CA">
        <w:rPr>
          <w:rFonts w:ascii="TH SarabunPSK" w:hAnsi="TH SarabunPSK" w:cs="TH SarabunPSK"/>
          <w:sz w:val="32"/>
          <w:szCs w:val="32"/>
        </w:rPr>
        <w:t xml:space="preserve"> (Environment)</w:t>
      </w:r>
      <w:r w:rsidRPr="00DA20CA">
        <w:rPr>
          <w:rFonts w:ascii="TH SarabunPSK" w:hAnsi="TH SarabunPSK" w:cs="TH SarabunPSK"/>
          <w:sz w:val="32"/>
          <w:szCs w:val="32"/>
          <w:cs/>
        </w:rPr>
        <w:t xml:space="preserve"> สังคม</w:t>
      </w:r>
      <w:r w:rsidRPr="00DA20CA">
        <w:rPr>
          <w:rFonts w:ascii="TH SarabunPSK" w:hAnsi="TH SarabunPSK" w:cs="TH SarabunPSK"/>
          <w:sz w:val="32"/>
          <w:szCs w:val="32"/>
        </w:rPr>
        <w:t xml:space="preserve"> (Social) </w:t>
      </w:r>
      <w:r w:rsidRPr="00DA20CA">
        <w:rPr>
          <w:rFonts w:ascii="TH SarabunPSK" w:hAnsi="TH SarabunPSK" w:cs="TH SarabunPSK"/>
          <w:sz w:val="32"/>
          <w:szCs w:val="32"/>
          <w:cs/>
        </w:rPr>
        <w:t xml:space="preserve">และธรรมาภิบาล </w:t>
      </w:r>
      <w:r w:rsidRPr="00DA20CA">
        <w:rPr>
          <w:rFonts w:ascii="TH SarabunPSK" w:hAnsi="TH SarabunPSK" w:cs="TH SarabunPSK"/>
          <w:sz w:val="32"/>
          <w:szCs w:val="32"/>
        </w:rPr>
        <w:t xml:space="preserve">(Governance) </w:t>
      </w:r>
      <w:r w:rsidRPr="00DA20CA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DA20CA">
        <w:rPr>
          <w:rFonts w:ascii="TH SarabunPSK" w:hAnsi="TH SarabunPSK" w:cs="TH SarabunPSK"/>
          <w:sz w:val="32"/>
          <w:szCs w:val="32"/>
        </w:rPr>
        <w:t xml:space="preserve">ESG </w:t>
      </w:r>
      <w:r w:rsidRPr="00DA20CA">
        <w:rPr>
          <w:rFonts w:ascii="TH SarabunPSK" w:hAnsi="TH SarabunPSK" w:cs="TH SarabunPSK"/>
          <w:sz w:val="32"/>
          <w:szCs w:val="32"/>
          <w:cs/>
        </w:rPr>
        <w:t xml:space="preserve">เพื่อผลักดันให้นักลงทุนตระหนักถึงความสำคัญของการลงทุนอย่างรับผิดชอบ </w:t>
      </w:r>
      <w:r w:rsidRPr="00DA20CA">
        <w:rPr>
          <w:rFonts w:ascii="TH SarabunPSK" w:hAnsi="TH SarabunPSK" w:cs="TH SarabunPSK"/>
          <w:sz w:val="32"/>
          <w:szCs w:val="32"/>
        </w:rPr>
        <w:t xml:space="preserve">(Responsible Investment) </w:t>
      </w:r>
    </w:p>
    <w:p w14:paraId="3A5BAEA5" w14:textId="77777777" w:rsidR="00DA20CA" w:rsidRPr="00DA20CA" w:rsidRDefault="00DA20CA" w:rsidP="00DA20C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20CA">
        <w:rPr>
          <w:rFonts w:ascii="TH SarabunPSK" w:hAnsi="TH SarabunPSK" w:cs="TH SarabunPSK"/>
          <w:b/>
          <w:bCs/>
          <w:sz w:val="32"/>
          <w:szCs w:val="32"/>
          <w:cs/>
        </w:rPr>
        <w:t>นายวิทัย รัตนากร เลขาธิการคณะกรรมการ กบข.</w:t>
      </w:r>
      <w:r w:rsidRPr="00DA20CA">
        <w:rPr>
          <w:rFonts w:ascii="TH SarabunPSK" w:hAnsi="TH SarabunPSK" w:cs="TH SarabunPSK"/>
          <w:sz w:val="32"/>
          <w:szCs w:val="32"/>
          <w:cs/>
        </w:rPr>
        <w:t xml:space="preserve"> กล่าวว่า การลงทุนโดยพิจารณาปัจจัยด้านสิ่งแวดล้อม สังคม และธรรมาภิบาล (</w:t>
      </w:r>
      <w:r w:rsidRPr="00DA20CA">
        <w:rPr>
          <w:rFonts w:ascii="TH SarabunPSK" w:hAnsi="TH SarabunPSK" w:cs="TH SarabunPSK"/>
          <w:sz w:val="32"/>
          <w:szCs w:val="32"/>
        </w:rPr>
        <w:t xml:space="preserve">ESG) </w:t>
      </w:r>
      <w:r w:rsidRPr="00DA20CA">
        <w:rPr>
          <w:rFonts w:ascii="TH SarabunPSK" w:hAnsi="TH SarabunPSK" w:cs="TH SarabunPSK"/>
          <w:sz w:val="32"/>
          <w:szCs w:val="32"/>
          <w:cs/>
        </w:rPr>
        <w:t xml:space="preserve">จะช่วยสร้างผลตอบแทนการลงทุนที่สม่ำเสมอและลดความเสี่ยงให้แก่สมาชิกในระยะยาว และก่อให้เกิดพัฒนาการที่ยั่งยืนของตลาดทุนอีกด้วย ซึ่งการรวมตัวในครั้งนี้ นับเป็นครั้งแรกที่เกิดความร่วมมืออย่างเป็นรูปธรรมของกลุ่มนักลงทุนสถาบันชั้นนำของประเทศไทย ในการขับเคลื่อนการลงทุนตามหลัก </w:t>
      </w:r>
      <w:r w:rsidRPr="00DA20CA">
        <w:rPr>
          <w:rFonts w:ascii="TH SarabunPSK" w:hAnsi="TH SarabunPSK" w:cs="TH SarabunPSK"/>
          <w:sz w:val="32"/>
          <w:szCs w:val="32"/>
        </w:rPr>
        <w:t xml:space="preserve">ESG </w:t>
      </w:r>
      <w:r w:rsidRPr="00DA20CA">
        <w:rPr>
          <w:rFonts w:ascii="TH SarabunPSK" w:hAnsi="TH SarabunPSK" w:cs="TH SarabunPSK"/>
          <w:sz w:val="32"/>
          <w:szCs w:val="32"/>
          <w:cs/>
        </w:rPr>
        <w:t xml:space="preserve">โดย กบข. ในฐานะที่เป็นผู้ริเริ่มผลักดันจนเกิดความร่วมมือครั้งสำคัญนี้ ได้เล็งเห็นตรงกันกับนักลงทุนสถาบัน รวม 32 ราย ที่มีสินทรัพย์ภายใต้การบริหารรวมกันกว่า </w:t>
      </w:r>
      <w:r w:rsidRPr="00DA20CA">
        <w:rPr>
          <w:rFonts w:ascii="TH SarabunPSK" w:hAnsi="TH SarabunPSK" w:cs="TH SarabunPSK"/>
          <w:b/>
          <w:bCs/>
          <w:sz w:val="32"/>
          <w:szCs w:val="32"/>
          <w:cs/>
        </w:rPr>
        <w:t>10.8 ล้านล้านบาท</w:t>
      </w:r>
      <w:r w:rsidRPr="00DA20CA">
        <w:rPr>
          <w:rFonts w:ascii="TH SarabunPSK" w:hAnsi="TH SarabunPSK" w:cs="TH SarabunPSK"/>
          <w:sz w:val="32"/>
          <w:szCs w:val="32"/>
          <w:cs/>
        </w:rPr>
        <w:t xml:space="preserve"> ทั้งจากสำนักงานประกันสังคม บริษัทหลักทรัพย์จัดการกองทุน และบริษัทประกันชีวิต ในการประกาศเจตนารมณ์ร่วมลงนาม </w:t>
      </w:r>
      <w:r w:rsidRPr="00DA20CA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 “การระงับลงทุน” (</w:t>
      </w:r>
      <w:r w:rsidRPr="00DA20CA">
        <w:rPr>
          <w:rFonts w:ascii="TH SarabunPSK" w:hAnsi="TH SarabunPSK" w:cs="TH SarabunPSK"/>
          <w:b/>
          <w:bCs/>
          <w:sz w:val="32"/>
          <w:szCs w:val="32"/>
        </w:rPr>
        <w:t>Negative List Guideline</w:t>
      </w:r>
      <w:r w:rsidRPr="00DA20C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A20CA">
        <w:rPr>
          <w:rFonts w:ascii="TH SarabunPSK" w:hAnsi="TH SarabunPSK" w:cs="TH SarabunPSK"/>
          <w:sz w:val="32"/>
          <w:szCs w:val="32"/>
        </w:rPr>
        <w:t xml:space="preserve"> </w:t>
      </w:r>
      <w:r w:rsidRPr="00DA20CA">
        <w:rPr>
          <w:rFonts w:ascii="TH SarabunPSK" w:hAnsi="TH SarabunPSK" w:cs="TH SarabunPSK"/>
          <w:sz w:val="32"/>
          <w:szCs w:val="32"/>
          <w:cs/>
        </w:rPr>
        <w:t xml:space="preserve">เพื่อยกระดับการลงทุนของประเทศไทยสู่การลงทุนอย่างรับผิดชอบ </w:t>
      </w:r>
      <w:r w:rsidRPr="00DA20CA">
        <w:rPr>
          <w:rFonts w:ascii="TH SarabunPSK" w:hAnsi="TH SarabunPSK" w:cs="TH SarabunPSK"/>
          <w:sz w:val="32"/>
          <w:szCs w:val="32"/>
        </w:rPr>
        <w:t xml:space="preserve">(Responsible Investment) </w:t>
      </w:r>
      <w:r w:rsidRPr="00DA20CA">
        <w:rPr>
          <w:rFonts w:ascii="TH SarabunPSK" w:hAnsi="TH SarabunPSK" w:cs="TH SarabunPSK"/>
          <w:sz w:val="32"/>
          <w:szCs w:val="32"/>
          <w:cs/>
        </w:rPr>
        <w:t xml:space="preserve">ตามมาตรฐานสากล </w:t>
      </w:r>
    </w:p>
    <w:p w14:paraId="6A47CEA6" w14:textId="594DE8A5" w:rsidR="00DA20CA" w:rsidRPr="00DA20CA" w:rsidRDefault="00DA20CA" w:rsidP="00DA20C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20CA">
        <w:rPr>
          <w:rFonts w:ascii="TH SarabunPSK" w:hAnsi="TH SarabunPSK" w:cs="TH SarabunPSK"/>
          <w:sz w:val="32"/>
          <w:szCs w:val="32"/>
          <w:cs/>
        </w:rPr>
        <w:t>สำหรับความร่วมมือกันครั้งนี้มีสาระสำคัญ</w:t>
      </w:r>
      <w:r w:rsidRPr="00DA20CA">
        <w:rPr>
          <w:rFonts w:ascii="TH SarabunPSK" w:hAnsi="TH SarabunPSK" w:cs="TH SarabunPSK"/>
          <w:sz w:val="32"/>
          <w:szCs w:val="32"/>
        </w:rPr>
        <w:t xml:space="preserve"> </w:t>
      </w:r>
      <w:r w:rsidRPr="00DA20CA">
        <w:rPr>
          <w:rFonts w:ascii="TH SarabunPSK" w:hAnsi="TH SarabunPSK" w:cs="TH SarabunPSK"/>
          <w:sz w:val="32"/>
          <w:szCs w:val="32"/>
          <w:cs/>
        </w:rPr>
        <w:t xml:space="preserve">คือ กรณีที่บริษัทจดทะเบียนในตลาดหลักทรัพย์กระทำผิด พ.ร.บ. หลักทรัพย์และตลาดหลักทรัพย์ฯ ในประเด็นที่ร้ายแรง หรือดำเนินงานขัดแย้งต่อหลักการ </w:t>
      </w:r>
      <w:r w:rsidRPr="00DA20CA">
        <w:rPr>
          <w:rFonts w:ascii="TH SarabunPSK" w:hAnsi="TH SarabunPSK" w:cs="TH SarabunPSK"/>
          <w:sz w:val="32"/>
          <w:szCs w:val="32"/>
        </w:rPr>
        <w:t xml:space="preserve">ESG </w:t>
      </w:r>
      <w:r w:rsidRPr="00DA20CA">
        <w:rPr>
          <w:rFonts w:ascii="TH SarabunPSK" w:hAnsi="TH SarabunPSK" w:cs="TH SarabunPSK"/>
          <w:sz w:val="32"/>
          <w:szCs w:val="32"/>
          <w:cs/>
        </w:rPr>
        <w:t xml:space="preserve">และก่อให้เกิดผลกระทบทางลบอย่างมีนัยสำคัญ กลุ่มนักลงทุนสถาบันที่ร่วมกันลงนามฯ จะเข้าประสานงานกับบริษัทเพื่อหาทางแก้ปัญหาหรือหาทางออกที่เหมาะสมร่วมกัน </w:t>
      </w:r>
      <w:r w:rsidRPr="00DA20CA">
        <w:rPr>
          <w:rFonts w:ascii="TH SarabunPSK" w:hAnsi="TH SarabunPSK" w:cs="TH SarabunPSK"/>
          <w:b/>
          <w:bCs/>
          <w:sz w:val="32"/>
          <w:szCs w:val="32"/>
        </w:rPr>
        <w:t>(Positive Engagement)</w:t>
      </w:r>
      <w:r w:rsidRPr="00DA20CA">
        <w:rPr>
          <w:rFonts w:ascii="TH SarabunPSK" w:hAnsi="TH SarabunPSK" w:cs="TH SarabunPSK"/>
          <w:sz w:val="32"/>
          <w:szCs w:val="32"/>
        </w:rPr>
        <w:t xml:space="preserve"> </w:t>
      </w:r>
      <w:r w:rsidRPr="00DA20CA">
        <w:rPr>
          <w:rFonts w:ascii="TH SarabunPSK" w:hAnsi="TH SarabunPSK" w:cs="TH SarabunPSK"/>
          <w:sz w:val="32"/>
          <w:szCs w:val="32"/>
          <w:cs/>
        </w:rPr>
        <w:t>ซึ่งท้ายที่สุด</w:t>
      </w:r>
      <w:r w:rsidRPr="00DA20CA">
        <w:rPr>
          <w:rFonts w:ascii="TH SarabunPSK" w:hAnsi="TH SarabunPSK" w:cs="TH SarabunPSK"/>
          <w:sz w:val="32"/>
          <w:szCs w:val="32"/>
        </w:rPr>
        <w:t xml:space="preserve"> </w:t>
      </w:r>
      <w:r w:rsidRPr="00DA20CA">
        <w:rPr>
          <w:rFonts w:ascii="TH SarabunPSK" w:hAnsi="TH SarabunPSK" w:cs="TH SarabunPSK"/>
          <w:sz w:val="32"/>
          <w:szCs w:val="32"/>
          <w:cs/>
        </w:rPr>
        <w:t>หากไม่มีการเปลี่ยนแปลงแก้ไขปัญหาที่รุนแรงนั้น เพื่อป้องกันผลกระทบทางลบที่อาจเกิดกับผู้ถือหุ้นและสังคมในภาพรวม นักลงทุนแต่ละรายได้</w:t>
      </w:r>
      <w:r w:rsidR="004B34F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bookmarkStart w:id="2" w:name="_GoBack"/>
      <w:bookmarkEnd w:id="2"/>
      <w:r w:rsidRPr="00DA20CA">
        <w:rPr>
          <w:rFonts w:ascii="TH SarabunPSK" w:hAnsi="TH SarabunPSK" w:cs="TH SarabunPSK"/>
          <w:sz w:val="32"/>
          <w:szCs w:val="32"/>
          <w:cs/>
        </w:rPr>
        <w:t xml:space="preserve">ตกลงร่วมกันที่จะไม่เข้าลงทุนเพิ่มเติมในบริษัทที่มีปัญหานั้นเป็นระยะเวลา 3 เดือน หรือจนกว่าจะแก้ไขปัญหาสำเร็จ เพื่อผลักดันให้บริษัทกลับมาดำเนินธุรกิจที่มีความยั่งยืนและสอดคล้องกับหลักการ </w:t>
      </w:r>
      <w:r w:rsidRPr="00DA20CA">
        <w:rPr>
          <w:rFonts w:ascii="TH SarabunPSK" w:hAnsi="TH SarabunPSK" w:cs="TH SarabunPSK"/>
          <w:sz w:val="32"/>
          <w:szCs w:val="32"/>
        </w:rPr>
        <w:t>ESG</w:t>
      </w:r>
      <w:r w:rsidRPr="00DA20CA">
        <w:rPr>
          <w:rFonts w:ascii="TH SarabunPSK" w:hAnsi="TH SarabunPSK" w:cs="TH SarabunPSK"/>
          <w:sz w:val="32"/>
          <w:szCs w:val="32"/>
          <w:cs/>
        </w:rPr>
        <w:t xml:space="preserve"> ต่อไป</w:t>
      </w:r>
    </w:p>
    <w:p w14:paraId="0310EA8B" w14:textId="1122CA3F" w:rsidR="00F44C02" w:rsidRPr="00DA20CA" w:rsidRDefault="00DA20CA" w:rsidP="00DA20C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20CA">
        <w:rPr>
          <w:rFonts w:ascii="TH SarabunPSK" w:hAnsi="TH SarabunPSK" w:cs="TH SarabunPSK"/>
          <w:sz w:val="32"/>
          <w:szCs w:val="32"/>
          <w:cs/>
        </w:rPr>
        <w:t>การร่วมลงนามแนวปฏิบัติ “การระงับลงทุน” (</w:t>
      </w:r>
      <w:r w:rsidRPr="00DA20CA">
        <w:rPr>
          <w:rFonts w:ascii="TH SarabunPSK" w:hAnsi="TH SarabunPSK" w:cs="TH SarabunPSK"/>
          <w:sz w:val="32"/>
          <w:szCs w:val="32"/>
        </w:rPr>
        <w:t>Negative List Guideline)</w:t>
      </w:r>
      <w:r w:rsidRPr="00DA20CA">
        <w:rPr>
          <w:rFonts w:ascii="TH SarabunPSK" w:hAnsi="TH SarabunPSK" w:cs="TH SarabunPSK"/>
          <w:sz w:val="32"/>
          <w:szCs w:val="32"/>
          <w:cs/>
        </w:rPr>
        <w:t xml:space="preserve"> ของนักลงทุนสถาบันครั้งนี้ เป็นส่วนหนึ่งของยุทธศาสตร์การเป็นผู้นำด้าน </w:t>
      </w:r>
      <w:r w:rsidRPr="00DA20CA">
        <w:rPr>
          <w:rFonts w:ascii="TH SarabunPSK" w:hAnsi="TH SarabunPSK" w:cs="TH SarabunPSK"/>
          <w:sz w:val="32"/>
          <w:szCs w:val="32"/>
        </w:rPr>
        <w:t xml:space="preserve">ESG </w:t>
      </w:r>
      <w:r w:rsidRPr="00DA20CA">
        <w:rPr>
          <w:rFonts w:ascii="TH SarabunPSK" w:hAnsi="TH SarabunPSK" w:cs="TH SarabunPSK"/>
          <w:sz w:val="32"/>
          <w:szCs w:val="32"/>
          <w:cs/>
        </w:rPr>
        <w:t>ที่ กบข. จะดำเนินการอีกหลายโครงการในอนาคต โดย กบข. เชื่อมั่นว่า</w:t>
      </w:r>
      <w:r w:rsidRPr="00DA20CA">
        <w:rPr>
          <w:rFonts w:ascii="TH SarabunPSK" w:hAnsi="TH SarabunPSK" w:cs="TH SarabunPSK"/>
          <w:sz w:val="32"/>
          <w:szCs w:val="32"/>
        </w:rPr>
        <w:t xml:space="preserve"> </w:t>
      </w:r>
      <w:r w:rsidRPr="00DA20C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การลงทุนอย่างมีความรับผิดชอบ </w:t>
      </w:r>
      <w:r w:rsidRPr="00DA20CA">
        <w:rPr>
          <w:rFonts w:ascii="TH SarabunPSK" w:hAnsi="TH SarabunPSK" w:cs="TH SarabunPSK"/>
          <w:b/>
          <w:bCs/>
          <w:sz w:val="32"/>
          <w:szCs w:val="32"/>
        </w:rPr>
        <w:t>(Responsible Investment)</w:t>
      </w:r>
      <w:r w:rsidRPr="00DA20CA">
        <w:rPr>
          <w:rFonts w:ascii="TH SarabunPSK" w:hAnsi="TH SarabunPSK" w:cs="TH SarabunPSK"/>
          <w:sz w:val="32"/>
          <w:szCs w:val="32"/>
        </w:rPr>
        <w:t xml:space="preserve"> </w:t>
      </w:r>
      <w:r w:rsidRPr="00DA20CA">
        <w:rPr>
          <w:rFonts w:ascii="TH SarabunPSK" w:hAnsi="TH SarabunPSK" w:cs="TH SarabunPSK"/>
          <w:sz w:val="32"/>
          <w:szCs w:val="32"/>
          <w:cs/>
        </w:rPr>
        <w:t xml:space="preserve">จะช่วยเสริมภาพลักษณ์ที่ดีแก่การลงทุนในประเทศ และมีส่วนช่วยขับเคลื่อนตลาดทุนไทยให้เติบโตอย่างยั่งยืน </w:t>
      </w:r>
    </w:p>
    <w:p w14:paraId="1F3919EE" w14:textId="77777777" w:rsidR="00067BBC" w:rsidRPr="00DA20CA" w:rsidRDefault="00067BBC" w:rsidP="00DA20CA">
      <w:pPr>
        <w:pStyle w:val="Default"/>
        <w:jc w:val="thaiDistribute"/>
        <w:rPr>
          <w:rFonts w:ascii="TH SarabunPSK" w:hAnsi="TH SarabunPSK" w:cs="TH SarabunPSK"/>
          <w:sz w:val="2"/>
          <w:szCs w:val="2"/>
        </w:rPr>
      </w:pPr>
    </w:p>
    <w:p w14:paraId="69885D3E" w14:textId="77777777" w:rsidR="00F44C02" w:rsidRPr="00DA20CA" w:rsidRDefault="00F44C02" w:rsidP="007C14A8">
      <w:pPr>
        <w:pStyle w:val="Default"/>
        <w:ind w:firstLine="720"/>
        <w:jc w:val="thaiDistribute"/>
        <w:rPr>
          <w:rFonts w:ascii="TH SarabunPSK" w:hAnsi="TH SarabunPSK" w:cs="TH SarabunPSK"/>
          <w:sz w:val="2"/>
          <w:szCs w:val="2"/>
        </w:rPr>
      </w:pPr>
    </w:p>
    <w:p w14:paraId="4883D911" w14:textId="77777777" w:rsidR="00DA20CA" w:rsidRDefault="00DA20CA" w:rsidP="00DA20CA">
      <w:pPr>
        <w:pStyle w:val="Default"/>
        <w:ind w:firstLine="720"/>
        <w:jc w:val="thaiDistribute"/>
        <w:rPr>
          <w:rFonts w:ascii="TH Sarabun New" w:hAnsi="TH Sarabun New" w:cs="TH Sarabun New"/>
          <w:sz w:val="4"/>
          <w:szCs w:val="4"/>
        </w:rPr>
      </w:pPr>
    </w:p>
    <w:p w14:paraId="052B3AA5" w14:textId="77777777" w:rsidR="00DA20CA" w:rsidRPr="001B17E1" w:rsidRDefault="00DA20CA" w:rsidP="00DA20CA">
      <w:pPr>
        <w:pStyle w:val="Default"/>
        <w:ind w:firstLine="720"/>
        <w:jc w:val="thaiDistribute"/>
        <w:rPr>
          <w:rFonts w:ascii="TH Sarabun New" w:hAnsi="TH Sarabun New" w:cs="TH Sarabun New"/>
          <w:sz w:val="4"/>
          <w:szCs w:val="4"/>
        </w:rPr>
      </w:pPr>
    </w:p>
    <w:p w14:paraId="66757AC5" w14:textId="3E6C30FA" w:rsidR="00DA20CA" w:rsidRPr="007C14A8" w:rsidRDefault="00DA20CA" w:rsidP="00DA20CA">
      <w:pPr>
        <w:pStyle w:val="NoSpacing"/>
        <w:pBdr>
          <w:top w:val="single" w:sz="4" w:space="1" w:color="auto"/>
          <w:bottom w:val="single" w:sz="4" w:space="1" w:color="auto"/>
        </w:pBdr>
        <w:jc w:val="thaiDistribute"/>
        <w:rPr>
          <w:rFonts w:ascii="TH Sarabun New" w:hAnsi="TH Sarabun New" w:cs="TH Sarabun New"/>
          <w:color w:val="FF0000"/>
          <w:sz w:val="24"/>
          <w:szCs w:val="24"/>
        </w:rPr>
      </w:pPr>
      <w:r w:rsidRPr="001B17E1">
        <w:rPr>
          <w:rFonts w:ascii="TH Sarabun New" w:hAnsi="TH Sarabun New" w:cs="TH Sarabun New"/>
          <w:b/>
          <w:bCs/>
          <w:sz w:val="24"/>
          <w:szCs w:val="24"/>
          <w:cs/>
        </w:rPr>
        <w:t>เกี่ยวกับ กบข.</w:t>
      </w:r>
      <w:r w:rsidRPr="001B17E1">
        <w:rPr>
          <w:rFonts w:ascii="TH Sarabun New" w:hAnsi="TH Sarabun New" w:cs="TH Sarabun New"/>
          <w:sz w:val="24"/>
          <w:szCs w:val="24"/>
          <w:cs/>
        </w:rPr>
        <w:t xml:space="preserve"> กองทุนบำเหน็จบำนาญข้าราชการ (กบข.) จัดตั้งขึ้นตาม พ.ร.บ. กองทุนบำเหน็จบำนาญข้าราชการ พ.ศ. 2539 เพื่อเป็นหลักประกันการจ่ายบำเหน็จบำนาญและให้ประโยชน์ตอบแทนการรับราชการแก่ข้าราชการเมื่อออกจากราชการ ส่งเสริมการออมทรัพย์ของสมาชิก และจัดสวัสดิการและสิทธิประโยชน์อื่นให้แก่สมาชิก กบข. มีสถานะเป็นองค์กรของรัฐจัดตั้งขึ้นตามกฎหมายเฉพาะไม่มีสถานะเป็นส่วนราชการหรือรัฐวิสาหกิจ มีคณะกรรมการ กบข. เป็นผู้กำหนดนโยบาย ปัจจุบัน กบข. มีสมาชิกประมาณ 1 ล้าน</w:t>
      </w:r>
      <w:r w:rsidRPr="002738B1">
        <w:rPr>
          <w:rFonts w:ascii="TH Sarabun New" w:hAnsi="TH Sarabun New" w:cs="TH Sarabun New"/>
          <w:sz w:val="24"/>
          <w:szCs w:val="24"/>
          <w:cs/>
        </w:rPr>
        <w:t xml:space="preserve">คน มีมูลค่าสินทรัพย์สุทธิประมาณ </w:t>
      </w:r>
      <w:r w:rsidRPr="002738B1">
        <w:rPr>
          <w:rFonts w:ascii="TH Sarabun New" w:hAnsi="TH Sarabun New" w:cs="TH Sarabun New" w:hint="cs"/>
          <w:sz w:val="24"/>
          <w:szCs w:val="24"/>
          <w:cs/>
        </w:rPr>
        <w:t>9</w:t>
      </w:r>
      <w:r>
        <w:rPr>
          <w:rFonts w:ascii="TH Sarabun New" w:hAnsi="TH Sarabun New" w:cs="TH Sarabun New"/>
          <w:sz w:val="24"/>
          <w:szCs w:val="24"/>
        </w:rPr>
        <w:t>40</w:t>
      </w:r>
      <w:r w:rsidRPr="002738B1">
        <w:rPr>
          <w:rFonts w:ascii="TH Sarabun New" w:hAnsi="TH Sarabun New" w:cs="TH Sarabun New" w:hint="cs"/>
          <w:sz w:val="24"/>
          <w:szCs w:val="24"/>
          <w:cs/>
        </w:rPr>
        <w:t>,</w:t>
      </w:r>
      <w:r>
        <w:rPr>
          <w:rFonts w:ascii="TH Sarabun New" w:hAnsi="TH Sarabun New" w:cs="TH Sarabun New"/>
          <w:sz w:val="24"/>
          <w:szCs w:val="24"/>
        </w:rPr>
        <w:t>811</w:t>
      </w:r>
      <w:r w:rsidRPr="002738B1">
        <w:rPr>
          <w:rFonts w:ascii="TH Sarabun New" w:hAnsi="TH Sarabun New" w:cs="TH Sarabun New"/>
          <w:sz w:val="24"/>
          <w:szCs w:val="24"/>
          <w:cs/>
        </w:rPr>
        <w:t xml:space="preserve"> ล้านบาท (ข้อมูล ณ </w:t>
      </w:r>
      <w:r>
        <w:rPr>
          <w:rFonts w:ascii="TH Sarabun New" w:hAnsi="TH Sarabun New" w:cs="TH Sarabun New"/>
          <w:sz w:val="24"/>
          <w:szCs w:val="24"/>
        </w:rPr>
        <w:t xml:space="preserve">31 </w:t>
      </w:r>
      <w:r>
        <w:rPr>
          <w:rFonts w:ascii="TH Sarabun New" w:hAnsi="TH Sarabun New" w:cs="TH Sarabun New" w:hint="cs"/>
          <w:sz w:val="24"/>
          <w:szCs w:val="24"/>
          <w:cs/>
        </w:rPr>
        <w:t>ก.ค.</w:t>
      </w:r>
      <w:r w:rsidRPr="002738B1">
        <w:rPr>
          <w:rFonts w:ascii="TH Sarabun New" w:hAnsi="TH Sarabun New" w:cs="TH Sarabun New" w:hint="cs"/>
          <w:sz w:val="24"/>
          <w:szCs w:val="24"/>
          <w:cs/>
        </w:rPr>
        <w:t xml:space="preserve"> 2562</w:t>
      </w:r>
      <w:r w:rsidRPr="002738B1">
        <w:rPr>
          <w:rFonts w:ascii="TH Sarabun New" w:hAnsi="TH Sarabun New" w:cs="TH Sarabun New"/>
          <w:sz w:val="24"/>
          <w:szCs w:val="24"/>
          <w:cs/>
        </w:rPr>
        <w:t>)</w:t>
      </w:r>
    </w:p>
    <w:p w14:paraId="43F3C590" w14:textId="2178A53F" w:rsidR="00DA20CA" w:rsidRPr="001B17E1" w:rsidRDefault="00DA20CA" w:rsidP="00DA20C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28"/>
        </w:rPr>
      </w:pPr>
    </w:p>
    <w:p w14:paraId="79EEF1A9" w14:textId="4EA3C16A" w:rsidR="00DA20CA" w:rsidRPr="00DA20CA" w:rsidRDefault="00DA20CA" w:rsidP="00DA20C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A20CA">
        <w:rPr>
          <w:rFonts w:ascii="TH Sarabun New" w:hAnsi="TH Sarabun New" w:cs="TH Sarabun New"/>
          <w:color w:val="000000"/>
          <w:sz w:val="28"/>
          <w:cs/>
        </w:rPr>
        <w:t>สอบถามข้อมูลเพิ่มเติมสำหรับสื่อมวลชน</w:t>
      </w:r>
      <w:r w:rsidRPr="00DA20CA">
        <w:rPr>
          <w:rFonts w:ascii="TH Sarabun New" w:hAnsi="TH Sarabun New" w:cs="TH Sarabun New"/>
          <w:sz w:val="28"/>
          <w:cs/>
        </w:rPr>
        <w:t xml:space="preserve"> :</w:t>
      </w:r>
    </w:p>
    <w:p w14:paraId="3EC1FCA4" w14:textId="243BAEBB" w:rsidR="002F45D0" w:rsidRPr="00DA20CA" w:rsidRDefault="00DA20CA" w:rsidP="00DA20C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1B17E1">
        <w:rPr>
          <w:rFonts w:ascii="TH Sarabun New" w:hAnsi="TH Sarabun New" w:cs="TH Sarabun New"/>
          <w:noProof/>
          <w:sz w:val="16"/>
          <w:szCs w:val="16"/>
        </w:rPr>
        <w:drawing>
          <wp:anchor distT="0" distB="0" distL="114300" distR="114300" simplePos="0" relativeHeight="251683840" behindDoc="0" locked="0" layoutInCell="1" allowOverlap="1" wp14:anchorId="3EB10A9B" wp14:editId="0E58AFC7">
            <wp:simplePos x="0" y="0"/>
            <wp:positionH relativeFrom="page">
              <wp:posOffset>-102870</wp:posOffset>
            </wp:positionH>
            <wp:positionV relativeFrom="paragraph">
              <wp:posOffset>332740</wp:posOffset>
            </wp:positionV>
            <wp:extent cx="8467725" cy="189230"/>
            <wp:effectExtent l="0" t="0" r="9525" b="1270"/>
            <wp:wrapNone/>
            <wp:docPr id="1" name="Picture 1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ress-Release.jpg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0"/>
                    <a:stretch/>
                  </pic:blipFill>
                  <pic:spPr bwMode="auto">
                    <a:xfrm>
                      <a:off x="0" y="0"/>
                      <a:ext cx="846772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20CA">
        <w:rPr>
          <w:rFonts w:ascii="TH Sarabun New" w:hAnsi="TH Sarabun New" w:cs="TH Sarabun New"/>
          <w:sz w:val="28"/>
          <w:cs/>
        </w:rPr>
        <w:t>ฝ่ายประชาสัมพันธ์องค์กร: รวิวรรณ ทิวาเจริญ (พลอย) 0-2636-1000 ต่อ 264</w:t>
      </w:r>
      <w:r w:rsidRPr="00DA20CA">
        <w:rPr>
          <w:rFonts w:ascii="TH Sarabun New" w:hAnsi="TH Sarabun New" w:cs="TH Sarabun New"/>
          <w:sz w:val="28"/>
        </w:rPr>
        <w:t xml:space="preserve"> , </w:t>
      </w:r>
      <w:r w:rsidRPr="00DA20CA">
        <w:rPr>
          <w:rFonts w:ascii="TH Sarabun New" w:hAnsi="TH Sarabun New" w:cs="TH Sarabun New"/>
          <w:sz w:val="28"/>
          <w:cs/>
        </w:rPr>
        <w:t>มือถือ 099-465-6249</w:t>
      </w:r>
      <w:r w:rsidRPr="00DA20CA">
        <w:rPr>
          <w:rFonts w:ascii="TH Sarabun New" w:hAnsi="TH Sarabun New" w:cs="TH Sarabun New"/>
          <w:sz w:val="28"/>
        </w:rPr>
        <w:t xml:space="preserve">, </w:t>
      </w:r>
      <w:hyperlink r:id="rId11" w:history="1">
        <w:r w:rsidRPr="00DA20CA">
          <w:rPr>
            <w:rStyle w:val="Hyperlink"/>
            <w:rFonts w:ascii="TH Sarabun New" w:hAnsi="TH Sarabun New" w:cs="TH Sarabun New"/>
            <w:sz w:val="28"/>
          </w:rPr>
          <w:t>raviwan@gpf</w:t>
        </w:r>
        <w:r w:rsidRPr="00DA20CA">
          <w:rPr>
            <w:rStyle w:val="Hyperlink"/>
            <w:rFonts w:ascii="TH Sarabun New" w:hAnsi="TH Sarabun New" w:cs="TH Sarabun New"/>
            <w:sz w:val="28"/>
            <w:cs/>
          </w:rPr>
          <w:t>.</w:t>
        </w:r>
        <w:r w:rsidRPr="00DA20CA">
          <w:rPr>
            <w:rStyle w:val="Hyperlink"/>
            <w:rFonts w:ascii="TH Sarabun New" w:hAnsi="TH Sarabun New" w:cs="TH Sarabun New"/>
            <w:sz w:val="28"/>
          </w:rPr>
          <w:t>or</w:t>
        </w:r>
        <w:r w:rsidRPr="00DA20CA">
          <w:rPr>
            <w:rStyle w:val="Hyperlink"/>
            <w:rFonts w:ascii="TH Sarabun New" w:hAnsi="TH Sarabun New" w:cs="TH Sarabun New"/>
            <w:sz w:val="28"/>
            <w:cs/>
          </w:rPr>
          <w:t>.</w:t>
        </w:r>
        <w:proofErr w:type="spellStart"/>
        <w:r w:rsidRPr="00DA20CA">
          <w:rPr>
            <w:rStyle w:val="Hyperlink"/>
            <w:rFonts w:ascii="TH Sarabun New" w:hAnsi="TH Sarabun New" w:cs="TH Sarabun New"/>
            <w:sz w:val="28"/>
          </w:rPr>
          <w:t>th</w:t>
        </w:r>
        <w:proofErr w:type="spellEnd"/>
      </w:hyperlink>
    </w:p>
    <w:sectPr w:rsidR="002F45D0" w:rsidRPr="00DA20CA" w:rsidSect="00731EDF">
      <w:pgSz w:w="11906" w:h="16838"/>
      <w:pgMar w:top="1276" w:right="127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B3E11" w14:textId="77777777" w:rsidR="00BD76C9" w:rsidRDefault="00BD76C9" w:rsidP="00291591">
      <w:pPr>
        <w:spacing w:after="0" w:line="240" w:lineRule="auto"/>
      </w:pPr>
      <w:r>
        <w:separator/>
      </w:r>
    </w:p>
  </w:endnote>
  <w:endnote w:type="continuationSeparator" w:id="0">
    <w:p w14:paraId="59B7FA69" w14:textId="77777777" w:rsidR="00BD76C9" w:rsidRDefault="00BD76C9" w:rsidP="0029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onsolas">
    <w:charset w:val="00"/>
    <w:family w:val="modern"/>
    <w:pitch w:val="fixed"/>
    <w:sig w:usb0="E10002FF" w:usb1="4000F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charset w:val="00"/>
    <w:family w:val="swiss"/>
    <w:pitch w:val="variable"/>
    <w:sig w:usb0="A100006F" w:usb1="5000205A" w:usb2="00000000" w:usb3="00000000" w:csb0="00010183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215B4" w14:textId="77777777" w:rsidR="00BD76C9" w:rsidRDefault="00BD76C9" w:rsidP="00291591">
      <w:pPr>
        <w:spacing w:after="0" w:line="240" w:lineRule="auto"/>
      </w:pPr>
      <w:r>
        <w:separator/>
      </w:r>
    </w:p>
  </w:footnote>
  <w:footnote w:type="continuationSeparator" w:id="0">
    <w:p w14:paraId="1A93B550" w14:textId="77777777" w:rsidR="00BD76C9" w:rsidRDefault="00BD76C9" w:rsidP="00291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079"/>
    <w:multiLevelType w:val="hybridMultilevel"/>
    <w:tmpl w:val="6A5CD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10DD"/>
    <w:multiLevelType w:val="hybridMultilevel"/>
    <w:tmpl w:val="1F240E2E"/>
    <w:lvl w:ilvl="0" w:tplc="5C800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336D0"/>
    <w:multiLevelType w:val="multilevel"/>
    <w:tmpl w:val="1C3E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92264"/>
    <w:multiLevelType w:val="hybridMultilevel"/>
    <w:tmpl w:val="E1E48C70"/>
    <w:lvl w:ilvl="0" w:tplc="66B6EEE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E7FF7"/>
    <w:multiLevelType w:val="hybridMultilevel"/>
    <w:tmpl w:val="7012B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5056B"/>
    <w:multiLevelType w:val="hybridMultilevel"/>
    <w:tmpl w:val="0F72CC32"/>
    <w:lvl w:ilvl="0" w:tplc="7640E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526636"/>
    <w:multiLevelType w:val="hybridMultilevel"/>
    <w:tmpl w:val="EC3A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76E99"/>
    <w:multiLevelType w:val="hybridMultilevel"/>
    <w:tmpl w:val="58CA90C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246CD"/>
    <w:multiLevelType w:val="multilevel"/>
    <w:tmpl w:val="C84C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D70A52"/>
    <w:multiLevelType w:val="hybridMultilevel"/>
    <w:tmpl w:val="273A43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07F14"/>
    <w:multiLevelType w:val="hybridMultilevel"/>
    <w:tmpl w:val="D00A940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40C7629B"/>
    <w:multiLevelType w:val="hybridMultilevel"/>
    <w:tmpl w:val="36E2F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227CE"/>
    <w:multiLevelType w:val="hybridMultilevel"/>
    <w:tmpl w:val="0CA6B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5397C"/>
    <w:multiLevelType w:val="hybridMultilevel"/>
    <w:tmpl w:val="B75600B6"/>
    <w:lvl w:ilvl="0" w:tplc="80524F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FF3A00"/>
    <w:multiLevelType w:val="hybridMultilevel"/>
    <w:tmpl w:val="DB1E8862"/>
    <w:lvl w:ilvl="0" w:tplc="23FA7916">
      <w:start w:val="1"/>
      <w:numFmt w:val="decimal"/>
      <w:lvlText w:val="%1."/>
      <w:lvlJc w:val="left"/>
      <w:pPr>
        <w:ind w:left="720" w:hanging="360"/>
      </w:pPr>
      <w:rPr>
        <w:rFonts w:ascii="Cordia New" w:hAnsi="Cordi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94236"/>
    <w:multiLevelType w:val="hybridMultilevel"/>
    <w:tmpl w:val="E61C6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30C89"/>
    <w:multiLevelType w:val="hybridMultilevel"/>
    <w:tmpl w:val="E8A81FE4"/>
    <w:lvl w:ilvl="0" w:tplc="CF3A84BC">
      <w:start w:val="1"/>
      <w:numFmt w:val="decimal"/>
      <w:lvlText w:val="%1)"/>
      <w:lvlJc w:val="left"/>
      <w:pPr>
        <w:ind w:left="1080" w:hanging="360"/>
      </w:pPr>
      <w:rPr>
        <w:rFonts w:ascii="Cordia New" w:eastAsia="Calibri" w:hAnsi="Cordia New" w:cs="Cordi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AE0975"/>
    <w:multiLevelType w:val="hybridMultilevel"/>
    <w:tmpl w:val="EE108A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16"/>
  </w:num>
  <w:num w:numId="5">
    <w:abstractNumId w:val="13"/>
  </w:num>
  <w:num w:numId="6">
    <w:abstractNumId w:val="3"/>
  </w:num>
  <w:num w:numId="7">
    <w:abstractNumId w:val="11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  <w:num w:numId="12">
    <w:abstractNumId w:val="14"/>
  </w:num>
  <w:num w:numId="13">
    <w:abstractNumId w:val="12"/>
  </w:num>
  <w:num w:numId="14">
    <w:abstractNumId w:val="8"/>
  </w:num>
  <w:num w:numId="15">
    <w:abstractNumId w:val="2"/>
  </w:num>
  <w:num w:numId="16">
    <w:abstractNumId w:val="17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F43"/>
    <w:rsid w:val="0000069B"/>
    <w:rsid w:val="000044D1"/>
    <w:rsid w:val="000123CA"/>
    <w:rsid w:val="00012F97"/>
    <w:rsid w:val="000145B0"/>
    <w:rsid w:val="00017C93"/>
    <w:rsid w:val="000308B7"/>
    <w:rsid w:val="00045F15"/>
    <w:rsid w:val="00050493"/>
    <w:rsid w:val="00054B9F"/>
    <w:rsid w:val="00060BC6"/>
    <w:rsid w:val="00065639"/>
    <w:rsid w:val="00066A28"/>
    <w:rsid w:val="00067BBC"/>
    <w:rsid w:val="00070F95"/>
    <w:rsid w:val="00072718"/>
    <w:rsid w:val="00077D4E"/>
    <w:rsid w:val="00082894"/>
    <w:rsid w:val="00083CC7"/>
    <w:rsid w:val="000856DB"/>
    <w:rsid w:val="000866BA"/>
    <w:rsid w:val="00087311"/>
    <w:rsid w:val="00090DBE"/>
    <w:rsid w:val="000960EC"/>
    <w:rsid w:val="000A0720"/>
    <w:rsid w:val="000A088E"/>
    <w:rsid w:val="000A3439"/>
    <w:rsid w:val="000A5E38"/>
    <w:rsid w:val="000A70A1"/>
    <w:rsid w:val="000B1843"/>
    <w:rsid w:val="000B5138"/>
    <w:rsid w:val="000B5916"/>
    <w:rsid w:val="000B721B"/>
    <w:rsid w:val="000C00C2"/>
    <w:rsid w:val="000C5D23"/>
    <w:rsid w:val="000C78CA"/>
    <w:rsid w:val="000D0636"/>
    <w:rsid w:val="000D52B2"/>
    <w:rsid w:val="000E4CF1"/>
    <w:rsid w:val="000E709E"/>
    <w:rsid w:val="001222A3"/>
    <w:rsid w:val="00123319"/>
    <w:rsid w:val="0013684E"/>
    <w:rsid w:val="0013732D"/>
    <w:rsid w:val="00143600"/>
    <w:rsid w:val="00150E92"/>
    <w:rsid w:val="00164069"/>
    <w:rsid w:val="0017531A"/>
    <w:rsid w:val="00181755"/>
    <w:rsid w:val="00183B02"/>
    <w:rsid w:val="0018633A"/>
    <w:rsid w:val="00190F2F"/>
    <w:rsid w:val="0019211C"/>
    <w:rsid w:val="00194D23"/>
    <w:rsid w:val="0019556C"/>
    <w:rsid w:val="001A00B0"/>
    <w:rsid w:val="001A459E"/>
    <w:rsid w:val="001A7FDB"/>
    <w:rsid w:val="001B01D6"/>
    <w:rsid w:val="001B17E1"/>
    <w:rsid w:val="001B551A"/>
    <w:rsid w:val="001B7A24"/>
    <w:rsid w:val="001B7C33"/>
    <w:rsid w:val="001C2F7A"/>
    <w:rsid w:val="001C3183"/>
    <w:rsid w:val="001C3DA7"/>
    <w:rsid w:val="001C4757"/>
    <w:rsid w:val="001C4DE2"/>
    <w:rsid w:val="001C5E7E"/>
    <w:rsid w:val="001D0A25"/>
    <w:rsid w:val="001D5497"/>
    <w:rsid w:val="001D72A0"/>
    <w:rsid w:val="001D72A2"/>
    <w:rsid w:val="001E26F4"/>
    <w:rsid w:val="001E4F3D"/>
    <w:rsid w:val="001E51E7"/>
    <w:rsid w:val="001E6FCB"/>
    <w:rsid w:val="001F1274"/>
    <w:rsid w:val="001F128C"/>
    <w:rsid w:val="001F2D30"/>
    <w:rsid w:val="001F75A0"/>
    <w:rsid w:val="00206C3E"/>
    <w:rsid w:val="00222C30"/>
    <w:rsid w:val="00223280"/>
    <w:rsid w:val="00224F42"/>
    <w:rsid w:val="002278D7"/>
    <w:rsid w:val="0023484D"/>
    <w:rsid w:val="002372DF"/>
    <w:rsid w:val="00243DAF"/>
    <w:rsid w:val="002527E1"/>
    <w:rsid w:val="00256581"/>
    <w:rsid w:val="002656DB"/>
    <w:rsid w:val="002715D0"/>
    <w:rsid w:val="002732F4"/>
    <w:rsid w:val="002738B1"/>
    <w:rsid w:val="00274A1C"/>
    <w:rsid w:val="00274DB8"/>
    <w:rsid w:val="00276254"/>
    <w:rsid w:val="00277470"/>
    <w:rsid w:val="0027772F"/>
    <w:rsid w:val="002903F6"/>
    <w:rsid w:val="00291591"/>
    <w:rsid w:val="00295DC6"/>
    <w:rsid w:val="002978F9"/>
    <w:rsid w:val="00297F9E"/>
    <w:rsid w:val="002A058F"/>
    <w:rsid w:val="002A306B"/>
    <w:rsid w:val="002B57EC"/>
    <w:rsid w:val="002B60F7"/>
    <w:rsid w:val="002B6D38"/>
    <w:rsid w:val="002C21E3"/>
    <w:rsid w:val="002C22E1"/>
    <w:rsid w:val="002C28B4"/>
    <w:rsid w:val="002C2961"/>
    <w:rsid w:val="002C66DC"/>
    <w:rsid w:val="002C678A"/>
    <w:rsid w:val="002D035A"/>
    <w:rsid w:val="002D7698"/>
    <w:rsid w:val="002D78B6"/>
    <w:rsid w:val="002E0EEA"/>
    <w:rsid w:val="002E3471"/>
    <w:rsid w:val="002E558C"/>
    <w:rsid w:val="002F013D"/>
    <w:rsid w:val="002F1219"/>
    <w:rsid w:val="002F45D0"/>
    <w:rsid w:val="00305A88"/>
    <w:rsid w:val="00306949"/>
    <w:rsid w:val="003069EB"/>
    <w:rsid w:val="0031325D"/>
    <w:rsid w:val="00313398"/>
    <w:rsid w:val="003134EE"/>
    <w:rsid w:val="00315A4B"/>
    <w:rsid w:val="003233B8"/>
    <w:rsid w:val="003303A6"/>
    <w:rsid w:val="003334E1"/>
    <w:rsid w:val="00336252"/>
    <w:rsid w:val="00340077"/>
    <w:rsid w:val="0034129A"/>
    <w:rsid w:val="00342B6C"/>
    <w:rsid w:val="00354F32"/>
    <w:rsid w:val="00355B9C"/>
    <w:rsid w:val="003566E2"/>
    <w:rsid w:val="00356DC4"/>
    <w:rsid w:val="003604AE"/>
    <w:rsid w:val="003721D4"/>
    <w:rsid w:val="003724D4"/>
    <w:rsid w:val="00372D98"/>
    <w:rsid w:val="00376091"/>
    <w:rsid w:val="00376873"/>
    <w:rsid w:val="0037780E"/>
    <w:rsid w:val="00384F69"/>
    <w:rsid w:val="00390AEC"/>
    <w:rsid w:val="00391667"/>
    <w:rsid w:val="00393F24"/>
    <w:rsid w:val="00394EF2"/>
    <w:rsid w:val="003970D2"/>
    <w:rsid w:val="003A2DB0"/>
    <w:rsid w:val="003A644F"/>
    <w:rsid w:val="003A6BA2"/>
    <w:rsid w:val="003B0274"/>
    <w:rsid w:val="003B266E"/>
    <w:rsid w:val="003B48B5"/>
    <w:rsid w:val="003B4F1D"/>
    <w:rsid w:val="003B5F0A"/>
    <w:rsid w:val="003B663B"/>
    <w:rsid w:val="003C1B84"/>
    <w:rsid w:val="003C2DD7"/>
    <w:rsid w:val="003C2E16"/>
    <w:rsid w:val="003C4A46"/>
    <w:rsid w:val="003C4F4E"/>
    <w:rsid w:val="003C7FB9"/>
    <w:rsid w:val="003D3F6B"/>
    <w:rsid w:val="003E19BE"/>
    <w:rsid w:val="003E400E"/>
    <w:rsid w:val="003F1034"/>
    <w:rsid w:val="003F77FA"/>
    <w:rsid w:val="00400412"/>
    <w:rsid w:val="004044FC"/>
    <w:rsid w:val="00404AFE"/>
    <w:rsid w:val="00411458"/>
    <w:rsid w:val="0041146F"/>
    <w:rsid w:val="004115C7"/>
    <w:rsid w:val="00413F20"/>
    <w:rsid w:val="0041797E"/>
    <w:rsid w:val="004255A6"/>
    <w:rsid w:val="00425920"/>
    <w:rsid w:val="00427777"/>
    <w:rsid w:val="00437191"/>
    <w:rsid w:val="00437E6B"/>
    <w:rsid w:val="004403AB"/>
    <w:rsid w:val="00441544"/>
    <w:rsid w:val="004436E0"/>
    <w:rsid w:val="00444F43"/>
    <w:rsid w:val="00445E9D"/>
    <w:rsid w:val="00455323"/>
    <w:rsid w:val="00456ABB"/>
    <w:rsid w:val="004641FF"/>
    <w:rsid w:val="00464749"/>
    <w:rsid w:val="00464E55"/>
    <w:rsid w:val="00467C36"/>
    <w:rsid w:val="00471DFD"/>
    <w:rsid w:val="00471F14"/>
    <w:rsid w:val="00476730"/>
    <w:rsid w:val="0047754E"/>
    <w:rsid w:val="00481AB5"/>
    <w:rsid w:val="004824D4"/>
    <w:rsid w:val="00486C20"/>
    <w:rsid w:val="00491BA9"/>
    <w:rsid w:val="0049582D"/>
    <w:rsid w:val="004A43F8"/>
    <w:rsid w:val="004A58C4"/>
    <w:rsid w:val="004A6453"/>
    <w:rsid w:val="004A6A1A"/>
    <w:rsid w:val="004B34FC"/>
    <w:rsid w:val="004B3840"/>
    <w:rsid w:val="004C10B1"/>
    <w:rsid w:val="004C5116"/>
    <w:rsid w:val="004C63A2"/>
    <w:rsid w:val="004C6A39"/>
    <w:rsid w:val="004C7A75"/>
    <w:rsid w:val="004C7D6C"/>
    <w:rsid w:val="004D01EA"/>
    <w:rsid w:val="004D1D9A"/>
    <w:rsid w:val="004E228B"/>
    <w:rsid w:val="004E511E"/>
    <w:rsid w:val="004F22BE"/>
    <w:rsid w:val="004F2912"/>
    <w:rsid w:val="004F2A09"/>
    <w:rsid w:val="004F4D66"/>
    <w:rsid w:val="004F5D3C"/>
    <w:rsid w:val="005047D3"/>
    <w:rsid w:val="0051140A"/>
    <w:rsid w:val="00512B05"/>
    <w:rsid w:val="00516967"/>
    <w:rsid w:val="005264A0"/>
    <w:rsid w:val="0052770A"/>
    <w:rsid w:val="00530BB3"/>
    <w:rsid w:val="00530BCC"/>
    <w:rsid w:val="005314D7"/>
    <w:rsid w:val="00535268"/>
    <w:rsid w:val="00535CAF"/>
    <w:rsid w:val="00536567"/>
    <w:rsid w:val="00537A84"/>
    <w:rsid w:val="00537B38"/>
    <w:rsid w:val="00540B11"/>
    <w:rsid w:val="00542776"/>
    <w:rsid w:val="00544B0C"/>
    <w:rsid w:val="00545522"/>
    <w:rsid w:val="00552CAB"/>
    <w:rsid w:val="005579A5"/>
    <w:rsid w:val="00560C1B"/>
    <w:rsid w:val="0056117A"/>
    <w:rsid w:val="00561ADD"/>
    <w:rsid w:val="0056432E"/>
    <w:rsid w:val="00570467"/>
    <w:rsid w:val="0058019E"/>
    <w:rsid w:val="005808E6"/>
    <w:rsid w:val="00580A3C"/>
    <w:rsid w:val="00581437"/>
    <w:rsid w:val="0058290F"/>
    <w:rsid w:val="005A03D3"/>
    <w:rsid w:val="005A05F1"/>
    <w:rsid w:val="005A121C"/>
    <w:rsid w:val="005A1254"/>
    <w:rsid w:val="005A43DC"/>
    <w:rsid w:val="005B471A"/>
    <w:rsid w:val="005B639F"/>
    <w:rsid w:val="005B6999"/>
    <w:rsid w:val="005B6C95"/>
    <w:rsid w:val="005C053C"/>
    <w:rsid w:val="005C1AB4"/>
    <w:rsid w:val="005C40C1"/>
    <w:rsid w:val="005C44BB"/>
    <w:rsid w:val="005C4ED0"/>
    <w:rsid w:val="005D01B9"/>
    <w:rsid w:val="005D2C25"/>
    <w:rsid w:val="005D3E19"/>
    <w:rsid w:val="005D53CC"/>
    <w:rsid w:val="005D6588"/>
    <w:rsid w:val="005F0CFC"/>
    <w:rsid w:val="005F15FE"/>
    <w:rsid w:val="005F1C38"/>
    <w:rsid w:val="005F3D80"/>
    <w:rsid w:val="00600D53"/>
    <w:rsid w:val="006050FC"/>
    <w:rsid w:val="006064B1"/>
    <w:rsid w:val="00606B9C"/>
    <w:rsid w:val="006114EF"/>
    <w:rsid w:val="00615A09"/>
    <w:rsid w:val="00616F8F"/>
    <w:rsid w:val="00624F35"/>
    <w:rsid w:val="00631434"/>
    <w:rsid w:val="006326C5"/>
    <w:rsid w:val="006334BA"/>
    <w:rsid w:val="0063409F"/>
    <w:rsid w:val="0063450E"/>
    <w:rsid w:val="006378D4"/>
    <w:rsid w:val="00645750"/>
    <w:rsid w:val="00647C16"/>
    <w:rsid w:val="00650256"/>
    <w:rsid w:val="00654591"/>
    <w:rsid w:val="00654CFA"/>
    <w:rsid w:val="00664347"/>
    <w:rsid w:val="006646D3"/>
    <w:rsid w:val="00664934"/>
    <w:rsid w:val="006655B2"/>
    <w:rsid w:val="0067290A"/>
    <w:rsid w:val="00674CB9"/>
    <w:rsid w:val="0067677C"/>
    <w:rsid w:val="0068266C"/>
    <w:rsid w:val="00682D25"/>
    <w:rsid w:val="00684F39"/>
    <w:rsid w:val="006871AE"/>
    <w:rsid w:val="0068744C"/>
    <w:rsid w:val="00693218"/>
    <w:rsid w:val="006979DF"/>
    <w:rsid w:val="006A4BA2"/>
    <w:rsid w:val="006A584C"/>
    <w:rsid w:val="006A5996"/>
    <w:rsid w:val="006B332A"/>
    <w:rsid w:val="006B3945"/>
    <w:rsid w:val="006C13D2"/>
    <w:rsid w:val="006C500A"/>
    <w:rsid w:val="006C61D7"/>
    <w:rsid w:val="006C781A"/>
    <w:rsid w:val="006D0BE7"/>
    <w:rsid w:val="006D5B9E"/>
    <w:rsid w:val="006E38A6"/>
    <w:rsid w:val="006E3B11"/>
    <w:rsid w:val="006E7B50"/>
    <w:rsid w:val="006F0C5F"/>
    <w:rsid w:val="006F2C89"/>
    <w:rsid w:val="006F430B"/>
    <w:rsid w:val="006F4985"/>
    <w:rsid w:val="00700CE9"/>
    <w:rsid w:val="00700F52"/>
    <w:rsid w:val="00706F65"/>
    <w:rsid w:val="007071AA"/>
    <w:rsid w:val="00712F07"/>
    <w:rsid w:val="00716C97"/>
    <w:rsid w:val="00717B53"/>
    <w:rsid w:val="00727CE0"/>
    <w:rsid w:val="00730025"/>
    <w:rsid w:val="007312CA"/>
    <w:rsid w:val="00731EDF"/>
    <w:rsid w:val="007363AA"/>
    <w:rsid w:val="00741818"/>
    <w:rsid w:val="007528A8"/>
    <w:rsid w:val="00760B99"/>
    <w:rsid w:val="00760DC0"/>
    <w:rsid w:val="007629AF"/>
    <w:rsid w:val="00763781"/>
    <w:rsid w:val="007677A6"/>
    <w:rsid w:val="007711B2"/>
    <w:rsid w:val="00771237"/>
    <w:rsid w:val="00780296"/>
    <w:rsid w:val="0078408D"/>
    <w:rsid w:val="00784806"/>
    <w:rsid w:val="00786490"/>
    <w:rsid w:val="00791F7B"/>
    <w:rsid w:val="00794132"/>
    <w:rsid w:val="00795171"/>
    <w:rsid w:val="00796CD8"/>
    <w:rsid w:val="007A210C"/>
    <w:rsid w:val="007A3AC2"/>
    <w:rsid w:val="007A77B1"/>
    <w:rsid w:val="007B1E9C"/>
    <w:rsid w:val="007B30F2"/>
    <w:rsid w:val="007B4FF2"/>
    <w:rsid w:val="007B79A5"/>
    <w:rsid w:val="007C14A8"/>
    <w:rsid w:val="007C5425"/>
    <w:rsid w:val="007D5E39"/>
    <w:rsid w:val="007E1752"/>
    <w:rsid w:val="007F0695"/>
    <w:rsid w:val="007F0BF9"/>
    <w:rsid w:val="007F153C"/>
    <w:rsid w:val="007F335B"/>
    <w:rsid w:val="008028A2"/>
    <w:rsid w:val="00807A2E"/>
    <w:rsid w:val="00816AC2"/>
    <w:rsid w:val="00820263"/>
    <w:rsid w:val="00822389"/>
    <w:rsid w:val="00825D2D"/>
    <w:rsid w:val="00826462"/>
    <w:rsid w:val="00830992"/>
    <w:rsid w:val="0083203E"/>
    <w:rsid w:val="00841859"/>
    <w:rsid w:val="00841DCE"/>
    <w:rsid w:val="0085318F"/>
    <w:rsid w:val="00855509"/>
    <w:rsid w:val="0087373D"/>
    <w:rsid w:val="0087460A"/>
    <w:rsid w:val="008818F3"/>
    <w:rsid w:val="008821E5"/>
    <w:rsid w:val="00886DF6"/>
    <w:rsid w:val="00890F54"/>
    <w:rsid w:val="00891584"/>
    <w:rsid w:val="008922CE"/>
    <w:rsid w:val="00892837"/>
    <w:rsid w:val="00896C58"/>
    <w:rsid w:val="00897427"/>
    <w:rsid w:val="008A47AF"/>
    <w:rsid w:val="008A4AC3"/>
    <w:rsid w:val="008A73AE"/>
    <w:rsid w:val="008A747B"/>
    <w:rsid w:val="008B4C4F"/>
    <w:rsid w:val="008B5ECB"/>
    <w:rsid w:val="008C2358"/>
    <w:rsid w:val="008C2C6A"/>
    <w:rsid w:val="008E03AA"/>
    <w:rsid w:val="008E25FB"/>
    <w:rsid w:val="008E31B1"/>
    <w:rsid w:val="008E6643"/>
    <w:rsid w:val="008E7750"/>
    <w:rsid w:val="008F5828"/>
    <w:rsid w:val="008F6E2E"/>
    <w:rsid w:val="00906284"/>
    <w:rsid w:val="00914093"/>
    <w:rsid w:val="0091598A"/>
    <w:rsid w:val="009208E7"/>
    <w:rsid w:val="00922B8F"/>
    <w:rsid w:val="00931A11"/>
    <w:rsid w:val="0093477C"/>
    <w:rsid w:val="00934CA4"/>
    <w:rsid w:val="009407C5"/>
    <w:rsid w:val="00940DC3"/>
    <w:rsid w:val="009410F0"/>
    <w:rsid w:val="00945189"/>
    <w:rsid w:val="009554EF"/>
    <w:rsid w:val="00967C65"/>
    <w:rsid w:val="00967F8D"/>
    <w:rsid w:val="0097303E"/>
    <w:rsid w:val="00973F16"/>
    <w:rsid w:val="009760F0"/>
    <w:rsid w:val="00986D78"/>
    <w:rsid w:val="00987472"/>
    <w:rsid w:val="009950F6"/>
    <w:rsid w:val="0099679C"/>
    <w:rsid w:val="009A195C"/>
    <w:rsid w:val="009A3871"/>
    <w:rsid w:val="009A5787"/>
    <w:rsid w:val="009B33CE"/>
    <w:rsid w:val="009C6B68"/>
    <w:rsid w:val="009D0B22"/>
    <w:rsid w:val="009D56E2"/>
    <w:rsid w:val="009D7E24"/>
    <w:rsid w:val="009F0A30"/>
    <w:rsid w:val="009F12A1"/>
    <w:rsid w:val="009F4489"/>
    <w:rsid w:val="009F4923"/>
    <w:rsid w:val="00A023CE"/>
    <w:rsid w:val="00A023F2"/>
    <w:rsid w:val="00A03228"/>
    <w:rsid w:val="00A05472"/>
    <w:rsid w:val="00A1194D"/>
    <w:rsid w:val="00A16653"/>
    <w:rsid w:val="00A234FD"/>
    <w:rsid w:val="00A33422"/>
    <w:rsid w:val="00A37ED6"/>
    <w:rsid w:val="00A41920"/>
    <w:rsid w:val="00A443D4"/>
    <w:rsid w:val="00A523C1"/>
    <w:rsid w:val="00A5277A"/>
    <w:rsid w:val="00A52949"/>
    <w:rsid w:val="00A574B9"/>
    <w:rsid w:val="00A706A6"/>
    <w:rsid w:val="00A71F86"/>
    <w:rsid w:val="00A7685B"/>
    <w:rsid w:val="00A76DFD"/>
    <w:rsid w:val="00A81A73"/>
    <w:rsid w:val="00A82984"/>
    <w:rsid w:val="00A830DB"/>
    <w:rsid w:val="00A86072"/>
    <w:rsid w:val="00A959D4"/>
    <w:rsid w:val="00AA1147"/>
    <w:rsid w:val="00AA6ED5"/>
    <w:rsid w:val="00AA7545"/>
    <w:rsid w:val="00AA7CF6"/>
    <w:rsid w:val="00AB378C"/>
    <w:rsid w:val="00AB7895"/>
    <w:rsid w:val="00AC39CF"/>
    <w:rsid w:val="00AC5BF9"/>
    <w:rsid w:val="00AC6E27"/>
    <w:rsid w:val="00AD4197"/>
    <w:rsid w:val="00AE2175"/>
    <w:rsid w:val="00AF1AFD"/>
    <w:rsid w:val="00AF4279"/>
    <w:rsid w:val="00B058D3"/>
    <w:rsid w:val="00B05DD7"/>
    <w:rsid w:val="00B06A59"/>
    <w:rsid w:val="00B07C5C"/>
    <w:rsid w:val="00B1052B"/>
    <w:rsid w:val="00B10B4F"/>
    <w:rsid w:val="00B14FC8"/>
    <w:rsid w:val="00B301BC"/>
    <w:rsid w:val="00B37CD2"/>
    <w:rsid w:val="00B413AC"/>
    <w:rsid w:val="00B4168E"/>
    <w:rsid w:val="00B42F52"/>
    <w:rsid w:val="00B43EE0"/>
    <w:rsid w:val="00B44CA1"/>
    <w:rsid w:val="00B508F3"/>
    <w:rsid w:val="00B54DF1"/>
    <w:rsid w:val="00B554B5"/>
    <w:rsid w:val="00B56541"/>
    <w:rsid w:val="00B57603"/>
    <w:rsid w:val="00B74F7D"/>
    <w:rsid w:val="00B8591A"/>
    <w:rsid w:val="00B86DA2"/>
    <w:rsid w:val="00B878BF"/>
    <w:rsid w:val="00B90294"/>
    <w:rsid w:val="00B91AAB"/>
    <w:rsid w:val="00B95D7D"/>
    <w:rsid w:val="00B97B98"/>
    <w:rsid w:val="00BA213C"/>
    <w:rsid w:val="00BA34C6"/>
    <w:rsid w:val="00BA4DB5"/>
    <w:rsid w:val="00BA5150"/>
    <w:rsid w:val="00BB2AFA"/>
    <w:rsid w:val="00BB3593"/>
    <w:rsid w:val="00BB4F0B"/>
    <w:rsid w:val="00BB5D71"/>
    <w:rsid w:val="00BB686B"/>
    <w:rsid w:val="00BB6ABB"/>
    <w:rsid w:val="00BC2997"/>
    <w:rsid w:val="00BC2BEB"/>
    <w:rsid w:val="00BC31EF"/>
    <w:rsid w:val="00BD151E"/>
    <w:rsid w:val="00BD3AA4"/>
    <w:rsid w:val="00BD3F95"/>
    <w:rsid w:val="00BD572A"/>
    <w:rsid w:val="00BD597C"/>
    <w:rsid w:val="00BD76C9"/>
    <w:rsid w:val="00BE0D89"/>
    <w:rsid w:val="00BE4EB8"/>
    <w:rsid w:val="00BE4FDE"/>
    <w:rsid w:val="00BF2983"/>
    <w:rsid w:val="00BF46BB"/>
    <w:rsid w:val="00C052AC"/>
    <w:rsid w:val="00C05D5A"/>
    <w:rsid w:val="00C05E86"/>
    <w:rsid w:val="00C2208B"/>
    <w:rsid w:val="00C22972"/>
    <w:rsid w:val="00C243C8"/>
    <w:rsid w:val="00C27CE8"/>
    <w:rsid w:val="00C301EE"/>
    <w:rsid w:val="00C37521"/>
    <w:rsid w:val="00C448D5"/>
    <w:rsid w:val="00C526FB"/>
    <w:rsid w:val="00C530A3"/>
    <w:rsid w:val="00C535C1"/>
    <w:rsid w:val="00C56865"/>
    <w:rsid w:val="00C57729"/>
    <w:rsid w:val="00C70577"/>
    <w:rsid w:val="00C71006"/>
    <w:rsid w:val="00C767D8"/>
    <w:rsid w:val="00C77E5B"/>
    <w:rsid w:val="00C81646"/>
    <w:rsid w:val="00C85772"/>
    <w:rsid w:val="00C85CC0"/>
    <w:rsid w:val="00C8617D"/>
    <w:rsid w:val="00C86204"/>
    <w:rsid w:val="00C86DEF"/>
    <w:rsid w:val="00C93FE4"/>
    <w:rsid w:val="00C965B4"/>
    <w:rsid w:val="00CA1C1E"/>
    <w:rsid w:val="00CA5B56"/>
    <w:rsid w:val="00CA6C67"/>
    <w:rsid w:val="00CB0FBF"/>
    <w:rsid w:val="00CB13FF"/>
    <w:rsid w:val="00CC18F0"/>
    <w:rsid w:val="00CC267A"/>
    <w:rsid w:val="00CC606C"/>
    <w:rsid w:val="00CD1BDE"/>
    <w:rsid w:val="00CD390C"/>
    <w:rsid w:val="00CD416A"/>
    <w:rsid w:val="00CD5EEC"/>
    <w:rsid w:val="00CE0F37"/>
    <w:rsid w:val="00CE7C32"/>
    <w:rsid w:val="00CF1180"/>
    <w:rsid w:val="00CF1DD8"/>
    <w:rsid w:val="00CF5A62"/>
    <w:rsid w:val="00D01EC3"/>
    <w:rsid w:val="00D02703"/>
    <w:rsid w:val="00D02DF4"/>
    <w:rsid w:val="00D04448"/>
    <w:rsid w:val="00D06404"/>
    <w:rsid w:val="00D07C90"/>
    <w:rsid w:val="00D12437"/>
    <w:rsid w:val="00D15803"/>
    <w:rsid w:val="00D231FD"/>
    <w:rsid w:val="00D23245"/>
    <w:rsid w:val="00D24394"/>
    <w:rsid w:val="00D35630"/>
    <w:rsid w:val="00D42922"/>
    <w:rsid w:val="00D43541"/>
    <w:rsid w:val="00D501BE"/>
    <w:rsid w:val="00D50DD4"/>
    <w:rsid w:val="00D53800"/>
    <w:rsid w:val="00D53B68"/>
    <w:rsid w:val="00D54B6D"/>
    <w:rsid w:val="00D54FA2"/>
    <w:rsid w:val="00D55735"/>
    <w:rsid w:val="00D55E91"/>
    <w:rsid w:val="00D61F77"/>
    <w:rsid w:val="00D63349"/>
    <w:rsid w:val="00D63566"/>
    <w:rsid w:val="00D663DB"/>
    <w:rsid w:val="00D67E74"/>
    <w:rsid w:val="00D7050C"/>
    <w:rsid w:val="00D71C3D"/>
    <w:rsid w:val="00D7561B"/>
    <w:rsid w:val="00D768EA"/>
    <w:rsid w:val="00D771E6"/>
    <w:rsid w:val="00D81628"/>
    <w:rsid w:val="00D85D3E"/>
    <w:rsid w:val="00D87FB5"/>
    <w:rsid w:val="00D916B1"/>
    <w:rsid w:val="00D92EFC"/>
    <w:rsid w:val="00D94D51"/>
    <w:rsid w:val="00D95AB1"/>
    <w:rsid w:val="00D96960"/>
    <w:rsid w:val="00D976DF"/>
    <w:rsid w:val="00DA0727"/>
    <w:rsid w:val="00DA20CA"/>
    <w:rsid w:val="00DA5C13"/>
    <w:rsid w:val="00DA63E8"/>
    <w:rsid w:val="00DA7E0A"/>
    <w:rsid w:val="00DB1BC7"/>
    <w:rsid w:val="00DB7691"/>
    <w:rsid w:val="00DC244D"/>
    <w:rsid w:val="00DC5E84"/>
    <w:rsid w:val="00DC6F31"/>
    <w:rsid w:val="00DD2437"/>
    <w:rsid w:val="00DD341E"/>
    <w:rsid w:val="00DD4D5B"/>
    <w:rsid w:val="00DD5434"/>
    <w:rsid w:val="00DE12D4"/>
    <w:rsid w:val="00DE1940"/>
    <w:rsid w:val="00DE1F02"/>
    <w:rsid w:val="00DE790D"/>
    <w:rsid w:val="00DF12A0"/>
    <w:rsid w:val="00DF1379"/>
    <w:rsid w:val="00DF2039"/>
    <w:rsid w:val="00DF2396"/>
    <w:rsid w:val="00DF4802"/>
    <w:rsid w:val="00E0780A"/>
    <w:rsid w:val="00E07AA0"/>
    <w:rsid w:val="00E13546"/>
    <w:rsid w:val="00E16D8B"/>
    <w:rsid w:val="00E179D9"/>
    <w:rsid w:val="00E17B61"/>
    <w:rsid w:val="00E2078F"/>
    <w:rsid w:val="00E217CE"/>
    <w:rsid w:val="00E229D7"/>
    <w:rsid w:val="00E23A75"/>
    <w:rsid w:val="00E24507"/>
    <w:rsid w:val="00E2459A"/>
    <w:rsid w:val="00E26161"/>
    <w:rsid w:val="00E27702"/>
    <w:rsid w:val="00E33AB5"/>
    <w:rsid w:val="00E342C1"/>
    <w:rsid w:val="00E4392F"/>
    <w:rsid w:val="00E473A6"/>
    <w:rsid w:val="00E47DDB"/>
    <w:rsid w:val="00E52351"/>
    <w:rsid w:val="00E52A63"/>
    <w:rsid w:val="00E53B6D"/>
    <w:rsid w:val="00E566DB"/>
    <w:rsid w:val="00E56A8A"/>
    <w:rsid w:val="00E61626"/>
    <w:rsid w:val="00E6212F"/>
    <w:rsid w:val="00E62B7E"/>
    <w:rsid w:val="00E71C32"/>
    <w:rsid w:val="00E72429"/>
    <w:rsid w:val="00E7266C"/>
    <w:rsid w:val="00E74447"/>
    <w:rsid w:val="00E75E80"/>
    <w:rsid w:val="00E81DC9"/>
    <w:rsid w:val="00E821C6"/>
    <w:rsid w:val="00E8565F"/>
    <w:rsid w:val="00E867EF"/>
    <w:rsid w:val="00E93845"/>
    <w:rsid w:val="00E96309"/>
    <w:rsid w:val="00E9659A"/>
    <w:rsid w:val="00EA4271"/>
    <w:rsid w:val="00EA499A"/>
    <w:rsid w:val="00EA61CE"/>
    <w:rsid w:val="00EA75E0"/>
    <w:rsid w:val="00EB2E33"/>
    <w:rsid w:val="00EB3425"/>
    <w:rsid w:val="00EC336E"/>
    <w:rsid w:val="00EC351A"/>
    <w:rsid w:val="00EC405B"/>
    <w:rsid w:val="00EC7762"/>
    <w:rsid w:val="00EE2502"/>
    <w:rsid w:val="00EE472D"/>
    <w:rsid w:val="00EE5024"/>
    <w:rsid w:val="00EE5714"/>
    <w:rsid w:val="00EE5DDE"/>
    <w:rsid w:val="00EE6DB0"/>
    <w:rsid w:val="00EF146E"/>
    <w:rsid w:val="00EF2605"/>
    <w:rsid w:val="00EF2BB9"/>
    <w:rsid w:val="00EF4FC8"/>
    <w:rsid w:val="00EF5086"/>
    <w:rsid w:val="00EF69D2"/>
    <w:rsid w:val="00EF6A95"/>
    <w:rsid w:val="00F0289A"/>
    <w:rsid w:val="00F0392B"/>
    <w:rsid w:val="00F04B76"/>
    <w:rsid w:val="00F07D98"/>
    <w:rsid w:val="00F21636"/>
    <w:rsid w:val="00F24FC1"/>
    <w:rsid w:val="00F312E7"/>
    <w:rsid w:val="00F34E20"/>
    <w:rsid w:val="00F40367"/>
    <w:rsid w:val="00F44C02"/>
    <w:rsid w:val="00F4569D"/>
    <w:rsid w:val="00F53D44"/>
    <w:rsid w:val="00F541D4"/>
    <w:rsid w:val="00F568B5"/>
    <w:rsid w:val="00F64425"/>
    <w:rsid w:val="00F711C3"/>
    <w:rsid w:val="00F752AF"/>
    <w:rsid w:val="00F77808"/>
    <w:rsid w:val="00F86403"/>
    <w:rsid w:val="00F8759B"/>
    <w:rsid w:val="00F97F5A"/>
    <w:rsid w:val="00FA02AE"/>
    <w:rsid w:val="00FA49E8"/>
    <w:rsid w:val="00FA4FEA"/>
    <w:rsid w:val="00FA53BD"/>
    <w:rsid w:val="00FA71FE"/>
    <w:rsid w:val="00FA7D34"/>
    <w:rsid w:val="00FB33F3"/>
    <w:rsid w:val="00FB4F88"/>
    <w:rsid w:val="00FB77F1"/>
    <w:rsid w:val="00FC64BB"/>
    <w:rsid w:val="00FD5820"/>
    <w:rsid w:val="00FD5E4B"/>
    <w:rsid w:val="00FD7A90"/>
    <w:rsid w:val="00FD7BF4"/>
    <w:rsid w:val="00FE5D62"/>
    <w:rsid w:val="00FE723D"/>
    <w:rsid w:val="00FF09DD"/>
    <w:rsid w:val="00FF16C5"/>
    <w:rsid w:val="00FF2059"/>
    <w:rsid w:val="00FF339C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78A80"/>
  <w15:docId w15:val="{BC589CFD-2EE7-48BC-80DE-659455BB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F43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qFormat/>
    <w:rsid w:val="00F97F5A"/>
    <w:pPr>
      <w:keepNext/>
      <w:spacing w:after="0" w:line="240" w:lineRule="auto"/>
      <w:outlineLvl w:val="1"/>
    </w:pPr>
    <w:rPr>
      <w:rFonts w:ascii="CordiaUPC" w:eastAsia="Cordia New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44F4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444F43"/>
    <w:rPr>
      <w:sz w:val="22"/>
      <w:szCs w:val="28"/>
    </w:rPr>
  </w:style>
  <w:style w:type="character" w:customStyle="1" w:styleId="NoSpacingChar">
    <w:name w:val="No Spacing Char"/>
    <w:link w:val="NoSpacing"/>
    <w:uiPriority w:val="1"/>
    <w:rsid w:val="00444F43"/>
    <w:rPr>
      <w:sz w:val="22"/>
      <w:szCs w:val="28"/>
      <w:lang w:val="en-US" w:eastAsia="en-US" w:bidi="th-TH"/>
    </w:rPr>
  </w:style>
  <w:style w:type="paragraph" w:customStyle="1" w:styleId="Default">
    <w:name w:val="Default"/>
    <w:rsid w:val="00C243C8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customStyle="1" w:styleId="bumpedfont15">
    <w:name w:val="bumpedfont15"/>
    <w:basedOn w:val="DefaultParagraphFont"/>
    <w:rsid w:val="009407C5"/>
  </w:style>
  <w:style w:type="paragraph" w:styleId="ListParagraph">
    <w:name w:val="List Paragraph"/>
    <w:basedOn w:val="Normal"/>
    <w:uiPriority w:val="34"/>
    <w:qFormat/>
    <w:rsid w:val="00BF46B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C6E27"/>
    <w:pPr>
      <w:spacing w:after="0" w:line="240" w:lineRule="auto"/>
    </w:pPr>
    <w:rPr>
      <w:rFonts w:ascii="Consolas" w:hAnsi="Consolas"/>
      <w:sz w:val="21"/>
      <w:szCs w:val="26"/>
    </w:rPr>
  </w:style>
  <w:style w:type="character" w:customStyle="1" w:styleId="PlainTextChar">
    <w:name w:val="Plain Text Char"/>
    <w:link w:val="PlainText"/>
    <w:uiPriority w:val="99"/>
    <w:rsid w:val="00AC6E27"/>
    <w:rPr>
      <w:rFonts w:ascii="Consolas" w:hAnsi="Consolas"/>
      <w:sz w:val="21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9760F0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link w:val="Header"/>
    <w:uiPriority w:val="99"/>
    <w:semiHidden/>
    <w:rsid w:val="009760F0"/>
    <w:rPr>
      <w:rFonts w:cs="Angsana New"/>
      <w:sz w:val="22"/>
      <w:szCs w:val="28"/>
    </w:rPr>
  </w:style>
  <w:style w:type="character" w:customStyle="1" w:styleId="Heading2Char">
    <w:name w:val="Heading 2 Char"/>
    <w:link w:val="Heading2"/>
    <w:rsid w:val="00F97F5A"/>
    <w:rPr>
      <w:rFonts w:ascii="CordiaUPC" w:eastAsia="Cordia New" w:hAnsi="CordiaUPC" w:cs="CordiaUPC"/>
      <w:sz w:val="32"/>
      <w:szCs w:val="32"/>
    </w:rPr>
  </w:style>
  <w:style w:type="table" w:styleId="TableGrid">
    <w:name w:val="Table Grid"/>
    <w:basedOn w:val="TableNormal"/>
    <w:uiPriority w:val="59"/>
    <w:rsid w:val="00D04448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D04448"/>
    <w:pPr>
      <w:spacing w:after="100"/>
    </w:pPr>
  </w:style>
  <w:style w:type="paragraph" w:styleId="NormalWeb">
    <w:name w:val="Normal (Web)"/>
    <w:basedOn w:val="Normal"/>
    <w:uiPriority w:val="99"/>
    <w:unhideWhenUsed/>
    <w:rsid w:val="00D67E7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A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8A4AC3"/>
    <w:rPr>
      <w:rFonts w:ascii="Tahoma" w:hAnsi="Tahoma" w:cs="Angsana New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301E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866B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F45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79144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0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8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3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82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38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0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viwan@gpf.or.th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C268-B641-483E-BCA2-D9F93CEB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Pension Fund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gpf</dc:creator>
  <cp:lastModifiedBy>Sumet Junmeewong</cp:lastModifiedBy>
  <cp:revision>7</cp:revision>
  <cp:lastPrinted>2019-08-02T03:17:00Z</cp:lastPrinted>
  <dcterms:created xsi:type="dcterms:W3CDTF">2019-08-13T12:32:00Z</dcterms:created>
  <dcterms:modified xsi:type="dcterms:W3CDTF">2019-08-14T16:28:00Z</dcterms:modified>
</cp:coreProperties>
</file>