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CC" w:rsidRPr="00623171" w:rsidRDefault="00C46BD6" w:rsidP="00E97323">
      <w:pPr>
        <w:spacing w:after="0" w:line="380" w:lineRule="exact"/>
        <w:ind w:right="-613"/>
        <w:jc w:val="center"/>
        <w:rPr>
          <w:rFonts w:asciiTheme="minorBidi" w:hAnsiTheme="minorBidi"/>
          <w:b/>
          <w:bCs/>
          <w:sz w:val="32"/>
          <w:szCs w:val="32"/>
          <w:u w:val="single"/>
          <w:cs/>
        </w:rPr>
      </w:pPr>
      <w:bookmarkStart w:id="0" w:name="_GoBack"/>
      <w:bookmarkEnd w:id="0"/>
      <w:r w:rsidRPr="003B670F">
        <w:rPr>
          <w:rFonts w:asciiTheme="minorBidi" w:hAnsiTheme="minorBidi" w:hint="cs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-44560</wp:posOffset>
            </wp:positionH>
            <wp:positionV relativeFrom="paragraph">
              <wp:posOffset>-114355</wp:posOffset>
            </wp:positionV>
            <wp:extent cx="2095997" cy="572494"/>
            <wp:effectExtent l="19050" t="0" r="0" b="0"/>
            <wp:wrapNone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997" cy="5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BCC" w:rsidRPr="003B670F" w:rsidRDefault="008F4BCC" w:rsidP="00E97323">
      <w:pPr>
        <w:spacing w:after="0" w:line="380" w:lineRule="exact"/>
        <w:ind w:right="-613"/>
        <w:jc w:val="center"/>
        <w:rPr>
          <w:rFonts w:asciiTheme="minorBidi" w:hAnsiTheme="minorBidi"/>
          <w:b/>
          <w:bCs/>
          <w:sz w:val="32"/>
          <w:szCs w:val="32"/>
          <w:u w:val="single"/>
          <w:lang w:val="en-GB"/>
        </w:rPr>
      </w:pPr>
    </w:p>
    <w:p w:rsidR="009E51CA" w:rsidRPr="003B670F" w:rsidRDefault="0081780A" w:rsidP="002A5F96">
      <w:pPr>
        <w:spacing w:after="0" w:line="400" w:lineRule="exact"/>
        <w:ind w:right="-613"/>
        <w:jc w:val="center"/>
        <w:rPr>
          <w:rFonts w:asciiTheme="minorBidi" w:hAnsiTheme="minorBidi"/>
          <w:b/>
          <w:bCs/>
          <w:sz w:val="32"/>
          <w:szCs w:val="32"/>
          <w:u w:val="single"/>
          <w:cs/>
        </w:rPr>
      </w:pPr>
      <w:r w:rsidRPr="003B670F">
        <w:rPr>
          <w:rFonts w:asciiTheme="minorBidi" w:hAnsiTheme="minorBidi"/>
          <w:b/>
          <w:bCs/>
          <w:sz w:val="32"/>
          <w:szCs w:val="32"/>
          <w:u w:val="single"/>
          <w:lang w:val="en-GB"/>
        </w:rPr>
        <w:t>EXIM BANK</w:t>
      </w:r>
      <w:r w:rsidR="00D07A4D" w:rsidRPr="003B670F"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 xml:space="preserve"> </w:t>
      </w:r>
      <w:r w:rsidR="007F3ECC"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>ขยาย</w:t>
      </w:r>
      <w:r w:rsidR="002A5F96"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>ระยะเวลาอนุมัติสินเชื่อ</w:t>
      </w:r>
      <w:proofErr w:type="spellStart"/>
      <w:r w:rsidR="002A5F96"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>เอ็กซิม</w:t>
      </w:r>
      <w:proofErr w:type="spellEnd"/>
      <w:r w:rsidR="002A5F96"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>เพื่อโซนพิเศษ</w:t>
      </w:r>
    </w:p>
    <w:p w:rsidR="00AF1E1C" w:rsidRPr="003B670F" w:rsidRDefault="00AF1E1C" w:rsidP="00E97323">
      <w:pPr>
        <w:spacing w:after="0" w:line="320" w:lineRule="exact"/>
        <w:ind w:right="-613"/>
        <w:jc w:val="thaiDistribute"/>
        <w:rPr>
          <w:rFonts w:asciiTheme="minorBidi" w:hAnsiTheme="minorBidi"/>
          <w:sz w:val="30"/>
          <w:szCs w:val="30"/>
        </w:rPr>
      </w:pPr>
    </w:p>
    <w:p w:rsidR="0059409D" w:rsidRPr="00EB3924" w:rsidRDefault="00086F41" w:rsidP="00086F41">
      <w:pPr>
        <w:spacing w:line="380" w:lineRule="exact"/>
        <w:ind w:left="-36" w:firstLine="756"/>
        <w:jc w:val="thaiDistribute"/>
        <w:rPr>
          <w:rFonts w:ascii="CordiaUPC" w:hAnsi="CordiaUPC" w:cs="CordiaUPC"/>
          <w:sz w:val="30"/>
          <w:szCs w:val="30"/>
        </w:rPr>
      </w:pPr>
      <w:r w:rsidRPr="00C62E48">
        <w:rPr>
          <w:rFonts w:ascii="CordiaUPC" w:hAnsi="CordiaUPC" w:cs="CordiaUPC" w:hint="cs"/>
          <w:sz w:val="30"/>
          <w:szCs w:val="30"/>
          <w:cs/>
        </w:rPr>
        <w:t>นาย</w:t>
      </w:r>
      <w:proofErr w:type="spellStart"/>
      <w:r w:rsidRPr="00C62E48">
        <w:rPr>
          <w:rFonts w:ascii="CordiaUPC" w:hAnsi="CordiaUPC" w:cs="CordiaUPC" w:hint="cs"/>
          <w:sz w:val="30"/>
          <w:szCs w:val="30"/>
          <w:cs/>
        </w:rPr>
        <w:t>พิศิษฐ์</w:t>
      </w:r>
      <w:proofErr w:type="spellEnd"/>
      <w:r w:rsidRPr="00C62E48">
        <w:rPr>
          <w:rFonts w:ascii="CordiaUPC" w:hAnsi="CordiaUPC" w:cs="CordiaUPC" w:hint="cs"/>
          <w:sz w:val="30"/>
          <w:szCs w:val="30"/>
          <w:cs/>
        </w:rPr>
        <w:t xml:space="preserve"> เสรีวิวัฒนา กรรมการผู้จัดการ ธนาคารเพื่อการส่งออกและนำเข้าแห่งประเทศไทย เปิดเผยว่า </w:t>
      </w:r>
      <w:r w:rsidR="002A5F96" w:rsidRPr="00C62E48">
        <w:rPr>
          <w:rFonts w:ascii="CordiaUPC" w:hAnsi="CordiaUPC" w:cs="CordiaUPC"/>
          <w:spacing w:val="-4"/>
          <w:sz w:val="30"/>
          <w:szCs w:val="30"/>
        </w:rPr>
        <w:t xml:space="preserve">EXIM BANK </w:t>
      </w:r>
      <w:r w:rsidRPr="00C62E48">
        <w:rPr>
          <w:rFonts w:ascii="CordiaUPC" w:hAnsi="CordiaUPC" w:cs="CordiaUPC" w:hint="cs"/>
          <w:spacing w:val="-4"/>
          <w:sz w:val="30"/>
          <w:szCs w:val="30"/>
          <w:cs/>
        </w:rPr>
        <w:t>มุ่ง</w:t>
      </w:r>
      <w:r w:rsidR="002A5F96" w:rsidRPr="00C62E48">
        <w:rPr>
          <w:rFonts w:ascii="CordiaUPC" w:hAnsi="CordiaUPC" w:cs="CordiaUPC"/>
          <w:spacing w:val="-4"/>
          <w:sz w:val="30"/>
          <w:szCs w:val="30"/>
          <w:shd w:val="clear" w:color="auto" w:fill="FFFFFF"/>
          <w:cs/>
        </w:rPr>
        <w:t>พัฒนาผลิตภัณฑ์อย่างต่อเนื่องเพื่อเป็</w:t>
      </w:r>
      <w:r w:rsidR="0059409D" w:rsidRPr="00C62E48">
        <w:rPr>
          <w:rFonts w:ascii="CordiaUPC" w:hAnsi="CordiaUPC" w:cs="CordiaUPC"/>
          <w:spacing w:val="-4"/>
          <w:sz w:val="30"/>
          <w:szCs w:val="30"/>
          <w:shd w:val="clear" w:color="auto" w:fill="FFFFFF"/>
          <w:cs/>
        </w:rPr>
        <w:t>นเครื่องมือให้กับผู้ประกอบการ</w:t>
      </w:r>
      <w:r w:rsidR="0059409D" w:rsidRPr="00C62E48">
        <w:rPr>
          <w:rFonts w:ascii="CordiaUPC" w:hAnsi="CordiaUPC" w:cs="CordiaUPC" w:hint="cs"/>
          <w:spacing w:val="-4"/>
          <w:sz w:val="30"/>
          <w:szCs w:val="30"/>
          <w:shd w:val="clear" w:color="auto" w:fill="FFFFFF"/>
          <w:cs/>
        </w:rPr>
        <w:t>สามารถ</w:t>
      </w:r>
      <w:r w:rsidR="002A5F96" w:rsidRPr="00C62E48">
        <w:rPr>
          <w:rFonts w:ascii="CordiaUPC" w:hAnsi="CordiaUPC" w:cs="CordiaUPC"/>
          <w:spacing w:val="-4"/>
          <w:sz w:val="30"/>
          <w:szCs w:val="30"/>
          <w:shd w:val="clear" w:color="auto" w:fill="FFFFFF"/>
          <w:cs/>
        </w:rPr>
        <w:t>เพิ่มโอกาสการค้าขาย</w:t>
      </w:r>
      <w:r w:rsidR="003546AA" w:rsidRPr="00C62E48">
        <w:rPr>
          <w:rFonts w:ascii="CordiaUPC" w:hAnsi="CordiaUPC" w:cs="CordiaUPC"/>
          <w:sz w:val="30"/>
          <w:szCs w:val="30"/>
          <w:shd w:val="clear" w:color="auto" w:fill="FFFFFF"/>
          <w:cs/>
        </w:rPr>
        <w:t xml:space="preserve"> ขยายการลงทุน</w:t>
      </w:r>
      <w:r w:rsidR="002A5F96" w:rsidRPr="00C62E48">
        <w:rPr>
          <w:rFonts w:ascii="CordiaUPC" w:hAnsi="CordiaUPC" w:cs="CordiaUPC"/>
          <w:sz w:val="30"/>
          <w:szCs w:val="30"/>
          <w:shd w:val="clear" w:color="auto" w:fill="FFFFFF"/>
          <w:cs/>
        </w:rPr>
        <w:t>และปรับปรุงประสิทธิภาพ</w:t>
      </w:r>
      <w:r w:rsidR="0059409D" w:rsidRPr="00C62E48">
        <w:rPr>
          <w:rFonts w:ascii="CordiaUPC" w:hAnsi="CordiaUPC" w:cs="CordiaUPC" w:hint="cs"/>
          <w:sz w:val="30"/>
          <w:szCs w:val="30"/>
          <w:shd w:val="clear" w:color="auto" w:fill="FFFFFF"/>
          <w:cs/>
        </w:rPr>
        <w:t>การผลิต</w:t>
      </w:r>
      <w:r w:rsidR="0059409D" w:rsidRPr="00C62E48">
        <w:rPr>
          <w:rFonts w:ascii="CordiaUPC" w:hAnsi="CordiaUPC" w:cs="CordiaUPC"/>
          <w:sz w:val="30"/>
          <w:szCs w:val="30"/>
          <w:shd w:val="clear" w:color="auto" w:fill="FFFFFF"/>
          <w:cs/>
        </w:rPr>
        <w:t>ในภาคอุตสาหกรรม</w:t>
      </w:r>
      <w:r w:rsidRPr="00C62E48">
        <w:rPr>
          <w:rFonts w:ascii="CordiaUPC" w:hAnsi="CordiaUPC" w:cs="CordiaUPC" w:hint="cs"/>
          <w:sz w:val="30"/>
          <w:szCs w:val="30"/>
          <w:shd w:val="clear" w:color="auto" w:fill="FFFFFF"/>
          <w:cs/>
        </w:rPr>
        <w:t xml:space="preserve"> โดยล่าสุด</w:t>
      </w:r>
      <w:r w:rsidR="002A5F96" w:rsidRPr="00C62E48">
        <w:rPr>
          <w:rFonts w:ascii="CordiaUPC" w:hAnsi="CordiaUPC" w:cs="CordiaUPC"/>
          <w:sz w:val="30"/>
          <w:szCs w:val="30"/>
          <w:cs/>
        </w:rPr>
        <w:t>ได้ปรับปรุง</w:t>
      </w:r>
      <w:r w:rsidR="002A5F96" w:rsidRPr="00C62E48">
        <w:rPr>
          <w:rFonts w:ascii="CordiaUPC" w:hAnsi="CordiaUPC" w:cs="CordiaUPC"/>
          <w:b/>
          <w:bCs/>
          <w:sz w:val="30"/>
          <w:szCs w:val="30"/>
          <w:cs/>
        </w:rPr>
        <w:t>สินเชื่อ</w:t>
      </w:r>
      <w:proofErr w:type="spellStart"/>
      <w:r w:rsidR="002A5F96" w:rsidRPr="00C62E48">
        <w:rPr>
          <w:rFonts w:ascii="CordiaUPC" w:hAnsi="CordiaUPC" w:cs="CordiaUPC"/>
          <w:b/>
          <w:bCs/>
          <w:sz w:val="30"/>
          <w:szCs w:val="30"/>
          <w:cs/>
        </w:rPr>
        <w:t>เอ็กซิม</w:t>
      </w:r>
      <w:proofErr w:type="spellEnd"/>
      <w:r w:rsidR="002A5F96" w:rsidRPr="00C62E48">
        <w:rPr>
          <w:rFonts w:ascii="CordiaUPC" w:hAnsi="CordiaUPC" w:cs="CordiaUPC"/>
          <w:b/>
          <w:bCs/>
          <w:sz w:val="30"/>
          <w:szCs w:val="30"/>
          <w:cs/>
        </w:rPr>
        <w:t>เพื่อ</w:t>
      </w:r>
      <w:r w:rsidR="002A5F96" w:rsidRPr="00C62E48">
        <w:rPr>
          <w:rFonts w:ascii="CordiaUPC" w:hAnsi="CordiaUPC" w:cs="CordiaUPC"/>
          <w:b/>
          <w:bCs/>
          <w:spacing w:val="6"/>
          <w:sz w:val="30"/>
          <w:szCs w:val="30"/>
          <w:cs/>
        </w:rPr>
        <w:t>โซนพิเศษ (</w:t>
      </w:r>
      <w:r w:rsidR="002A5F96" w:rsidRPr="00C62E48">
        <w:rPr>
          <w:rFonts w:ascii="CordiaUPC" w:hAnsi="CordiaUPC" w:cs="CordiaUPC"/>
          <w:b/>
          <w:bCs/>
          <w:spacing w:val="6"/>
          <w:sz w:val="30"/>
          <w:szCs w:val="30"/>
        </w:rPr>
        <w:t xml:space="preserve">EXIM Special Zone Credit) </w:t>
      </w:r>
      <w:r w:rsidRPr="00C62E48">
        <w:rPr>
          <w:rFonts w:ascii="CordiaUPC" w:hAnsi="CordiaUPC" w:cs="CordiaUPC" w:hint="cs"/>
          <w:spacing w:val="6"/>
          <w:sz w:val="30"/>
          <w:szCs w:val="30"/>
          <w:cs/>
        </w:rPr>
        <w:t>ซึ่ง</w:t>
      </w:r>
      <w:r w:rsidR="003546AA" w:rsidRPr="00C62E48">
        <w:rPr>
          <w:rFonts w:ascii="CordiaUPC" w:hAnsi="CordiaUPC" w:cs="CordiaUPC"/>
          <w:spacing w:val="6"/>
          <w:sz w:val="30"/>
          <w:szCs w:val="30"/>
          <w:cs/>
        </w:rPr>
        <w:t>เปิดให้บริการตั้งแต่เดือน</w:t>
      </w:r>
      <w:r w:rsidR="002A5F96" w:rsidRPr="00C62E48">
        <w:rPr>
          <w:rFonts w:ascii="CordiaUPC" w:hAnsi="CordiaUPC" w:cs="CordiaUPC"/>
          <w:spacing w:val="6"/>
          <w:sz w:val="30"/>
          <w:szCs w:val="30"/>
          <w:cs/>
        </w:rPr>
        <w:t xml:space="preserve">มีนาคม </w:t>
      </w:r>
      <w:r w:rsidR="002A5F96" w:rsidRPr="00C62E48">
        <w:rPr>
          <w:rFonts w:ascii="CordiaUPC" w:hAnsi="CordiaUPC" w:cs="CordiaUPC"/>
          <w:spacing w:val="6"/>
          <w:sz w:val="30"/>
          <w:szCs w:val="30"/>
        </w:rPr>
        <w:t xml:space="preserve">2561 </w:t>
      </w:r>
      <w:r w:rsidR="002A5F96" w:rsidRPr="00C62E48">
        <w:rPr>
          <w:rFonts w:ascii="CordiaUPC" w:hAnsi="CordiaUPC" w:cs="CordiaUPC"/>
          <w:spacing w:val="6"/>
          <w:sz w:val="30"/>
          <w:szCs w:val="30"/>
          <w:cs/>
        </w:rPr>
        <w:t>และได้รับผลตอบรับ</w:t>
      </w:r>
      <w:r w:rsidR="002A5F96" w:rsidRPr="00C62E48">
        <w:rPr>
          <w:rFonts w:ascii="CordiaUPC" w:hAnsi="CordiaUPC" w:cs="CordiaUPC"/>
          <w:sz w:val="30"/>
          <w:szCs w:val="30"/>
          <w:cs/>
        </w:rPr>
        <w:t>เป็นอย่างดี</w:t>
      </w:r>
      <w:r w:rsidR="0059409D" w:rsidRPr="00C62E48">
        <w:rPr>
          <w:rFonts w:ascii="CordiaUPC" w:hAnsi="CordiaUPC" w:cs="CordiaUPC" w:hint="cs"/>
          <w:sz w:val="30"/>
          <w:szCs w:val="30"/>
          <w:cs/>
        </w:rPr>
        <w:t xml:space="preserve"> มี</w:t>
      </w:r>
      <w:r w:rsidR="0059409D" w:rsidRPr="00C62E48">
        <w:rPr>
          <w:rFonts w:ascii="CordiaUPC" w:hAnsi="CordiaUPC" w:cs="CordiaUPC"/>
          <w:sz w:val="30"/>
          <w:szCs w:val="30"/>
          <w:cs/>
        </w:rPr>
        <w:t>ผู้ประกอบการ</w:t>
      </w:r>
      <w:r w:rsidR="00EB3924" w:rsidRPr="00C62E48">
        <w:rPr>
          <w:rFonts w:ascii="CordiaUPC" w:hAnsi="CordiaUPC" w:cs="CordiaUPC" w:hint="cs"/>
          <w:sz w:val="30"/>
          <w:szCs w:val="30"/>
          <w:cs/>
        </w:rPr>
        <w:t>ยื่นขอ</w:t>
      </w:r>
      <w:r w:rsidRPr="00C62E48">
        <w:rPr>
          <w:rFonts w:ascii="CordiaUPC" w:hAnsi="CordiaUPC" w:cs="CordiaUPC" w:hint="cs"/>
          <w:sz w:val="30"/>
          <w:szCs w:val="30"/>
          <w:cs/>
        </w:rPr>
        <w:t>รับบริการ</w:t>
      </w:r>
      <w:r w:rsidRPr="00C62E48">
        <w:rPr>
          <w:rFonts w:ascii="CordiaUPC" w:hAnsi="CordiaUPC" w:cs="CordiaUPC"/>
          <w:sz w:val="30"/>
          <w:szCs w:val="30"/>
          <w:cs/>
        </w:rPr>
        <w:t>สินเชื่อ</w:t>
      </w:r>
      <w:proofErr w:type="spellStart"/>
      <w:r w:rsidRPr="00C62E48">
        <w:rPr>
          <w:rFonts w:ascii="CordiaUPC" w:hAnsi="CordiaUPC" w:cs="CordiaUPC"/>
          <w:sz w:val="30"/>
          <w:szCs w:val="30"/>
          <w:cs/>
        </w:rPr>
        <w:t>เอ็กซิม</w:t>
      </w:r>
      <w:proofErr w:type="spellEnd"/>
      <w:r w:rsidRPr="00C62E48">
        <w:rPr>
          <w:rFonts w:ascii="CordiaUPC" w:hAnsi="CordiaUPC" w:cs="CordiaUPC"/>
          <w:sz w:val="30"/>
          <w:szCs w:val="30"/>
          <w:cs/>
        </w:rPr>
        <w:t>เพื่อโซนพิเศษ</w:t>
      </w:r>
      <w:r w:rsidR="0059409D" w:rsidRPr="00C62E48">
        <w:rPr>
          <w:rFonts w:ascii="CordiaUPC" w:hAnsi="CordiaUPC" w:cs="CordiaUPC"/>
          <w:sz w:val="30"/>
          <w:szCs w:val="30"/>
          <w:cs/>
        </w:rPr>
        <w:t xml:space="preserve"> ณ </w:t>
      </w:r>
      <w:r w:rsidRPr="00C62E48">
        <w:rPr>
          <w:rFonts w:ascii="CordiaUPC" w:hAnsi="CordiaUPC" w:cs="CordiaUPC" w:hint="cs"/>
          <w:sz w:val="30"/>
          <w:szCs w:val="30"/>
          <w:cs/>
        </w:rPr>
        <w:t>สิ้นเดือน</w:t>
      </w:r>
      <w:r w:rsidR="0059409D" w:rsidRPr="00C62E48">
        <w:rPr>
          <w:rFonts w:ascii="CordiaUPC" w:hAnsi="CordiaUPC" w:cs="CordiaUPC"/>
          <w:sz w:val="30"/>
          <w:szCs w:val="30"/>
          <w:cs/>
        </w:rPr>
        <w:t xml:space="preserve">มีนาคม </w:t>
      </w:r>
      <w:r w:rsidR="0059409D" w:rsidRPr="00C62E48">
        <w:rPr>
          <w:rFonts w:ascii="CordiaUPC" w:hAnsi="CordiaUPC" w:cs="CordiaUPC"/>
          <w:sz w:val="30"/>
          <w:szCs w:val="30"/>
        </w:rPr>
        <w:t xml:space="preserve">2562 </w:t>
      </w:r>
      <w:r w:rsidR="0059409D" w:rsidRPr="00C62E48">
        <w:rPr>
          <w:rFonts w:ascii="CordiaUPC" w:hAnsi="CordiaUPC" w:cs="CordiaUPC" w:hint="cs"/>
          <w:sz w:val="30"/>
          <w:szCs w:val="30"/>
          <w:cs/>
        </w:rPr>
        <w:t>เป็น</w:t>
      </w:r>
      <w:r w:rsidRPr="00C62E48">
        <w:rPr>
          <w:rFonts w:ascii="CordiaUPC" w:hAnsi="CordiaUPC" w:cs="CordiaUPC" w:hint="cs"/>
          <w:sz w:val="30"/>
          <w:szCs w:val="30"/>
          <w:cs/>
        </w:rPr>
        <w:t>จำนวน</w:t>
      </w:r>
      <w:r w:rsidR="00EB3924" w:rsidRPr="00C62E48">
        <w:rPr>
          <w:rFonts w:ascii="CordiaUPC" w:hAnsi="CordiaUPC" w:cs="CordiaUPC" w:hint="cs"/>
          <w:sz w:val="30"/>
          <w:szCs w:val="30"/>
          <w:cs/>
        </w:rPr>
        <w:t>รวม</w:t>
      </w:r>
      <w:r w:rsidR="0059409D" w:rsidRPr="00C62E48">
        <w:rPr>
          <w:rFonts w:ascii="CordiaUPC" w:hAnsi="CordiaUPC" w:cs="CordiaUPC"/>
          <w:sz w:val="30"/>
          <w:szCs w:val="30"/>
          <w:cs/>
        </w:rPr>
        <w:t xml:space="preserve"> </w:t>
      </w:r>
      <w:r w:rsidR="0059409D" w:rsidRPr="00C62E48">
        <w:rPr>
          <w:rFonts w:ascii="CordiaUPC" w:hAnsi="CordiaUPC" w:cs="CordiaUPC"/>
          <w:sz w:val="30"/>
          <w:szCs w:val="30"/>
        </w:rPr>
        <w:t xml:space="preserve">1,500 </w:t>
      </w:r>
      <w:r w:rsidR="0059409D" w:rsidRPr="00C62E48">
        <w:rPr>
          <w:rFonts w:ascii="CordiaUPC" w:hAnsi="CordiaUPC" w:cs="CordiaUPC"/>
          <w:sz w:val="30"/>
          <w:szCs w:val="30"/>
          <w:cs/>
        </w:rPr>
        <w:t>ล้านบาท</w:t>
      </w:r>
      <w:r w:rsidR="002A5F96" w:rsidRPr="00C62E48">
        <w:rPr>
          <w:rFonts w:ascii="CordiaUPC" w:hAnsi="CordiaUPC" w:cs="CordiaUPC"/>
          <w:sz w:val="30"/>
          <w:szCs w:val="30"/>
        </w:rPr>
        <w:t xml:space="preserve"> EXIM BANK </w:t>
      </w:r>
      <w:r w:rsidR="002A5F96" w:rsidRPr="00C62E48">
        <w:rPr>
          <w:rFonts w:ascii="CordiaUPC" w:hAnsi="CordiaUPC" w:cs="CordiaUPC"/>
          <w:sz w:val="30"/>
          <w:szCs w:val="30"/>
          <w:cs/>
        </w:rPr>
        <w:t>จึงขยายระยะเวลาอนุมัติบริการสินเชื่อดังกล่าว</w:t>
      </w:r>
      <w:r w:rsidR="0059409D" w:rsidRPr="00C62E48">
        <w:rPr>
          <w:rFonts w:ascii="CordiaUPC" w:hAnsi="CordiaUPC" w:cs="CordiaUPC"/>
          <w:sz w:val="30"/>
          <w:szCs w:val="30"/>
          <w:cs/>
        </w:rPr>
        <w:t xml:space="preserve">จนถึงสิ้นเดือนมิถุนายน </w:t>
      </w:r>
      <w:r w:rsidR="00F2198C" w:rsidRPr="00C62E48">
        <w:rPr>
          <w:rFonts w:ascii="CordiaUPC" w:hAnsi="CordiaUPC" w:cs="CordiaUPC"/>
          <w:sz w:val="30"/>
          <w:szCs w:val="30"/>
        </w:rPr>
        <w:t>2563</w:t>
      </w:r>
      <w:r w:rsidR="002A5F96" w:rsidRPr="00C62E48">
        <w:rPr>
          <w:rFonts w:ascii="CordiaUPC" w:hAnsi="CordiaUPC" w:cs="CordiaUPC"/>
          <w:sz w:val="30"/>
          <w:szCs w:val="30"/>
          <w:cs/>
        </w:rPr>
        <w:t xml:space="preserve"> เพื่อให้ผลิตภัณฑ์สินเชื่อ</w:t>
      </w:r>
      <w:proofErr w:type="spellStart"/>
      <w:r w:rsidR="002A5F96" w:rsidRPr="00C62E48">
        <w:rPr>
          <w:rFonts w:ascii="CordiaUPC" w:hAnsi="CordiaUPC" w:cs="CordiaUPC"/>
          <w:sz w:val="30"/>
          <w:szCs w:val="30"/>
          <w:cs/>
        </w:rPr>
        <w:t>เอ็กซิม</w:t>
      </w:r>
      <w:proofErr w:type="spellEnd"/>
      <w:r w:rsidR="002A5F96" w:rsidRPr="00C62E48">
        <w:rPr>
          <w:rFonts w:ascii="CordiaUPC" w:hAnsi="CordiaUPC" w:cs="CordiaUPC"/>
          <w:sz w:val="30"/>
          <w:szCs w:val="30"/>
          <w:cs/>
        </w:rPr>
        <w:t xml:space="preserve">เพื่อโซนพิเศษสามารถสนับสนุนผู้ประกอบการที่มีความประสงค์ใช้วงเงินสินเชื่อได้หลากหลายขึ้น </w:t>
      </w:r>
      <w:r w:rsidRPr="00C62E48">
        <w:rPr>
          <w:rFonts w:ascii="CordiaUPC" w:hAnsi="CordiaUPC" w:cs="CordiaUPC" w:hint="cs"/>
          <w:sz w:val="30"/>
          <w:szCs w:val="30"/>
          <w:cs/>
        </w:rPr>
        <w:t>ช่วยส่งเสริมการ</w:t>
      </w:r>
      <w:r w:rsidR="002A5F96" w:rsidRPr="00C62E48">
        <w:rPr>
          <w:rFonts w:ascii="CordiaUPC" w:hAnsi="CordiaUPC" w:cs="CordiaUPC"/>
          <w:sz w:val="30"/>
          <w:szCs w:val="30"/>
          <w:cs/>
        </w:rPr>
        <w:t>พัฒนาโครงสร้างพื้นฐานและภาคอุตสาหกรรมของประเทศ โดยเฉพาะ</w:t>
      </w:r>
      <w:r w:rsidRPr="00C62E48">
        <w:rPr>
          <w:rFonts w:ascii="CordiaUPC" w:hAnsi="CordiaUPC" w:cs="CordiaUPC" w:hint="cs"/>
          <w:sz w:val="30"/>
          <w:szCs w:val="30"/>
          <w:cs/>
        </w:rPr>
        <w:t>ใน</w:t>
      </w:r>
      <w:r w:rsidR="002A5F96" w:rsidRPr="00C62E48">
        <w:rPr>
          <w:rFonts w:ascii="CordiaUPC" w:hAnsi="CordiaUPC" w:cs="CordiaUPC"/>
          <w:sz w:val="30"/>
          <w:szCs w:val="30"/>
          <w:cs/>
        </w:rPr>
        <w:t>พื้นที่ระเบียงเศรษฐกิจพิเศษภาคตะวันออก</w:t>
      </w:r>
      <w:r w:rsidR="002A5F96" w:rsidRPr="00C62E48">
        <w:rPr>
          <w:rFonts w:ascii="CordiaUPC" w:hAnsi="CordiaUPC" w:cs="CordiaUPC"/>
          <w:sz w:val="30"/>
          <w:szCs w:val="30"/>
        </w:rPr>
        <w:t xml:space="preserve"> (Eastern Economic Corridor : EEC)</w:t>
      </w:r>
      <w:r w:rsidR="002A5F96" w:rsidRPr="00EB3924">
        <w:rPr>
          <w:rFonts w:ascii="CordiaUPC" w:hAnsi="CordiaUPC" w:cs="CordiaUPC"/>
          <w:sz w:val="30"/>
          <w:szCs w:val="30"/>
        </w:rPr>
        <w:t xml:space="preserve"> </w:t>
      </w:r>
    </w:p>
    <w:p w:rsidR="004B33DC" w:rsidRPr="00005D3B" w:rsidRDefault="0059409D" w:rsidP="00005D3B">
      <w:pPr>
        <w:spacing w:line="380" w:lineRule="exact"/>
        <w:ind w:firstLine="720"/>
        <w:jc w:val="thaiDistribute"/>
        <w:rPr>
          <w:rFonts w:ascii="CordiaUPC" w:hAnsi="CordiaUPC" w:cs="CordiaUPC"/>
          <w:sz w:val="30"/>
          <w:szCs w:val="30"/>
        </w:rPr>
      </w:pPr>
      <w:r w:rsidRPr="002A5F96">
        <w:rPr>
          <w:rFonts w:ascii="CordiaUPC" w:hAnsi="CordiaUPC" w:cs="CordiaUPC"/>
          <w:sz w:val="30"/>
          <w:szCs w:val="30"/>
          <w:cs/>
        </w:rPr>
        <w:t>ผู้ประกอบการที่</w:t>
      </w:r>
      <w:r w:rsidR="000D2A31">
        <w:rPr>
          <w:rFonts w:ascii="CordiaUPC" w:hAnsi="CordiaUPC" w:cs="CordiaUPC" w:hint="cs"/>
          <w:sz w:val="30"/>
          <w:szCs w:val="30"/>
          <w:cs/>
        </w:rPr>
        <w:t>ต้องการ</w:t>
      </w:r>
      <w:r w:rsidRPr="002A5F96">
        <w:rPr>
          <w:rFonts w:ascii="CordiaUPC" w:hAnsi="CordiaUPC" w:cs="CordiaUPC"/>
          <w:sz w:val="30"/>
          <w:szCs w:val="30"/>
          <w:cs/>
        </w:rPr>
        <w:t>ลงทุน</w:t>
      </w:r>
      <w:r w:rsidR="000D2A31">
        <w:rPr>
          <w:rFonts w:ascii="CordiaUPC" w:hAnsi="CordiaUPC" w:cs="CordiaUPC" w:hint="cs"/>
          <w:sz w:val="30"/>
          <w:szCs w:val="30"/>
          <w:cs/>
        </w:rPr>
        <w:t xml:space="preserve">เพื่อเริ่มต้น ขยาย หรือปรับปรุงกิจการด้านโครงสร้างพื้นฐาน อาคาร </w:t>
      </w:r>
      <w:r w:rsidR="000D2A31" w:rsidRPr="00E94521">
        <w:rPr>
          <w:rFonts w:ascii="CordiaUPC" w:hAnsi="CordiaUPC" w:cs="CordiaUPC" w:hint="cs"/>
          <w:spacing w:val="8"/>
          <w:sz w:val="30"/>
          <w:szCs w:val="30"/>
          <w:cs/>
        </w:rPr>
        <w:t xml:space="preserve">โรงงาน การขยายกำลังการผลิต และปรับปรุงประสิทธิภาพเครื่องจักร </w:t>
      </w:r>
      <w:r w:rsidRPr="00E94521">
        <w:rPr>
          <w:rFonts w:ascii="CordiaUPC" w:hAnsi="CordiaUPC" w:cs="CordiaUPC"/>
          <w:spacing w:val="8"/>
          <w:sz w:val="30"/>
          <w:szCs w:val="30"/>
          <w:cs/>
        </w:rPr>
        <w:t xml:space="preserve">ในพื้นที่โซนพิเศษ </w:t>
      </w:r>
      <w:r w:rsidR="00E94521" w:rsidRPr="00E94521">
        <w:rPr>
          <w:rFonts w:ascii="CordiaUPC" w:hAnsi="CordiaUPC" w:cs="CordiaUPC" w:hint="cs"/>
          <w:spacing w:val="8"/>
          <w:sz w:val="30"/>
          <w:szCs w:val="30"/>
          <w:cs/>
        </w:rPr>
        <w:t>ซึ่ง</w:t>
      </w:r>
      <w:r w:rsidRPr="00E94521">
        <w:rPr>
          <w:rFonts w:ascii="CordiaUPC" w:hAnsi="CordiaUPC" w:cs="CordiaUPC"/>
          <w:spacing w:val="8"/>
          <w:sz w:val="30"/>
          <w:szCs w:val="30"/>
          <w:cs/>
        </w:rPr>
        <w:t>ประกอบด้วย</w:t>
      </w:r>
      <w:r w:rsidRPr="002A5F96">
        <w:rPr>
          <w:rFonts w:ascii="CordiaUPC" w:hAnsi="CordiaUPC" w:cs="CordiaUPC"/>
          <w:sz w:val="30"/>
          <w:szCs w:val="30"/>
          <w:cs/>
        </w:rPr>
        <w:t>เขตอุตสาหกรรม จังหวัดในเขตเศรษฐกิจพิเศษ นิคมอุตสาหกรรม</w:t>
      </w:r>
      <w:r w:rsidR="000D2A31">
        <w:rPr>
          <w:rFonts w:ascii="CordiaUPC" w:hAnsi="CordiaUPC" w:cs="CordiaUPC"/>
          <w:sz w:val="30"/>
          <w:szCs w:val="30"/>
          <w:cs/>
        </w:rPr>
        <w:t xml:space="preserve"> สวนอุตสาหกรรม จังหวัดชายแดน รวมถึง</w:t>
      </w:r>
      <w:r w:rsidRPr="002A5F96">
        <w:rPr>
          <w:rFonts w:ascii="CordiaUPC" w:hAnsi="CordiaUPC" w:cs="CordiaUPC"/>
          <w:sz w:val="30"/>
          <w:szCs w:val="30"/>
          <w:cs/>
        </w:rPr>
        <w:t>พื้นที่ระเบียงเศรษฐกิจพิเศษภาคตะวันออก</w:t>
      </w:r>
      <w:r w:rsidRPr="002A5F96">
        <w:rPr>
          <w:rFonts w:ascii="CordiaUPC" w:hAnsi="CordiaUPC" w:cs="CordiaUPC"/>
          <w:sz w:val="30"/>
          <w:szCs w:val="30"/>
        </w:rPr>
        <w:t xml:space="preserve"> (</w:t>
      </w:r>
      <w:r w:rsidR="00E94521">
        <w:rPr>
          <w:rFonts w:ascii="CordiaUPC" w:hAnsi="CordiaUPC" w:cs="CordiaUPC"/>
          <w:sz w:val="30"/>
          <w:szCs w:val="30"/>
        </w:rPr>
        <w:t>Eastern Economic Corrido</w:t>
      </w:r>
      <w:r w:rsidR="00086F41">
        <w:rPr>
          <w:rFonts w:ascii="CordiaUPC" w:hAnsi="CordiaUPC" w:cs="CordiaUPC"/>
          <w:sz w:val="30"/>
          <w:szCs w:val="30"/>
        </w:rPr>
        <w:t xml:space="preserve">r : </w:t>
      </w:r>
      <w:r w:rsidRPr="002A5F96">
        <w:rPr>
          <w:rFonts w:ascii="CordiaUPC" w:hAnsi="CordiaUPC" w:cs="CordiaUPC"/>
          <w:sz w:val="30"/>
          <w:szCs w:val="30"/>
        </w:rPr>
        <w:t>EEC)</w:t>
      </w:r>
      <w:r w:rsidRPr="002A5F96">
        <w:rPr>
          <w:rFonts w:ascii="CordiaUPC" w:hAnsi="CordiaUPC" w:cs="CordiaUPC"/>
          <w:sz w:val="30"/>
          <w:szCs w:val="30"/>
          <w:cs/>
        </w:rPr>
        <w:t xml:space="preserve"> ครอบคลุมจังหวัดฉะเชิงเทรา ชลบุรี และระยอง</w:t>
      </w:r>
      <w:r w:rsidR="00F2198C">
        <w:rPr>
          <w:rFonts w:ascii="CordiaUPC" w:hAnsi="CordiaUPC" w:cs="CordiaUPC"/>
          <w:sz w:val="30"/>
          <w:szCs w:val="30"/>
        </w:rPr>
        <w:t xml:space="preserve"> </w:t>
      </w:r>
      <w:r w:rsidR="00F2198C">
        <w:rPr>
          <w:rFonts w:ascii="CordiaUPC" w:hAnsi="CordiaUPC" w:cs="CordiaUPC" w:hint="cs"/>
          <w:sz w:val="30"/>
          <w:szCs w:val="30"/>
          <w:cs/>
        </w:rPr>
        <w:t>สามารถขอ</w:t>
      </w:r>
      <w:r w:rsidR="00086F41">
        <w:rPr>
          <w:rFonts w:ascii="CordiaUPC" w:hAnsi="CordiaUPC" w:cs="CordiaUPC" w:hint="cs"/>
          <w:sz w:val="30"/>
          <w:szCs w:val="30"/>
          <w:cs/>
        </w:rPr>
        <w:t>รับบริการ</w:t>
      </w:r>
      <w:r w:rsidR="002A5F96" w:rsidRPr="002A5F96">
        <w:rPr>
          <w:rFonts w:ascii="CordiaUPC" w:hAnsi="CordiaUPC" w:cs="CordiaUPC"/>
          <w:b/>
          <w:bCs/>
          <w:sz w:val="30"/>
          <w:szCs w:val="30"/>
          <w:cs/>
        </w:rPr>
        <w:t>สินเชื่อ</w:t>
      </w:r>
      <w:proofErr w:type="spellStart"/>
      <w:r w:rsidR="002A5F96" w:rsidRPr="002A5F96">
        <w:rPr>
          <w:rFonts w:ascii="CordiaUPC" w:hAnsi="CordiaUPC" w:cs="CordiaUPC"/>
          <w:b/>
          <w:bCs/>
          <w:sz w:val="30"/>
          <w:szCs w:val="30"/>
          <w:cs/>
        </w:rPr>
        <w:t>เอ็กซิม</w:t>
      </w:r>
      <w:proofErr w:type="spellEnd"/>
      <w:r w:rsidR="002A5F96" w:rsidRPr="002A5F96">
        <w:rPr>
          <w:rFonts w:ascii="CordiaUPC" w:hAnsi="CordiaUPC" w:cs="CordiaUPC"/>
          <w:b/>
          <w:bCs/>
          <w:sz w:val="30"/>
          <w:szCs w:val="30"/>
          <w:cs/>
        </w:rPr>
        <w:t>เพื่อโซนพิเศษ (</w:t>
      </w:r>
      <w:r w:rsidR="002A5F96" w:rsidRPr="002A5F96">
        <w:rPr>
          <w:rFonts w:ascii="CordiaUPC" w:hAnsi="CordiaUPC" w:cs="CordiaUPC"/>
          <w:b/>
          <w:bCs/>
          <w:sz w:val="30"/>
          <w:szCs w:val="30"/>
        </w:rPr>
        <w:t xml:space="preserve">EXIM Special Zone Credit) </w:t>
      </w:r>
      <w:r w:rsidR="00086F41">
        <w:rPr>
          <w:rFonts w:ascii="CordiaUPC" w:hAnsi="CordiaUPC" w:cs="CordiaUPC" w:hint="cs"/>
          <w:sz w:val="30"/>
          <w:szCs w:val="30"/>
          <w:cs/>
        </w:rPr>
        <w:t>ได้ทั้งในรูปแบบ</w:t>
      </w:r>
      <w:r w:rsidR="002A5F96" w:rsidRPr="00E94521">
        <w:rPr>
          <w:rFonts w:ascii="CordiaUPC" w:hAnsi="CordiaUPC" w:cs="CordiaUPC"/>
          <w:spacing w:val="-4"/>
          <w:sz w:val="30"/>
          <w:szCs w:val="30"/>
          <w:cs/>
        </w:rPr>
        <w:t>เงิน</w:t>
      </w:r>
      <w:r w:rsidR="00086F41" w:rsidRPr="00E94521">
        <w:rPr>
          <w:rFonts w:ascii="CordiaUPC" w:hAnsi="CordiaUPC" w:cs="CordiaUPC" w:hint="cs"/>
          <w:spacing w:val="-4"/>
          <w:sz w:val="30"/>
          <w:szCs w:val="30"/>
          <w:cs/>
        </w:rPr>
        <w:t>กู้</w:t>
      </w:r>
      <w:r w:rsidR="002A5F96" w:rsidRPr="00E94521">
        <w:rPr>
          <w:rFonts w:ascii="CordiaUPC" w:hAnsi="CordiaUPC" w:cs="CordiaUPC"/>
          <w:spacing w:val="-4"/>
          <w:sz w:val="30"/>
          <w:szCs w:val="30"/>
          <w:cs/>
        </w:rPr>
        <w:t xml:space="preserve">ระยะยาว </w:t>
      </w:r>
      <w:r w:rsidR="00086F41" w:rsidRPr="00E94521">
        <w:rPr>
          <w:rFonts w:ascii="CordiaUPC" w:hAnsi="CordiaUPC" w:cs="CordiaUPC"/>
          <w:spacing w:val="-4"/>
          <w:sz w:val="30"/>
          <w:szCs w:val="30"/>
          <w:cs/>
        </w:rPr>
        <w:t xml:space="preserve">ผ่อนชำระนาน </w:t>
      </w:r>
      <w:r w:rsidR="00086F41" w:rsidRPr="00E94521">
        <w:rPr>
          <w:rFonts w:ascii="CordiaUPC" w:hAnsi="CordiaUPC" w:cs="CordiaUPC"/>
          <w:spacing w:val="-4"/>
          <w:sz w:val="30"/>
          <w:szCs w:val="30"/>
        </w:rPr>
        <w:t xml:space="preserve">15 </w:t>
      </w:r>
      <w:r w:rsidR="00086F41" w:rsidRPr="00E94521">
        <w:rPr>
          <w:rFonts w:ascii="CordiaUPC" w:hAnsi="CordiaUPC" w:cs="CordiaUPC"/>
          <w:spacing w:val="-4"/>
          <w:sz w:val="30"/>
          <w:szCs w:val="30"/>
          <w:cs/>
        </w:rPr>
        <w:t xml:space="preserve">ปี อัตราดอกเบี้ยพิเศษ </w:t>
      </w:r>
      <w:r w:rsidR="00086F41" w:rsidRPr="00E94521">
        <w:rPr>
          <w:rFonts w:ascii="CordiaUPC" w:hAnsi="CordiaUPC" w:cs="CordiaUPC"/>
          <w:spacing w:val="-4"/>
          <w:sz w:val="30"/>
          <w:szCs w:val="30"/>
        </w:rPr>
        <w:t>3</w:t>
      </w:r>
      <w:r w:rsidR="00086F41" w:rsidRPr="00E94521">
        <w:rPr>
          <w:rFonts w:ascii="CordiaUPC" w:hAnsi="CordiaUPC" w:cs="CordiaUPC"/>
          <w:spacing w:val="-4"/>
          <w:sz w:val="30"/>
          <w:szCs w:val="30"/>
          <w:cs/>
        </w:rPr>
        <w:t xml:space="preserve"> ปีแรก</w:t>
      </w:r>
      <w:r w:rsidR="00086F41" w:rsidRPr="00E94521">
        <w:rPr>
          <w:rFonts w:ascii="CordiaUPC" w:hAnsi="CordiaUPC" w:cs="CordiaUPC"/>
          <w:spacing w:val="-4"/>
          <w:sz w:val="30"/>
          <w:szCs w:val="30"/>
        </w:rPr>
        <w:t xml:space="preserve"> Prime Rate</w:t>
      </w:r>
      <w:r w:rsidR="00086F41" w:rsidRPr="00E94521">
        <w:rPr>
          <w:rFonts w:ascii="CordiaUPC" w:hAnsi="CordiaUPC" w:cs="CordiaUPC"/>
          <w:spacing w:val="-4"/>
          <w:sz w:val="30"/>
          <w:szCs w:val="30"/>
          <w:cs/>
        </w:rPr>
        <w:t xml:space="preserve"> -1.75</w:t>
      </w:r>
      <w:r w:rsidR="00086F41" w:rsidRPr="00E94521">
        <w:rPr>
          <w:rFonts w:ascii="CordiaUPC" w:hAnsi="CordiaUPC" w:cs="CordiaUPC"/>
          <w:spacing w:val="-4"/>
          <w:sz w:val="30"/>
          <w:szCs w:val="30"/>
        </w:rPr>
        <w:t>%</w:t>
      </w:r>
      <w:r w:rsidR="00086F41" w:rsidRPr="00E94521">
        <w:rPr>
          <w:rFonts w:ascii="CordiaUPC" w:hAnsi="CordiaUPC" w:cs="CordiaUPC"/>
          <w:spacing w:val="-4"/>
          <w:sz w:val="30"/>
          <w:szCs w:val="30"/>
          <w:cs/>
        </w:rPr>
        <w:t xml:space="preserve"> ต่อปีหรือเท่ากับ </w:t>
      </w:r>
      <w:r w:rsidR="00086F41" w:rsidRPr="00E94521">
        <w:rPr>
          <w:rFonts w:ascii="CordiaUPC" w:hAnsi="CordiaUPC" w:cs="CordiaUPC"/>
          <w:spacing w:val="-4"/>
          <w:sz w:val="30"/>
          <w:szCs w:val="30"/>
        </w:rPr>
        <w:t>4.5%</w:t>
      </w:r>
      <w:r w:rsidR="00086F41" w:rsidRPr="00E94521">
        <w:rPr>
          <w:rFonts w:ascii="CordiaUPC" w:hAnsi="CordiaUPC" w:cs="CordiaUPC"/>
          <w:spacing w:val="-4"/>
          <w:sz w:val="30"/>
          <w:szCs w:val="30"/>
          <w:cs/>
        </w:rPr>
        <w:t xml:space="preserve"> ต่อปี</w:t>
      </w:r>
      <w:r w:rsidR="00086F41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2A5F96" w:rsidRPr="00E94521">
        <w:rPr>
          <w:rFonts w:ascii="CordiaUPC" w:hAnsi="CordiaUPC" w:cs="CordiaUPC"/>
          <w:spacing w:val="-6"/>
          <w:sz w:val="30"/>
          <w:szCs w:val="30"/>
          <w:cs/>
        </w:rPr>
        <w:t>และเงินทุนหมุนเวียน</w:t>
      </w:r>
      <w:r w:rsidR="00086F41" w:rsidRPr="00E94521">
        <w:rPr>
          <w:rFonts w:ascii="CordiaUPC" w:hAnsi="CordiaUPC" w:cs="CordiaUPC" w:hint="cs"/>
          <w:spacing w:val="-6"/>
          <w:sz w:val="30"/>
          <w:szCs w:val="30"/>
          <w:cs/>
        </w:rPr>
        <w:t>เพื่อ</w:t>
      </w:r>
      <w:r w:rsidR="002A5F96" w:rsidRPr="00E94521">
        <w:rPr>
          <w:rFonts w:ascii="CordiaUPC" w:hAnsi="CordiaUPC" w:cs="CordiaUPC"/>
          <w:spacing w:val="-6"/>
          <w:sz w:val="30"/>
          <w:szCs w:val="30"/>
          <w:cs/>
        </w:rPr>
        <w:t xml:space="preserve">เสริมสภาพคล่องในการดำเนินธุรกิจ </w:t>
      </w:r>
      <w:r w:rsidR="00086F41" w:rsidRPr="00E94521">
        <w:rPr>
          <w:rFonts w:ascii="CordiaUPC" w:hAnsi="CordiaUPC" w:cs="CordiaUPC" w:hint="cs"/>
          <w:spacing w:val="-6"/>
          <w:sz w:val="30"/>
          <w:szCs w:val="30"/>
          <w:cs/>
        </w:rPr>
        <w:t>วงเงิน</w:t>
      </w:r>
      <w:r w:rsidR="002A5F96" w:rsidRPr="00E94521">
        <w:rPr>
          <w:rFonts w:ascii="CordiaUPC" w:hAnsi="CordiaUPC" w:cs="CordiaUPC"/>
          <w:spacing w:val="-6"/>
          <w:sz w:val="30"/>
          <w:szCs w:val="30"/>
          <w:cs/>
        </w:rPr>
        <w:t xml:space="preserve">ไม่เกิน </w:t>
      </w:r>
      <w:r w:rsidR="00005D3B" w:rsidRPr="00E94521">
        <w:rPr>
          <w:rFonts w:ascii="CordiaUPC" w:hAnsi="CordiaUPC" w:cs="CordiaUPC"/>
          <w:spacing w:val="-6"/>
          <w:sz w:val="30"/>
          <w:szCs w:val="30"/>
        </w:rPr>
        <w:t>1.5</w:t>
      </w:r>
      <w:r w:rsidR="002A5F96" w:rsidRPr="00E94521">
        <w:rPr>
          <w:rFonts w:ascii="CordiaUPC" w:hAnsi="CordiaUPC" w:cs="CordiaUPC"/>
          <w:spacing w:val="-6"/>
          <w:sz w:val="30"/>
          <w:szCs w:val="30"/>
          <w:cs/>
        </w:rPr>
        <w:t xml:space="preserve"> เท่าของวงเงินกู้ระยะยาวที่ได้ร</w:t>
      </w:r>
      <w:r w:rsidR="00F2198C" w:rsidRPr="00E94521">
        <w:rPr>
          <w:rFonts w:ascii="CordiaUPC" w:hAnsi="CordiaUPC" w:cs="CordiaUPC"/>
          <w:spacing w:val="-6"/>
          <w:sz w:val="30"/>
          <w:szCs w:val="30"/>
          <w:cs/>
        </w:rPr>
        <w:t>ับอนุมัติ</w:t>
      </w:r>
      <w:r w:rsidR="00F2198C">
        <w:rPr>
          <w:rFonts w:ascii="CordiaUPC" w:hAnsi="CordiaUPC" w:cs="CordiaUPC"/>
          <w:sz w:val="30"/>
          <w:szCs w:val="30"/>
          <w:cs/>
        </w:rPr>
        <w:t xml:space="preserve"> </w:t>
      </w:r>
      <w:r w:rsidR="00F2198C" w:rsidRPr="00E94521">
        <w:rPr>
          <w:rFonts w:ascii="CordiaUPC" w:hAnsi="CordiaUPC" w:cs="CordiaUPC"/>
          <w:spacing w:val="8"/>
          <w:sz w:val="30"/>
          <w:szCs w:val="30"/>
          <w:cs/>
        </w:rPr>
        <w:t xml:space="preserve">อัตราดอกเบี้ย </w:t>
      </w:r>
      <w:r w:rsidR="00005D3B" w:rsidRPr="00E94521">
        <w:rPr>
          <w:rFonts w:ascii="CordiaUPC" w:hAnsi="CordiaUPC" w:cs="CordiaUPC"/>
          <w:spacing w:val="8"/>
          <w:sz w:val="30"/>
          <w:szCs w:val="30"/>
        </w:rPr>
        <w:t>2</w:t>
      </w:r>
      <w:r w:rsidR="00F2198C" w:rsidRPr="00E94521">
        <w:rPr>
          <w:rFonts w:ascii="CordiaUPC" w:hAnsi="CordiaUPC" w:cs="CordiaUPC"/>
          <w:spacing w:val="8"/>
          <w:sz w:val="30"/>
          <w:szCs w:val="30"/>
          <w:cs/>
        </w:rPr>
        <w:t xml:space="preserve"> ปีแรก</w:t>
      </w:r>
      <w:r w:rsidR="002A5F96" w:rsidRPr="00E94521">
        <w:rPr>
          <w:rFonts w:ascii="CordiaUPC" w:hAnsi="CordiaUPC" w:cs="CordiaUPC"/>
          <w:spacing w:val="8"/>
          <w:sz w:val="30"/>
          <w:szCs w:val="30"/>
          <w:cs/>
        </w:rPr>
        <w:t xml:space="preserve">สูงสุดไม่เกิน </w:t>
      </w:r>
      <w:r w:rsidR="00005D3B" w:rsidRPr="00E94521">
        <w:rPr>
          <w:rFonts w:ascii="CordiaUPC" w:hAnsi="CordiaUPC" w:cs="CordiaUPC"/>
          <w:spacing w:val="8"/>
          <w:sz w:val="30"/>
          <w:szCs w:val="30"/>
        </w:rPr>
        <w:t>4.75</w:t>
      </w:r>
      <w:r w:rsidR="002A5F96" w:rsidRPr="00E94521">
        <w:rPr>
          <w:rFonts w:ascii="CordiaUPC" w:hAnsi="CordiaUPC" w:cs="CordiaUPC"/>
          <w:spacing w:val="8"/>
          <w:sz w:val="30"/>
          <w:szCs w:val="30"/>
        </w:rPr>
        <w:t>%</w:t>
      </w:r>
      <w:r w:rsidR="002A5F96" w:rsidRPr="00E94521">
        <w:rPr>
          <w:rFonts w:ascii="CordiaUPC" w:hAnsi="CordiaUPC" w:cs="CordiaUPC"/>
          <w:spacing w:val="8"/>
          <w:sz w:val="30"/>
          <w:szCs w:val="30"/>
          <w:cs/>
        </w:rPr>
        <w:t xml:space="preserve"> ต่อปี และรับส่ว</w:t>
      </w:r>
      <w:r w:rsidR="00005D3B" w:rsidRPr="00E94521">
        <w:rPr>
          <w:rFonts w:ascii="CordiaUPC" w:hAnsi="CordiaUPC" w:cs="CordiaUPC"/>
          <w:spacing w:val="8"/>
          <w:sz w:val="30"/>
          <w:szCs w:val="30"/>
          <w:cs/>
        </w:rPr>
        <w:t xml:space="preserve">นลดอัตราดอกเบี้ยเริ่มต้นอีก </w:t>
      </w:r>
      <w:r w:rsidR="00005D3B" w:rsidRPr="00E94521">
        <w:rPr>
          <w:rFonts w:ascii="CordiaUPC" w:hAnsi="CordiaUPC" w:cs="CordiaUPC"/>
          <w:spacing w:val="8"/>
          <w:sz w:val="30"/>
          <w:szCs w:val="30"/>
        </w:rPr>
        <w:t>0.25</w:t>
      </w:r>
      <w:r w:rsidR="002A5F96" w:rsidRPr="00E94521">
        <w:rPr>
          <w:rFonts w:ascii="CordiaUPC" w:hAnsi="CordiaUPC" w:cs="CordiaUPC"/>
          <w:spacing w:val="8"/>
          <w:sz w:val="30"/>
          <w:szCs w:val="30"/>
        </w:rPr>
        <w:t xml:space="preserve">% </w:t>
      </w:r>
      <w:r w:rsidR="002A5F96" w:rsidRPr="00E94521">
        <w:rPr>
          <w:rFonts w:ascii="CordiaUPC" w:hAnsi="CordiaUPC" w:cs="CordiaUPC"/>
          <w:spacing w:val="8"/>
          <w:sz w:val="30"/>
          <w:szCs w:val="30"/>
          <w:cs/>
        </w:rPr>
        <w:t>ต่อปี</w:t>
      </w:r>
      <w:r w:rsidR="002A5F96" w:rsidRPr="002A5F96">
        <w:rPr>
          <w:rFonts w:ascii="CordiaUPC" w:hAnsi="CordiaUPC" w:cs="CordiaUPC"/>
          <w:sz w:val="30"/>
          <w:szCs w:val="30"/>
          <w:cs/>
        </w:rPr>
        <w:t xml:space="preserve">สำหรับผู้ประกอบการในพื้นที่ </w:t>
      </w:r>
      <w:r w:rsidR="002A5F96" w:rsidRPr="002A5F96">
        <w:rPr>
          <w:rFonts w:ascii="CordiaUPC" w:hAnsi="CordiaUPC" w:cs="CordiaUPC"/>
          <w:sz w:val="30"/>
          <w:szCs w:val="30"/>
        </w:rPr>
        <w:t xml:space="preserve">EEC </w:t>
      </w:r>
      <w:r w:rsidR="002A5F96" w:rsidRPr="002A5F96">
        <w:rPr>
          <w:rFonts w:ascii="CordiaUPC" w:hAnsi="CordiaUPC" w:cs="CordiaUPC"/>
          <w:sz w:val="30"/>
          <w:szCs w:val="30"/>
          <w:cs/>
        </w:rPr>
        <w:t xml:space="preserve">ทั้งนี้ </w:t>
      </w:r>
      <w:r w:rsidR="00005D3B">
        <w:rPr>
          <w:rFonts w:ascii="CordiaUPC" w:hAnsi="CordiaUPC" w:cs="CordiaUPC" w:hint="cs"/>
          <w:sz w:val="30"/>
          <w:szCs w:val="30"/>
          <w:cs/>
        </w:rPr>
        <w:t>ลูกค้า</w:t>
      </w:r>
      <w:r w:rsidR="002A5F96" w:rsidRPr="002A5F96">
        <w:rPr>
          <w:rFonts w:ascii="CordiaUPC" w:hAnsi="CordiaUPC" w:cs="CordiaUPC"/>
          <w:sz w:val="30"/>
          <w:szCs w:val="30"/>
          <w:cs/>
        </w:rPr>
        <w:t xml:space="preserve">ปัจจุบันของ </w:t>
      </w:r>
      <w:r w:rsidR="00005D3B">
        <w:rPr>
          <w:rFonts w:ascii="CordiaUPC" w:hAnsi="CordiaUPC" w:cs="CordiaUPC"/>
          <w:sz w:val="30"/>
          <w:szCs w:val="30"/>
        </w:rPr>
        <w:t xml:space="preserve">EXIM BANK </w:t>
      </w:r>
      <w:r w:rsidR="002A5F96" w:rsidRPr="002A5F96">
        <w:rPr>
          <w:rFonts w:ascii="CordiaUPC" w:hAnsi="CordiaUPC" w:cs="CordiaUPC"/>
          <w:sz w:val="30"/>
          <w:szCs w:val="30"/>
          <w:cs/>
        </w:rPr>
        <w:t>สามารถขออนุมัติวงเงินหมุนเวียนได้ โดยไม่ต้องขอวงเงินกู้ระยะยาว</w:t>
      </w:r>
    </w:p>
    <w:p w:rsidR="003B670F" w:rsidRDefault="0014744D" w:rsidP="00005D3B">
      <w:pPr>
        <w:tabs>
          <w:tab w:val="left" w:pos="9214"/>
        </w:tabs>
        <w:spacing w:after="0" w:line="380" w:lineRule="exact"/>
        <w:ind w:right="26" w:firstLine="720"/>
        <w:jc w:val="thaiDistribute"/>
        <w:rPr>
          <w:rFonts w:ascii="CordiaUPC" w:eastAsia="Times New Roman" w:hAnsi="CordiaUPC" w:cs="CordiaUPC"/>
          <w:sz w:val="30"/>
          <w:szCs w:val="30"/>
        </w:rPr>
      </w:pPr>
      <w:r w:rsidRPr="000E42AC">
        <w:rPr>
          <w:rFonts w:ascii="CordiaUPC" w:hAnsi="CordiaUPC" w:cs="CordiaUPC"/>
          <w:sz w:val="30"/>
          <w:szCs w:val="30"/>
          <w:cs/>
        </w:rPr>
        <w:t>“</w:t>
      </w:r>
      <w:r w:rsidRPr="000E42AC">
        <w:rPr>
          <w:rFonts w:ascii="CordiaUPC" w:hAnsi="CordiaUPC" w:cs="CordiaUPC"/>
          <w:sz w:val="30"/>
          <w:szCs w:val="30"/>
        </w:rPr>
        <w:t xml:space="preserve">EXIM BANK </w:t>
      </w:r>
      <w:r w:rsidR="002A5F96">
        <w:rPr>
          <w:rFonts w:ascii="CordiaUPC" w:hAnsi="CordiaUPC" w:cs="CordiaUPC" w:hint="cs"/>
          <w:sz w:val="30"/>
          <w:szCs w:val="30"/>
          <w:cs/>
        </w:rPr>
        <w:t>พัฒนาบริการเพื่อตอบสนองความต้องการของผู้ประกอบการไทย และนโยบายของรัฐบาล โดยเชื่อมั่นว่าจะช่วยดึงดูดการลงทุน</w:t>
      </w:r>
      <w:r w:rsidR="00E94521">
        <w:rPr>
          <w:rFonts w:ascii="CordiaUPC" w:hAnsi="CordiaUPC" w:cs="CordiaUPC" w:hint="cs"/>
          <w:sz w:val="30"/>
          <w:szCs w:val="30"/>
          <w:cs/>
        </w:rPr>
        <w:t>โดยตรง</w:t>
      </w:r>
      <w:r w:rsidR="002A5F96">
        <w:rPr>
          <w:rFonts w:ascii="CordiaUPC" w:hAnsi="CordiaUPC" w:cs="CordiaUPC" w:hint="cs"/>
          <w:sz w:val="30"/>
          <w:szCs w:val="30"/>
          <w:cs/>
        </w:rPr>
        <w:t>ของผู้ประกอบการไทย</w:t>
      </w:r>
      <w:r w:rsidR="00E94521">
        <w:rPr>
          <w:rFonts w:ascii="CordiaUPC" w:hAnsi="CordiaUPC" w:cs="CordiaUPC" w:hint="cs"/>
          <w:sz w:val="30"/>
          <w:szCs w:val="30"/>
          <w:cs/>
        </w:rPr>
        <w:t>หรือการ</w:t>
      </w:r>
      <w:r w:rsidR="003546AA">
        <w:rPr>
          <w:rFonts w:ascii="CordiaUPC" w:hAnsi="CordiaUPC" w:cs="CordiaUPC" w:hint="cs"/>
          <w:sz w:val="30"/>
          <w:szCs w:val="30"/>
          <w:cs/>
        </w:rPr>
        <w:t>ร่วม</w:t>
      </w:r>
      <w:r w:rsidR="00E94521">
        <w:rPr>
          <w:rFonts w:ascii="CordiaUPC" w:hAnsi="CordiaUPC" w:cs="CordiaUPC" w:hint="cs"/>
          <w:sz w:val="30"/>
          <w:szCs w:val="30"/>
          <w:cs/>
        </w:rPr>
        <w:t>ลงทุน</w:t>
      </w:r>
      <w:r w:rsidR="002A5F96">
        <w:rPr>
          <w:rFonts w:ascii="CordiaUPC" w:hAnsi="CordiaUPC" w:cs="CordiaUPC" w:hint="cs"/>
          <w:sz w:val="30"/>
          <w:szCs w:val="30"/>
          <w:cs/>
        </w:rPr>
        <w:t>กับนักลงทุน</w:t>
      </w:r>
      <w:r w:rsidR="002A5F96" w:rsidRPr="00E94521">
        <w:rPr>
          <w:rFonts w:ascii="CordiaUPC" w:hAnsi="CordiaUPC" w:cs="CordiaUPC" w:hint="cs"/>
          <w:spacing w:val="2"/>
          <w:sz w:val="30"/>
          <w:szCs w:val="30"/>
          <w:cs/>
        </w:rPr>
        <w:t>ต่างชาติในพื้นที่ที่รัฐบาลส่งเสริม รวมทั้งจังหวัดใกล้เคียง ส่งผลดีต่อการพัฒนาเทคโนโลยีและนวัตกรรม</w:t>
      </w:r>
      <w:r w:rsidR="002A5F96">
        <w:rPr>
          <w:rFonts w:ascii="CordiaUPC" w:hAnsi="CordiaUPC" w:cs="CordiaUPC" w:hint="cs"/>
          <w:sz w:val="30"/>
          <w:szCs w:val="30"/>
          <w:cs/>
        </w:rPr>
        <w:t>การผลิตใหม่ ฝีมือแรงงาน และ</w:t>
      </w:r>
      <w:r w:rsidR="00E94521">
        <w:rPr>
          <w:rFonts w:ascii="CordiaUPC" w:hAnsi="CordiaUPC" w:cs="CordiaUPC" w:hint="cs"/>
          <w:sz w:val="30"/>
          <w:szCs w:val="30"/>
          <w:cs/>
        </w:rPr>
        <w:t>การพัฒนาภาคอุตสาหกรรม</w:t>
      </w:r>
      <w:r w:rsidR="002A5F96">
        <w:rPr>
          <w:rFonts w:ascii="CordiaUPC" w:hAnsi="CordiaUPC" w:cs="CordiaUPC" w:hint="cs"/>
          <w:sz w:val="30"/>
          <w:szCs w:val="30"/>
          <w:cs/>
        </w:rPr>
        <w:t>และเศรษฐกิจไทย</w:t>
      </w:r>
      <w:r w:rsidR="00E94521">
        <w:rPr>
          <w:rFonts w:ascii="CordiaUPC" w:hAnsi="CordiaUPC" w:cs="CordiaUPC" w:hint="cs"/>
          <w:sz w:val="30"/>
          <w:szCs w:val="30"/>
          <w:cs/>
        </w:rPr>
        <w:t>โดยรวม</w:t>
      </w:r>
      <w:r w:rsidR="002A5F96">
        <w:rPr>
          <w:rFonts w:ascii="CordiaUPC" w:hAnsi="CordiaUPC" w:cs="CordiaUPC" w:hint="cs"/>
          <w:sz w:val="30"/>
          <w:szCs w:val="30"/>
          <w:cs/>
        </w:rPr>
        <w:t xml:space="preserve">” </w:t>
      </w:r>
      <w:r w:rsidR="002A5F96" w:rsidRPr="000E42AC">
        <w:rPr>
          <w:rFonts w:ascii="CordiaUPC" w:eastAsia="Times New Roman" w:hAnsi="CordiaUPC" w:cs="CordiaUPC"/>
          <w:sz w:val="30"/>
          <w:szCs w:val="30"/>
          <w:cs/>
        </w:rPr>
        <w:t>นาย</w:t>
      </w:r>
      <w:proofErr w:type="spellStart"/>
      <w:r w:rsidR="002A5F96" w:rsidRPr="000E42AC">
        <w:rPr>
          <w:rFonts w:ascii="CordiaUPC" w:eastAsia="Times New Roman" w:hAnsi="CordiaUPC" w:cs="CordiaUPC"/>
          <w:sz w:val="30"/>
          <w:szCs w:val="30"/>
          <w:cs/>
        </w:rPr>
        <w:t>พิศิษฐ์</w:t>
      </w:r>
      <w:proofErr w:type="spellEnd"/>
      <w:r w:rsidR="002A5F96" w:rsidRPr="000E42AC">
        <w:rPr>
          <w:rFonts w:ascii="CordiaUPC" w:eastAsia="Times New Roman" w:hAnsi="CordiaUPC" w:cs="CordiaUPC"/>
          <w:sz w:val="30"/>
          <w:szCs w:val="30"/>
          <w:cs/>
        </w:rPr>
        <w:t>กล่าว</w:t>
      </w:r>
    </w:p>
    <w:p w:rsidR="00005D3B" w:rsidRDefault="00005D3B" w:rsidP="00005D3B">
      <w:pPr>
        <w:tabs>
          <w:tab w:val="left" w:pos="9214"/>
        </w:tabs>
        <w:spacing w:after="0" w:line="380" w:lineRule="exact"/>
        <w:ind w:right="26" w:firstLine="720"/>
        <w:jc w:val="thaiDistribute"/>
        <w:rPr>
          <w:rFonts w:ascii="CordiaUPC" w:hAnsi="CordiaUPC" w:cs="CordiaUPC"/>
          <w:sz w:val="30"/>
          <w:szCs w:val="30"/>
        </w:rPr>
      </w:pPr>
    </w:p>
    <w:p w:rsidR="00E94521" w:rsidRPr="00005D3B" w:rsidRDefault="00E94521" w:rsidP="00005D3B">
      <w:pPr>
        <w:tabs>
          <w:tab w:val="left" w:pos="9214"/>
        </w:tabs>
        <w:spacing w:after="0" w:line="380" w:lineRule="exact"/>
        <w:ind w:right="26" w:firstLine="720"/>
        <w:jc w:val="thaiDistribute"/>
        <w:rPr>
          <w:rFonts w:ascii="CordiaUPC" w:hAnsi="CordiaUPC" w:cs="CordiaUPC"/>
          <w:sz w:val="30"/>
          <w:szCs w:val="30"/>
        </w:rPr>
      </w:pPr>
    </w:p>
    <w:p w:rsidR="00EF354E" w:rsidRPr="003B670F" w:rsidRDefault="00EF354E" w:rsidP="00E97323">
      <w:pPr>
        <w:tabs>
          <w:tab w:val="left" w:pos="4536"/>
        </w:tabs>
        <w:spacing w:after="0" w:line="380" w:lineRule="exact"/>
        <w:ind w:right="-613"/>
        <w:jc w:val="thaiDistribute"/>
        <w:rPr>
          <w:rFonts w:ascii="CordiaUPC" w:hAnsi="CordiaUPC" w:cs="CordiaUPC"/>
          <w:sz w:val="30"/>
          <w:szCs w:val="30"/>
        </w:rPr>
      </w:pPr>
      <w:r w:rsidRPr="003B670F">
        <w:rPr>
          <w:rFonts w:ascii="CordiaUPC" w:hAnsi="CordiaUPC" w:cs="CordiaUPC"/>
          <w:sz w:val="30"/>
          <w:szCs w:val="30"/>
          <w:cs/>
        </w:rPr>
        <w:tab/>
      </w:r>
      <w:r w:rsidRPr="003B670F">
        <w:rPr>
          <w:rFonts w:ascii="CordiaUPC" w:hAnsi="CordiaUPC" w:cs="CordiaUPC"/>
          <w:sz w:val="30"/>
          <w:szCs w:val="30"/>
          <w:cs/>
        </w:rPr>
        <w:tab/>
      </w:r>
      <w:r w:rsidR="00EB3924">
        <w:rPr>
          <w:rFonts w:ascii="CordiaUPC" w:hAnsi="CordiaUPC" w:cs="CordiaUPC"/>
          <w:sz w:val="30"/>
          <w:szCs w:val="30"/>
        </w:rPr>
        <w:t>27</w:t>
      </w:r>
      <w:r w:rsidR="00D63AC2" w:rsidRPr="003B670F">
        <w:rPr>
          <w:rFonts w:ascii="CordiaUPC" w:hAnsi="CordiaUPC" w:cs="CordiaUPC"/>
          <w:sz w:val="30"/>
          <w:szCs w:val="30"/>
        </w:rPr>
        <w:t xml:space="preserve"> </w:t>
      </w:r>
      <w:r w:rsidR="00E94521">
        <w:rPr>
          <w:rFonts w:ascii="CordiaUPC" w:hAnsi="CordiaUPC" w:cs="CordiaUPC" w:hint="cs"/>
          <w:sz w:val="30"/>
          <w:szCs w:val="30"/>
          <w:cs/>
        </w:rPr>
        <w:t>มิถุนายน</w:t>
      </w:r>
      <w:r w:rsidRPr="003B670F">
        <w:rPr>
          <w:rFonts w:ascii="CordiaUPC" w:hAnsi="CordiaUPC" w:cs="CordiaUPC"/>
          <w:sz w:val="30"/>
          <w:szCs w:val="30"/>
          <w:cs/>
        </w:rPr>
        <w:t xml:space="preserve"> </w:t>
      </w:r>
      <w:r w:rsidR="00CA0FC1" w:rsidRPr="003B670F">
        <w:rPr>
          <w:rFonts w:ascii="CordiaUPC" w:hAnsi="CordiaUPC" w:cs="CordiaUPC"/>
          <w:sz w:val="30"/>
          <w:szCs w:val="30"/>
        </w:rPr>
        <w:t>2562</w:t>
      </w:r>
    </w:p>
    <w:p w:rsidR="00755404" w:rsidRDefault="00EF354E" w:rsidP="00ED17EF">
      <w:pPr>
        <w:tabs>
          <w:tab w:val="left" w:pos="4536"/>
        </w:tabs>
        <w:spacing w:after="0" w:line="380" w:lineRule="exact"/>
        <w:ind w:right="-613"/>
        <w:jc w:val="both"/>
        <w:rPr>
          <w:rFonts w:ascii="CordiaUPC" w:hAnsi="CordiaUPC" w:cs="CordiaUPC"/>
          <w:sz w:val="30"/>
          <w:szCs w:val="30"/>
        </w:rPr>
      </w:pPr>
      <w:r w:rsidRPr="003B670F">
        <w:rPr>
          <w:rFonts w:ascii="CordiaUPC" w:hAnsi="CordiaUPC" w:cs="CordiaUPC"/>
          <w:sz w:val="30"/>
          <w:szCs w:val="30"/>
          <w:cs/>
        </w:rPr>
        <w:tab/>
      </w:r>
      <w:r w:rsidRPr="003B670F">
        <w:rPr>
          <w:rFonts w:ascii="CordiaUPC" w:hAnsi="CordiaUPC" w:cs="CordiaUPC"/>
          <w:sz w:val="30"/>
          <w:szCs w:val="30"/>
          <w:cs/>
        </w:rPr>
        <w:tab/>
        <w:t>ส่วนสื่อสารองค์กร ฝ่ายเลขานุการและสื่อสารองค์กร</w:t>
      </w:r>
    </w:p>
    <w:p w:rsidR="00E94521" w:rsidRDefault="00E94521" w:rsidP="00ED17EF">
      <w:pPr>
        <w:tabs>
          <w:tab w:val="left" w:pos="4536"/>
        </w:tabs>
        <w:spacing w:after="0" w:line="380" w:lineRule="exact"/>
        <w:ind w:right="-613"/>
        <w:jc w:val="both"/>
        <w:rPr>
          <w:rFonts w:ascii="CordiaUPC" w:hAnsi="CordiaUPC" w:cs="CordiaUPC"/>
          <w:sz w:val="30"/>
          <w:szCs w:val="30"/>
        </w:rPr>
      </w:pPr>
    </w:p>
    <w:p w:rsidR="00E94521" w:rsidRDefault="00E94521" w:rsidP="00ED17EF">
      <w:pPr>
        <w:tabs>
          <w:tab w:val="left" w:pos="4536"/>
        </w:tabs>
        <w:spacing w:after="0" w:line="380" w:lineRule="exact"/>
        <w:ind w:right="-613"/>
        <w:jc w:val="both"/>
        <w:rPr>
          <w:rFonts w:ascii="CordiaUPC" w:hAnsi="CordiaUPC" w:cs="CordiaUPC"/>
          <w:sz w:val="30"/>
          <w:szCs w:val="30"/>
        </w:rPr>
      </w:pPr>
    </w:p>
    <w:p w:rsidR="003546AA" w:rsidRDefault="003546AA" w:rsidP="00ED17EF">
      <w:pPr>
        <w:tabs>
          <w:tab w:val="left" w:pos="4536"/>
        </w:tabs>
        <w:spacing w:after="0" w:line="380" w:lineRule="exact"/>
        <w:ind w:right="-613"/>
        <w:jc w:val="both"/>
        <w:rPr>
          <w:rFonts w:ascii="CordiaUPC" w:hAnsi="CordiaUPC" w:cs="CordiaUPC"/>
          <w:sz w:val="30"/>
          <w:szCs w:val="30"/>
        </w:rPr>
      </w:pPr>
    </w:p>
    <w:p w:rsidR="00E94521" w:rsidRPr="00ED17EF" w:rsidRDefault="00E94521" w:rsidP="00ED17EF">
      <w:pPr>
        <w:tabs>
          <w:tab w:val="left" w:pos="4536"/>
        </w:tabs>
        <w:spacing w:after="0" w:line="380" w:lineRule="exact"/>
        <w:ind w:right="-613"/>
        <w:jc w:val="both"/>
        <w:rPr>
          <w:rFonts w:ascii="CordiaUPC" w:hAnsi="CordiaUPC" w:cs="CordiaUPC"/>
          <w:sz w:val="30"/>
          <w:szCs w:val="30"/>
        </w:rPr>
      </w:pPr>
    </w:p>
    <w:p w:rsidR="00FF2509" w:rsidRDefault="00FF2509" w:rsidP="0014744D">
      <w:pPr>
        <w:tabs>
          <w:tab w:val="left" w:pos="4536"/>
        </w:tabs>
        <w:spacing w:after="0" w:line="300" w:lineRule="exact"/>
        <w:ind w:right="-612"/>
        <w:jc w:val="both"/>
        <w:rPr>
          <w:rFonts w:ascii="Cordia New" w:hAnsi="Cordia New"/>
          <w:b/>
          <w:bCs/>
          <w:szCs w:val="24"/>
        </w:rPr>
      </w:pPr>
    </w:p>
    <w:p w:rsidR="00EF354E" w:rsidRPr="003B670F" w:rsidRDefault="00EF354E" w:rsidP="0014744D">
      <w:pPr>
        <w:tabs>
          <w:tab w:val="left" w:pos="4536"/>
        </w:tabs>
        <w:spacing w:after="0" w:line="300" w:lineRule="exact"/>
        <w:ind w:right="-612"/>
        <w:jc w:val="both"/>
        <w:rPr>
          <w:rFonts w:ascii="Cordia New" w:hAnsi="Cordia New"/>
          <w:b/>
          <w:bCs/>
          <w:szCs w:val="24"/>
          <w:cs/>
        </w:rPr>
      </w:pPr>
      <w:r w:rsidRPr="003B670F">
        <w:rPr>
          <w:rFonts w:ascii="Cordia New" w:hAnsi="Cordia New" w:hint="cs"/>
          <w:b/>
          <w:bCs/>
          <w:szCs w:val="24"/>
          <w:cs/>
        </w:rPr>
        <w:t xml:space="preserve">สอบถามรายละเอียดเพิ่มเติมได้ที่ ฝ่ายเลขานุการและสื่อสารองค์กร </w:t>
      </w:r>
      <w:r w:rsidRPr="003B670F">
        <w:rPr>
          <w:rFonts w:ascii="Cordia New" w:hAnsi="Cordia New"/>
          <w:b/>
          <w:bCs/>
          <w:sz w:val="24"/>
        </w:rPr>
        <w:t xml:space="preserve">EXIM BANK </w:t>
      </w:r>
      <w:r w:rsidRPr="003B670F">
        <w:rPr>
          <w:rFonts w:ascii="Cordia New" w:hAnsi="Cordia New" w:hint="cs"/>
          <w:b/>
          <w:bCs/>
          <w:szCs w:val="24"/>
          <w:cs/>
        </w:rPr>
        <w:t>สำนักงานใหญ่</w:t>
      </w:r>
    </w:p>
    <w:p w:rsidR="00F97796" w:rsidRPr="0064431E" w:rsidRDefault="00A951F1" w:rsidP="0014744D">
      <w:pPr>
        <w:spacing w:after="0" w:line="300" w:lineRule="exact"/>
        <w:ind w:right="-612"/>
        <w:jc w:val="both"/>
        <w:rPr>
          <w:rFonts w:ascii="Cordia New" w:hAnsi="Cordia New"/>
          <w:b/>
          <w:bCs/>
          <w:szCs w:val="24"/>
        </w:rPr>
      </w:pPr>
      <w:r w:rsidRPr="003B670F">
        <w:rPr>
          <w:rFonts w:ascii="Cordia New" w:hAnsi="Cordia New" w:hint="cs"/>
          <w:b/>
          <w:bCs/>
          <w:szCs w:val="24"/>
          <w:cs/>
        </w:rPr>
        <w:t>โทร. 0 2271 3700, 0 2278 0047, 0 2617 2111 ต่อ 1141-4</w:t>
      </w:r>
    </w:p>
    <w:sectPr w:rsidR="00F97796" w:rsidRPr="0064431E" w:rsidSect="00005D3B">
      <w:pgSz w:w="11906" w:h="16838" w:code="9"/>
      <w:pgMar w:top="994" w:right="1440" w:bottom="18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2E" w:rsidRDefault="009B0C2E" w:rsidP="00792FD0">
      <w:pPr>
        <w:spacing w:after="0" w:line="240" w:lineRule="auto"/>
      </w:pPr>
      <w:r>
        <w:separator/>
      </w:r>
    </w:p>
  </w:endnote>
  <w:endnote w:type="continuationSeparator" w:id="0">
    <w:p w:rsidR="009B0C2E" w:rsidRDefault="009B0C2E" w:rsidP="0079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2E" w:rsidRDefault="009B0C2E" w:rsidP="00792FD0">
      <w:pPr>
        <w:spacing w:after="0" w:line="240" w:lineRule="auto"/>
      </w:pPr>
      <w:r>
        <w:separator/>
      </w:r>
    </w:p>
  </w:footnote>
  <w:footnote w:type="continuationSeparator" w:id="0">
    <w:p w:rsidR="009B0C2E" w:rsidRDefault="009B0C2E" w:rsidP="00792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0A"/>
    <w:rsid w:val="00005D3B"/>
    <w:rsid w:val="00021516"/>
    <w:rsid w:val="00026D8D"/>
    <w:rsid w:val="00031425"/>
    <w:rsid w:val="000618C3"/>
    <w:rsid w:val="00085F22"/>
    <w:rsid w:val="00086F41"/>
    <w:rsid w:val="000C06CD"/>
    <w:rsid w:val="000C072A"/>
    <w:rsid w:val="000D2A31"/>
    <w:rsid w:val="000E42AC"/>
    <w:rsid w:val="00131329"/>
    <w:rsid w:val="0014744D"/>
    <w:rsid w:val="00163B8D"/>
    <w:rsid w:val="001958D7"/>
    <w:rsid w:val="001969AF"/>
    <w:rsid w:val="001C29F3"/>
    <w:rsid w:val="001C3593"/>
    <w:rsid w:val="001C7697"/>
    <w:rsid w:val="001D6D27"/>
    <w:rsid w:val="001F79A2"/>
    <w:rsid w:val="00207FC7"/>
    <w:rsid w:val="002128A5"/>
    <w:rsid w:val="002407C5"/>
    <w:rsid w:val="0026016A"/>
    <w:rsid w:val="00260FD1"/>
    <w:rsid w:val="00261301"/>
    <w:rsid w:val="002A5F96"/>
    <w:rsid w:val="002A6463"/>
    <w:rsid w:val="002C3B69"/>
    <w:rsid w:val="002D1CEC"/>
    <w:rsid w:val="002F3AE6"/>
    <w:rsid w:val="00353771"/>
    <w:rsid w:val="003546AA"/>
    <w:rsid w:val="0035608F"/>
    <w:rsid w:val="003648AB"/>
    <w:rsid w:val="00366FA9"/>
    <w:rsid w:val="003719CC"/>
    <w:rsid w:val="00387D05"/>
    <w:rsid w:val="003B3B9C"/>
    <w:rsid w:val="003B670F"/>
    <w:rsid w:val="003C63D9"/>
    <w:rsid w:val="003D3E47"/>
    <w:rsid w:val="003F1192"/>
    <w:rsid w:val="00406B32"/>
    <w:rsid w:val="00447D42"/>
    <w:rsid w:val="004930AA"/>
    <w:rsid w:val="004A33F7"/>
    <w:rsid w:val="004B29D2"/>
    <w:rsid w:val="004B33DC"/>
    <w:rsid w:val="004C2970"/>
    <w:rsid w:val="004E307A"/>
    <w:rsid w:val="004F6856"/>
    <w:rsid w:val="0050781B"/>
    <w:rsid w:val="005109E4"/>
    <w:rsid w:val="005321BE"/>
    <w:rsid w:val="00537975"/>
    <w:rsid w:val="0054117C"/>
    <w:rsid w:val="00543AA6"/>
    <w:rsid w:val="00545C5E"/>
    <w:rsid w:val="0059409D"/>
    <w:rsid w:val="005A022B"/>
    <w:rsid w:val="005A1A8F"/>
    <w:rsid w:val="005B5AFC"/>
    <w:rsid w:val="005D12EE"/>
    <w:rsid w:val="005D6059"/>
    <w:rsid w:val="005E794A"/>
    <w:rsid w:val="00613336"/>
    <w:rsid w:val="00623171"/>
    <w:rsid w:val="00641CA2"/>
    <w:rsid w:val="0064431E"/>
    <w:rsid w:val="00651157"/>
    <w:rsid w:val="006701BC"/>
    <w:rsid w:val="00687D39"/>
    <w:rsid w:val="00695AC0"/>
    <w:rsid w:val="006A27F4"/>
    <w:rsid w:val="006A3A73"/>
    <w:rsid w:val="007155AB"/>
    <w:rsid w:val="00726550"/>
    <w:rsid w:val="00741F32"/>
    <w:rsid w:val="00755404"/>
    <w:rsid w:val="00762E86"/>
    <w:rsid w:val="00773A6E"/>
    <w:rsid w:val="007742F2"/>
    <w:rsid w:val="00792FD0"/>
    <w:rsid w:val="0079605F"/>
    <w:rsid w:val="007A6B17"/>
    <w:rsid w:val="007D48FD"/>
    <w:rsid w:val="007E74CB"/>
    <w:rsid w:val="007F0EAB"/>
    <w:rsid w:val="007F2820"/>
    <w:rsid w:val="007F3ECC"/>
    <w:rsid w:val="0081780A"/>
    <w:rsid w:val="00845CFD"/>
    <w:rsid w:val="008A5AAB"/>
    <w:rsid w:val="008C048F"/>
    <w:rsid w:val="008C2C3E"/>
    <w:rsid w:val="008E1FFB"/>
    <w:rsid w:val="008E5DF5"/>
    <w:rsid w:val="008F4BCC"/>
    <w:rsid w:val="00911D06"/>
    <w:rsid w:val="00926F06"/>
    <w:rsid w:val="00932D9B"/>
    <w:rsid w:val="00933CE8"/>
    <w:rsid w:val="009341BD"/>
    <w:rsid w:val="00991619"/>
    <w:rsid w:val="009B0C2E"/>
    <w:rsid w:val="009B2FC4"/>
    <w:rsid w:val="009B7EE4"/>
    <w:rsid w:val="009C69F5"/>
    <w:rsid w:val="009E51CA"/>
    <w:rsid w:val="00A3220B"/>
    <w:rsid w:val="00A50981"/>
    <w:rsid w:val="00A7738F"/>
    <w:rsid w:val="00A87A30"/>
    <w:rsid w:val="00A951F1"/>
    <w:rsid w:val="00A97BCF"/>
    <w:rsid w:val="00AB5E08"/>
    <w:rsid w:val="00AD7C6F"/>
    <w:rsid w:val="00AF1E1C"/>
    <w:rsid w:val="00AF2FF1"/>
    <w:rsid w:val="00B16344"/>
    <w:rsid w:val="00B46479"/>
    <w:rsid w:val="00B470EA"/>
    <w:rsid w:val="00B55F43"/>
    <w:rsid w:val="00B70F6C"/>
    <w:rsid w:val="00B75779"/>
    <w:rsid w:val="00B813F4"/>
    <w:rsid w:val="00C114BE"/>
    <w:rsid w:val="00C26AC0"/>
    <w:rsid w:val="00C46BD6"/>
    <w:rsid w:val="00C62E48"/>
    <w:rsid w:val="00C8121C"/>
    <w:rsid w:val="00C860EB"/>
    <w:rsid w:val="00CA0FC1"/>
    <w:rsid w:val="00CD25C4"/>
    <w:rsid w:val="00CD5D45"/>
    <w:rsid w:val="00CF2302"/>
    <w:rsid w:val="00CF2AC0"/>
    <w:rsid w:val="00CF3F3F"/>
    <w:rsid w:val="00CF43FA"/>
    <w:rsid w:val="00CF4A92"/>
    <w:rsid w:val="00D07A4D"/>
    <w:rsid w:val="00D4421F"/>
    <w:rsid w:val="00D55E1E"/>
    <w:rsid w:val="00D63AC2"/>
    <w:rsid w:val="00D753B8"/>
    <w:rsid w:val="00DA20C4"/>
    <w:rsid w:val="00DA5478"/>
    <w:rsid w:val="00DB0500"/>
    <w:rsid w:val="00DB1EB2"/>
    <w:rsid w:val="00DB6819"/>
    <w:rsid w:val="00DC2225"/>
    <w:rsid w:val="00DD7B5D"/>
    <w:rsid w:val="00DE2E51"/>
    <w:rsid w:val="00DE2EEB"/>
    <w:rsid w:val="00E049ED"/>
    <w:rsid w:val="00E13A7A"/>
    <w:rsid w:val="00E20706"/>
    <w:rsid w:val="00E57C7C"/>
    <w:rsid w:val="00E61C0B"/>
    <w:rsid w:val="00E65251"/>
    <w:rsid w:val="00E94521"/>
    <w:rsid w:val="00E97323"/>
    <w:rsid w:val="00EB3924"/>
    <w:rsid w:val="00EB71D7"/>
    <w:rsid w:val="00EC0121"/>
    <w:rsid w:val="00EC0CA7"/>
    <w:rsid w:val="00ED17EF"/>
    <w:rsid w:val="00ED1AE6"/>
    <w:rsid w:val="00ED4063"/>
    <w:rsid w:val="00EF354E"/>
    <w:rsid w:val="00F2198C"/>
    <w:rsid w:val="00F47035"/>
    <w:rsid w:val="00F97796"/>
    <w:rsid w:val="00FA54B2"/>
    <w:rsid w:val="00FB3ED7"/>
    <w:rsid w:val="00FB53A0"/>
    <w:rsid w:val="00FB6769"/>
    <w:rsid w:val="00FC1E3A"/>
    <w:rsid w:val="00FD78BF"/>
    <w:rsid w:val="00FE0C5D"/>
    <w:rsid w:val="00FF2509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76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260F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FD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D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92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FD0"/>
  </w:style>
  <w:style w:type="paragraph" w:styleId="Footer">
    <w:name w:val="footer"/>
    <w:basedOn w:val="Normal"/>
    <w:link w:val="FooterChar"/>
    <w:uiPriority w:val="99"/>
    <w:unhideWhenUsed/>
    <w:rsid w:val="00792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FD0"/>
  </w:style>
  <w:style w:type="character" w:customStyle="1" w:styleId="wcontent-1557375047184">
    <w:name w:val="wcontent-1557375047184"/>
    <w:basedOn w:val="DefaultParagraphFont"/>
    <w:rsid w:val="00387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76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260F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FD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D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92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FD0"/>
  </w:style>
  <w:style w:type="paragraph" w:styleId="Footer">
    <w:name w:val="footer"/>
    <w:basedOn w:val="Normal"/>
    <w:link w:val="FooterChar"/>
    <w:uiPriority w:val="99"/>
    <w:unhideWhenUsed/>
    <w:rsid w:val="00792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FD0"/>
  </w:style>
  <w:style w:type="character" w:customStyle="1" w:styleId="wcontent-1557375047184">
    <w:name w:val="wcontent-1557375047184"/>
    <w:basedOn w:val="DefaultParagraphFont"/>
    <w:rsid w:val="0038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pornthikak</dc:creator>
  <cp:lastModifiedBy>Administrator</cp:lastModifiedBy>
  <cp:revision>2</cp:revision>
  <cp:lastPrinted>2019-06-27T03:20:00Z</cp:lastPrinted>
  <dcterms:created xsi:type="dcterms:W3CDTF">2019-06-27T03:21:00Z</dcterms:created>
  <dcterms:modified xsi:type="dcterms:W3CDTF">2019-06-27T03:21:00Z</dcterms:modified>
</cp:coreProperties>
</file>