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D4" w:rsidRDefault="00BE1170" w:rsidP="00BE1170">
      <w:pPr>
        <w:pStyle w:val="Header"/>
        <w:jc w:val="center"/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DA7D24B" wp14:editId="5A3B71DE">
            <wp:simplePos x="0" y="0"/>
            <wp:positionH relativeFrom="column">
              <wp:posOffset>4597400</wp:posOffset>
            </wp:positionH>
            <wp:positionV relativeFrom="paragraph">
              <wp:posOffset>-234315</wp:posOffset>
            </wp:positionV>
            <wp:extent cx="749300" cy="636905"/>
            <wp:effectExtent l="0" t="0" r="0" b="0"/>
            <wp:wrapTight wrapText="bothSides">
              <wp:wrapPolygon edited="0">
                <wp:start x="0" y="0"/>
                <wp:lineTo x="0" y="20674"/>
                <wp:lineTo x="20868" y="20674"/>
                <wp:lineTo x="20868" y="0"/>
                <wp:lineTo x="0" y="0"/>
              </wp:wrapPolygon>
            </wp:wrapTight>
            <wp:docPr id="11" name="Picture 11" descr="C:\Users\Jedsada\Desktop\logoNew201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dsada\Desktop\logoNew2018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" t="12456" r="62531" b="8985"/>
                    <a:stretch/>
                  </pic:blipFill>
                  <pic:spPr bwMode="auto">
                    <a:xfrm>
                      <a:off x="0" y="0"/>
                      <a:ext cx="7493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014">
        <w:rPr>
          <w:rFonts w:ascii="TH SarabunPSK" w:hAnsi="TH SarabunPSK" w:cs="TH SarabunPSK" w:hint="cs"/>
          <w:noProof/>
          <w:color w:val="FFFFFF" w:themeColor="background1"/>
          <w:sz w:val="32"/>
          <w:szCs w:val="32"/>
          <w14:textFill>
            <w14:noFill/>
          </w14:textFill>
        </w:rPr>
        <w:drawing>
          <wp:anchor distT="0" distB="0" distL="114300" distR="114300" simplePos="0" relativeHeight="251662336" behindDoc="1" locked="0" layoutInCell="1" allowOverlap="1" wp14:anchorId="7D637249" wp14:editId="6B2460F0">
            <wp:simplePos x="0" y="0"/>
            <wp:positionH relativeFrom="column">
              <wp:posOffset>3486150</wp:posOffset>
            </wp:positionH>
            <wp:positionV relativeFrom="paragraph">
              <wp:posOffset>-235585</wp:posOffset>
            </wp:positionV>
            <wp:extent cx="1075055" cy="634365"/>
            <wp:effectExtent l="0" t="0" r="0" b="0"/>
            <wp:wrapThrough wrapText="bothSides">
              <wp:wrapPolygon edited="0">
                <wp:start x="0" y="0"/>
                <wp:lineTo x="0" y="20757"/>
                <wp:lineTo x="21051" y="20757"/>
                <wp:lineTo x="21051" y="0"/>
                <wp:lineTo x="0" y="0"/>
              </wp:wrapPolygon>
            </wp:wrapThrough>
            <wp:docPr id="7" name="Picture 7" descr="C:\Users\Jedsada\Desktop\logoNew201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dsada\Desktop\logoNew2018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8"/>
                    <a:stretch/>
                  </pic:blipFill>
                  <pic:spPr bwMode="auto">
                    <a:xfrm>
                      <a:off x="0" y="0"/>
                      <a:ext cx="107505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84EC0DE" wp14:editId="5049B80C">
            <wp:simplePos x="0" y="0"/>
            <wp:positionH relativeFrom="column">
              <wp:posOffset>1536700</wp:posOffset>
            </wp:positionH>
            <wp:positionV relativeFrom="paragraph">
              <wp:posOffset>-132715</wp:posOffset>
            </wp:positionV>
            <wp:extent cx="1538605" cy="527050"/>
            <wp:effectExtent l="0" t="0" r="4445" b="0"/>
            <wp:wrapThrough wrapText="bothSides">
              <wp:wrapPolygon edited="0">
                <wp:start x="5884" y="0"/>
                <wp:lineTo x="1337" y="781"/>
                <wp:lineTo x="267" y="3123"/>
                <wp:lineTo x="267" y="20299"/>
                <wp:lineTo x="21128" y="20299"/>
                <wp:lineTo x="21395" y="1561"/>
                <wp:lineTo x="20325" y="781"/>
                <wp:lineTo x="7221" y="0"/>
                <wp:lineTo x="5884" y="0"/>
              </wp:wrapPolygon>
            </wp:wrapThrough>
            <wp:docPr id="2" name="Picture 2" descr="C:\Users\Jedsada\Desktop\บุญเติม\LOGO_FORTH_SM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dsada\Desktop\บุญเติม\LOGO_FORTH_SM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726956D" wp14:editId="5E3F541B">
            <wp:simplePos x="0" y="0"/>
            <wp:positionH relativeFrom="column">
              <wp:posOffset>-38100</wp:posOffset>
            </wp:positionH>
            <wp:positionV relativeFrom="paragraph">
              <wp:posOffset>-107950</wp:posOffset>
            </wp:positionV>
            <wp:extent cx="1575435" cy="501650"/>
            <wp:effectExtent l="0" t="0" r="5715" b="0"/>
            <wp:wrapNone/>
            <wp:docPr id="3" name="Picture 3" descr="Description: logo boont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ogo boonte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D64" w:rsidRDefault="00996E35"/>
    <w:p w:rsidR="002D37D4" w:rsidRPr="00042565" w:rsidRDefault="002D37D4" w:rsidP="002D37D4">
      <w:pPr>
        <w:rPr>
          <w:rFonts w:ascii="TH SarabunIT๙" w:hAnsi="TH SarabunIT๙" w:cs="TH SarabunIT๙"/>
          <w:b/>
          <w:bCs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42565">
        <w:rPr>
          <w:rFonts w:ascii="TH SarabunIT๙" w:hAnsi="TH SarabunIT๙" w:cs="TH SarabunIT๙"/>
          <w:b/>
          <w:bCs/>
          <w:sz w:val="44"/>
          <w:szCs w:val="44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ข่าวประชาสัมพันธ์</w:t>
      </w:r>
    </w:p>
    <w:p w:rsidR="002D37D4" w:rsidRPr="00996E35" w:rsidRDefault="002D37D4" w:rsidP="002D37D4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4A52DD" w:rsidRPr="00496B95" w:rsidRDefault="00BE1170" w:rsidP="00BE11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6B95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Pr="00496B95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กอช. ร่วมกับ </w:t>
      </w:r>
      <w:r w:rsidRPr="00496B95">
        <w:rPr>
          <w:rFonts w:ascii="TH SarabunPSK" w:hAnsi="TH SarabunPSK" w:cs="TH SarabunPSK"/>
          <w:b/>
          <w:bCs/>
          <w:sz w:val="40"/>
          <w:szCs w:val="40"/>
        </w:rPr>
        <w:t>FSMART</w:t>
      </w:r>
      <w:r w:rsidR="004A52DD" w:rsidRPr="00496B9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496B95">
        <w:rPr>
          <w:rFonts w:ascii="TH SarabunPSK" w:hAnsi="TH SarabunPSK" w:cs="TH SarabunPSK"/>
          <w:b/>
          <w:bCs/>
          <w:sz w:val="40"/>
          <w:szCs w:val="40"/>
          <w:cs/>
        </w:rPr>
        <w:t>เพิ่มช่องทางอำนวยความสะดวก</w:t>
      </w:r>
    </w:p>
    <w:p w:rsidR="00BE1170" w:rsidRPr="00496B95" w:rsidRDefault="00BE1170" w:rsidP="004A52D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96B95">
        <w:rPr>
          <w:rFonts w:ascii="TH SarabunPSK" w:hAnsi="TH SarabunPSK" w:cs="TH SarabunPSK"/>
          <w:b/>
          <w:bCs/>
          <w:sz w:val="40"/>
          <w:szCs w:val="40"/>
          <w:cs/>
        </w:rPr>
        <w:t>ให้สมาชิก</w:t>
      </w:r>
      <w:r w:rsidRPr="00496B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กอช.</w:t>
      </w:r>
      <w:r w:rsidR="004A52DD" w:rsidRPr="00496B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96B95">
        <w:rPr>
          <w:rFonts w:ascii="TH SarabunPSK" w:hAnsi="TH SarabunPSK" w:cs="TH SarabunPSK"/>
          <w:b/>
          <w:bCs/>
          <w:sz w:val="40"/>
          <w:szCs w:val="40"/>
          <w:cs/>
        </w:rPr>
        <w:t>ส่งเงินสะสมผ่านตู้บุญเติม</w:t>
      </w:r>
      <w:r w:rsidRPr="00496B95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:rsidR="002D37D4" w:rsidRPr="00996E35" w:rsidRDefault="002D37D4" w:rsidP="002D37D4">
      <w:pPr>
        <w:pStyle w:val="Default"/>
        <w:jc w:val="center"/>
        <w:rPr>
          <w:sz w:val="16"/>
          <w:szCs w:val="16"/>
        </w:rPr>
      </w:pPr>
    </w:p>
    <w:p w:rsidR="00B3032C" w:rsidRPr="00BE1170" w:rsidRDefault="00B3032C" w:rsidP="00B3032C">
      <w:pPr>
        <w:shd w:val="clear" w:color="auto" w:fill="FFFFFF"/>
        <w:ind w:firstLine="144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BE11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บมจ.</w:t>
      </w:r>
      <w:r w:rsidRPr="00BE1170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ฟอร์ท สมาร์ท เซอร์วิส</w:t>
      </w:r>
      <w:r w:rsidRPr="00BE11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ลงนามสัญญาร่วมกับ กองทุนการออมแห่งชาติ (กอช.) </w:t>
      </w:r>
      <w:r w:rsidR="00BE1170" w:rsidRPr="00BE11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เพิ่มช่องทางอำนวยความสะดวกให้กับสมาชิก กอช. ได้</w:t>
      </w:r>
      <w:r w:rsidRPr="00BE11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ส่งเงินสะสมผ่านตู้บุญเติม และเข้าถึงทุกพื้นที่ตั้งแต่จังหวัดถึงหมู่บ้านด้วยการให้บริการ </w:t>
      </w:r>
      <w:r w:rsidRPr="00BE117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130,109 </w:t>
      </w:r>
      <w:r w:rsidRPr="00BE11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ตู้ทั่วประเทศ พร้อมเตรียมเพิ่มบริการอื่นๆ เพื่อตอบโจทย์ความต้องการของลูกค้าแบบเบ็ดเสร็จเพื่อเพิ่มอัตราการเติบโตในระยะยาว</w:t>
      </w:r>
    </w:p>
    <w:p w:rsidR="002D37D4" w:rsidRPr="00BE1170" w:rsidRDefault="002D37D4" w:rsidP="002D37D4">
      <w:pPr>
        <w:pStyle w:val="Default"/>
        <w:jc w:val="center"/>
        <w:rPr>
          <w:sz w:val="22"/>
          <w:szCs w:val="22"/>
        </w:rPr>
      </w:pPr>
    </w:p>
    <w:p w:rsidR="002D37D4" w:rsidRPr="00BE1170" w:rsidRDefault="002D37D4" w:rsidP="002D37D4">
      <w:pPr>
        <w:pStyle w:val="Default"/>
        <w:ind w:firstLine="1440"/>
        <w:jc w:val="thaiDistribute"/>
        <w:rPr>
          <w:sz w:val="32"/>
          <w:szCs w:val="32"/>
        </w:rPr>
      </w:pPr>
      <w:r w:rsidRPr="00BE1170">
        <w:rPr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</w:t>
      </w:r>
      <w:r w:rsidRPr="00BE1170">
        <w:rPr>
          <w:b/>
          <w:bCs/>
          <w:sz w:val="32"/>
          <w:szCs w:val="32"/>
        </w:rPr>
        <w:t>(</w:t>
      </w:r>
      <w:r w:rsidRPr="00BE1170">
        <w:rPr>
          <w:b/>
          <w:bCs/>
          <w:sz w:val="32"/>
          <w:szCs w:val="32"/>
          <w:cs/>
        </w:rPr>
        <w:t>กอช</w:t>
      </w:r>
      <w:r w:rsidRPr="00BE1170">
        <w:rPr>
          <w:b/>
          <w:bCs/>
          <w:sz w:val="32"/>
          <w:szCs w:val="32"/>
        </w:rPr>
        <w:t xml:space="preserve">.) </w:t>
      </w:r>
      <w:r w:rsidRPr="00BE1170">
        <w:rPr>
          <w:sz w:val="32"/>
          <w:szCs w:val="32"/>
          <w:cs/>
        </w:rPr>
        <w:t>เปิดเผยว่า  กอช</w:t>
      </w:r>
      <w:r w:rsidRPr="00BE1170">
        <w:rPr>
          <w:sz w:val="32"/>
          <w:szCs w:val="32"/>
        </w:rPr>
        <w:t xml:space="preserve">. </w:t>
      </w:r>
      <w:r w:rsidRPr="00BE1170">
        <w:rPr>
          <w:sz w:val="32"/>
          <w:szCs w:val="32"/>
          <w:cs/>
        </w:rPr>
        <w:t xml:space="preserve">เป็นหน่วยงานของรัฐ อยู่ภายใต้การกำกับดูแลของกระทรวงการคลัง เพื่อเสริมสร้างระบบบำนาญให้แก่ผู้ที่เป็นแรงงานนอกระบบ แรงงานอิสระ นักเรียน นิสิตและนักศึกษา ที่ไม่เป็นผู้ประกันตนตามมาตรา </w:t>
      </w:r>
      <w:r w:rsidRPr="00BE1170">
        <w:rPr>
          <w:sz w:val="32"/>
          <w:szCs w:val="32"/>
        </w:rPr>
        <w:t xml:space="preserve">33, </w:t>
      </w:r>
      <w:r w:rsidRPr="00BE1170">
        <w:rPr>
          <w:sz w:val="32"/>
          <w:szCs w:val="32"/>
          <w:cs/>
        </w:rPr>
        <w:t xml:space="preserve">มาตรา </w:t>
      </w:r>
      <w:r w:rsidRPr="00BE1170">
        <w:rPr>
          <w:sz w:val="32"/>
          <w:szCs w:val="32"/>
        </w:rPr>
        <w:t xml:space="preserve">39, </w:t>
      </w:r>
      <w:r w:rsidRPr="00BE1170">
        <w:rPr>
          <w:sz w:val="32"/>
          <w:szCs w:val="32"/>
          <w:cs/>
        </w:rPr>
        <w:t xml:space="preserve">มาตรา </w:t>
      </w:r>
      <w:r w:rsidRPr="00BE1170">
        <w:rPr>
          <w:sz w:val="32"/>
          <w:szCs w:val="32"/>
        </w:rPr>
        <w:t xml:space="preserve">40 </w:t>
      </w:r>
      <w:r w:rsidRPr="00BE1170">
        <w:rPr>
          <w:sz w:val="32"/>
          <w:szCs w:val="32"/>
          <w:cs/>
        </w:rPr>
        <w:t xml:space="preserve">ทางเลือก </w:t>
      </w:r>
      <w:r w:rsidRPr="00BE1170">
        <w:rPr>
          <w:sz w:val="32"/>
          <w:szCs w:val="32"/>
        </w:rPr>
        <w:t xml:space="preserve">2, </w:t>
      </w:r>
      <w:r w:rsidRPr="00BE1170">
        <w:rPr>
          <w:sz w:val="32"/>
          <w:szCs w:val="32"/>
          <w:cs/>
        </w:rPr>
        <w:t xml:space="preserve">มาตรา </w:t>
      </w:r>
      <w:r w:rsidRPr="00BE1170">
        <w:rPr>
          <w:sz w:val="32"/>
          <w:szCs w:val="32"/>
        </w:rPr>
        <w:t xml:space="preserve">40 </w:t>
      </w:r>
      <w:r w:rsidRPr="00BE1170">
        <w:rPr>
          <w:sz w:val="32"/>
          <w:szCs w:val="32"/>
          <w:cs/>
        </w:rPr>
        <w:t xml:space="preserve">ทางเลือก </w:t>
      </w:r>
      <w:r w:rsidRPr="00BE1170">
        <w:rPr>
          <w:sz w:val="32"/>
          <w:szCs w:val="32"/>
        </w:rPr>
        <w:t xml:space="preserve">3 </w:t>
      </w:r>
      <w:r w:rsidRPr="00BE1170">
        <w:rPr>
          <w:sz w:val="32"/>
          <w:szCs w:val="32"/>
          <w:cs/>
        </w:rPr>
        <w:t>ไม่เป็นสมาชิกกองทุนบำเหน็จบำนาญข้าราชการ และไม่เป็นสมาชิกกองทุนสำรองเลี้ยงชีพ ได้เติมเต็มเงินออมสมทบ หลังเกษียณรายเดือน เพื่อมุ่งเน้นการให้ความรู้ในการวางแผนทางการเงินให้กับภาคประชาชน เพื่อตอบโจทย์ความมั่นคงทางการเงิน และลดหย่อนภาษีได้อีกด้วย</w:t>
      </w:r>
    </w:p>
    <w:p w:rsidR="002D37D4" w:rsidRPr="00BE1170" w:rsidRDefault="002D37D4" w:rsidP="00B3032C">
      <w:pPr>
        <w:shd w:val="clear" w:color="auto" w:fill="FFFFFF"/>
        <w:ind w:firstLine="144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BE1170">
        <w:rPr>
          <w:rFonts w:ascii="TH SarabunPSK" w:hAnsi="TH SarabunPSK" w:cs="TH SarabunPSK"/>
          <w:sz w:val="32"/>
          <w:szCs w:val="32"/>
          <w:cs/>
        </w:rPr>
        <w:t>สำหรับโครงการความร่วมมือระหว่าง</w:t>
      </w:r>
      <w:r w:rsidR="00925794" w:rsidRPr="00BE1170">
        <w:rPr>
          <w:rFonts w:ascii="TH SarabunPSK" w:hAnsi="TH SarabunPSK" w:cs="TH SarabunPSK"/>
          <w:sz w:val="32"/>
          <w:szCs w:val="32"/>
          <w:cs/>
        </w:rPr>
        <w:t xml:space="preserve">บริษัท ฟอร์ท สมาร์ท เซอร์วิส จำกัด (มหาชน) </w:t>
      </w:r>
      <w:r w:rsidRPr="00BE1170">
        <w:rPr>
          <w:rFonts w:ascii="TH SarabunPSK" w:hAnsi="TH SarabunPSK" w:cs="TH SarabunPSK"/>
          <w:sz w:val="32"/>
          <w:szCs w:val="32"/>
          <w:cs/>
        </w:rPr>
        <w:t>และกอช</w:t>
      </w:r>
      <w:r w:rsidRPr="00BE1170">
        <w:rPr>
          <w:rFonts w:ascii="TH SarabunPSK" w:hAnsi="TH SarabunPSK" w:cs="TH SarabunPSK"/>
          <w:sz w:val="32"/>
          <w:szCs w:val="32"/>
        </w:rPr>
        <w:t xml:space="preserve">. </w:t>
      </w:r>
      <w:r w:rsidR="00B3032C"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เล็งเห็นถึงการบริการที่เข้าถึงในทุกพื้นที่ของตู้เติมเงินบุญเติมที่กระจายอยู่ทั่วประเทศ ซึ่งเป็นช่องทางที่สามารถอำนวยความสะดวกให้กับสมาชิก กอช. ได้ส่งเงินสะสมผ่านตู้บุญเติม</w:t>
      </w:r>
      <w:r w:rsidR="00B3032C" w:rsidRPr="00BE117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B3032C"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นอกเหนือจากหน่วยรับสมัครเครือข่ายหรือช่องทางอื่นที่ให้บริการแก่สมาชิกแล้ว โดย กอช. เชื่อว่าสมาชิก กอช. จะรับความสะดวกเพิ่มมากขึ้นในการส่งเงินสะสมมากขึ้นและคาดว่าจะช่วยให้มีการออมเพิ่มมากขึ้นในอนาคต </w:t>
      </w:r>
      <w:r w:rsidRPr="00BE1170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EF7975" w:rsidRPr="00BE1170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BE1170">
        <w:rPr>
          <w:rFonts w:ascii="TH SarabunPSK" w:hAnsi="TH SarabunPSK" w:cs="TH SarabunPSK"/>
          <w:sz w:val="32"/>
          <w:szCs w:val="32"/>
          <w:cs/>
        </w:rPr>
        <w:t xml:space="preserve">สร้างสังคมไทยให้มีวินัยในการออมอย่างมั่นคงและยั่งยืน </w:t>
      </w:r>
    </w:p>
    <w:p w:rsidR="002D37D4" w:rsidRPr="00BE1170" w:rsidRDefault="00EF7975" w:rsidP="00EF7975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E117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E117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2D37D4" w:rsidRPr="00BE1170">
        <w:rPr>
          <w:rFonts w:ascii="TH SarabunPSK" w:hAnsi="TH SarabunPSK" w:cs="TH SarabunPSK"/>
          <w:i/>
          <w:iCs/>
          <w:sz w:val="32"/>
          <w:szCs w:val="32"/>
          <w:cs/>
        </w:rPr>
        <w:t xml:space="preserve">“ทาง กอช. ต้องขอขอบคุณผู้บริหาร </w:t>
      </w:r>
      <w:r w:rsidRPr="00BE1170">
        <w:rPr>
          <w:rFonts w:ascii="TH SarabunPSK" w:hAnsi="TH SarabunPSK" w:cs="TH SarabunPSK"/>
          <w:i/>
          <w:iCs/>
          <w:sz w:val="32"/>
          <w:szCs w:val="32"/>
          <w:cs/>
        </w:rPr>
        <w:t>บริษัท ฟอร์ท สมาร์ท เซอร์วิส จำกัด (มหาชน)</w:t>
      </w:r>
      <w:r w:rsidRPr="00BE1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1170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        </w:t>
      </w:r>
      <w:r w:rsidR="002D37D4" w:rsidRPr="00BE1170">
        <w:rPr>
          <w:rFonts w:ascii="TH SarabunPSK" w:hAnsi="TH SarabunPSK" w:cs="TH SarabunPSK"/>
          <w:i/>
          <w:iCs/>
          <w:sz w:val="32"/>
          <w:szCs w:val="32"/>
          <w:cs/>
        </w:rPr>
        <w:t>ที่เล็งเห็นความสำคัญของการสร้างสังคมแห่งการออม โดยเฉพาะการ</w:t>
      </w:r>
      <w:r w:rsidRPr="00BE1170">
        <w:rPr>
          <w:rFonts w:ascii="TH SarabunPSK" w:hAnsi="TH SarabunPSK" w:cs="TH SarabunPSK"/>
          <w:i/>
          <w:iCs/>
          <w:sz w:val="32"/>
          <w:szCs w:val="32"/>
          <w:cs/>
        </w:rPr>
        <w:t>อำนวยความสะดวกในการ</w:t>
      </w:r>
      <w:r w:rsidR="002D37D4" w:rsidRPr="00BE1170">
        <w:rPr>
          <w:rFonts w:ascii="TH SarabunPSK" w:hAnsi="TH SarabunPSK" w:cs="TH SarabunPSK"/>
          <w:i/>
          <w:iCs/>
          <w:sz w:val="32"/>
          <w:szCs w:val="32"/>
          <w:cs/>
        </w:rPr>
        <w:t>ส่งเสริมการออม</w:t>
      </w:r>
      <w:r w:rsidRPr="00BE1170">
        <w:rPr>
          <w:rFonts w:ascii="TH SarabunPSK" w:hAnsi="TH SarabunPSK" w:cs="TH SarabunPSK"/>
          <w:i/>
          <w:iCs/>
          <w:sz w:val="32"/>
          <w:szCs w:val="32"/>
          <w:cs/>
        </w:rPr>
        <w:t>ผ่านตู้บุญเติม</w:t>
      </w:r>
      <w:r w:rsidR="002D37D4" w:rsidRPr="00BE1170">
        <w:rPr>
          <w:rFonts w:ascii="TH SarabunPSK" w:hAnsi="TH SarabunPSK" w:cs="TH SarabunPSK"/>
          <w:i/>
          <w:iCs/>
          <w:sz w:val="32"/>
          <w:szCs w:val="32"/>
          <w:cs/>
        </w:rPr>
        <w:t>ให้กับ</w:t>
      </w:r>
      <w:r w:rsidRPr="00BE1170">
        <w:rPr>
          <w:rFonts w:ascii="TH SarabunPSK" w:hAnsi="TH SarabunPSK" w:cs="TH SarabunPSK"/>
          <w:i/>
          <w:iCs/>
          <w:sz w:val="32"/>
          <w:szCs w:val="32"/>
          <w:cs/>
        </w:rPr>
        <w:t>สมาชิก กอช.</w:t>
      </w:r>
      <w:r w:rsidR="002D37D4" w:rsidRPr="00BE1170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เพื่อให้มีเงินสามารถพึ่งพาตนเองได้ในวัยชราภาพจากหลักประกันด้านบำนาญที่มั่นคงของรัฐ</w:t>
      </w:r>
      <w:r w:rsidR="00B3032C" w:rsidRPr="00BE1170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คุณออม  รัฐช่วยออม  คุณได้บำนาญ</w:t>
      </w:r>
      <w:r w:rsidRPr="00BE1170">
        <w:rPr>
          <w:rFonts w:ascii="TH SarabunPSK" w:hAnsi="TH SarabunPSK" w:cs="TH SarabunPSK"/>
          <w:i/>
          <w:iCs/>
          <w:sz w:val="32"/>
          <w:szCs w:val="32"/>
          <w:cs/>
        </w:rPr>
        <w:t>”</w:t>
      </w:r>
    </w:p>
    <w:p w:rsidR="00BE1170" w:rsidRPr="00BE1170" w:rsidRDefault="00BE1170" w:rsidP="00BE1170">
      <w:pPr>
        <w:shd w:val="clear" w:color="auto" w:fill="FFFFFF"/>
        <w:ind w:firstLine="14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E1170" w:rsidRDefault="00BE1170" w:rsidP="00BE1170">
      <w:pPr>
        <w:shd w:val="clear" w:color="auto" w:fill="FFFFFF"/>
        <w:ind w:firstLine="144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BE117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นายณรงค์ศักดิ์ เลิศทรัพย์ทวี กรรมการผู้จัดการ บริษัท ฟอร์ท สมาร์ท เซอร์วิส จำกัด(มหาชน) “</w:t>
      </w:r>
      <w:r w:rsidRPr="00BE117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FSMART</w:t>
      </w:r>
      <w:r w:rsidRPr="00BE1170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”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ผู้นำช่องทางการชำระเงินที่มีเครือข่ายมากที่สุดในประเทศไทยผ่าน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</w:rPr>
        <w:t> “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ตู้เติมเงินออนไลน์บุญเติม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</w:rPr>
        <w:t>” 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เปิดเผยว่า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บริษัททำการลงนามสัญญาร่วมกับกองทุนการออมแห่งชาติ (กอช.) ในการให้ตู้เติมเงินออนไลน์บุญเติมเป็นช่องทางการส่งเงินสะสมของสมาชิก โดยสามารถใช้บริการได้ที่ตู้บุญเติมกว่า </w:t>
      </w:r>
      <w:r w:rsidRPr="00BE1170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130,109 </w:t>
      </w:r>
      <w:r w:rsidRPr="00BE1170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ตู้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ทั่วประเทศ ทั้งในเขตพื้นที่จังหวัด อำเภอ ตำบล ตลอดจนหมู่บ้านที่มีการติดตั้งบุญเติม ซึ่งเชื่อว่าจะเป็นการอำนวยความสะดวกให้กับสมาชิกของ กอช.</w:t>
      </w:r>
      <w:r w:rsidR="00926B5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ได้เป็นอย่างดี</w:t>
      </w:r>
    </w:p>
    <w:p w:rsidR="00FA7C4C" w:rsidRPr="00BE1170" w:rsidRDefault="00FA7C4C" w:rsidP="002262E7">
      <w:pPr>
        <w:shd w:val="clear" w:color="auto" w:fill="FFFFFF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BE1170" w:rsidRPr="00BE1170" w:rsidRDefault="00996E35" w:rsidP="00BE1170">
      <w:pPr>
        <w:shd w:val="clear" w:color="auto" w:fill="FFFFFF"/>
        <w:ind w:firstLine="1418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="00BE1170"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“ต้องขอขอบคุณทางกองทุนการออมแห่งชาติ หรือ กอช. ที่เลือกให้ตู้เติมเงินบุญเติมเป็นช่องทางอำนวยความสะดวกให้กับสมาชิกในการส่งเงินสะสม จากจำนวนตู้เติมเงินที่ให้บริการกระจายอยู่ทั่วประเทศโดยเฉพาะในพื้นที่ต่างจังหวัดที่ช่องทางอื่นๆ</w:t>
      </w:r>
      <w:r w:rsidR="00926B5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BE1170"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เข้าไม่ถึง และยังถือได้ว่าบุญเติมจะเป็นส่วนหนึ่งที่ช่วยส่งเสริมให้มีการเก็บออมเพิ่มมากขึ้นในอนาคต ตามที่ทาง กอช.ตั้งเป้าหมายไว้”</w:t>
      </w:r>
      <w:r w:rsidR="00926B5C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BE1170" w:rsidRPr="00BE117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นายณรงค์ศักดิ์ กล่าว</w:t>
      </w:r>
    </w:p>
    <w:p w:rsidR="00665100" w:rsidRDefault="00665100" w:rsidP="002D37D4">
      <w:pPr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4A52DD" w:rsidRPr="004A52DD" w:rsidRDefault="004A52DD" w:rsidP="004A52DD">
      <w:pPr>
        <w:jc w:val="center"/>
        <w:rPr>
          <w:rFonts w:ascii="TH SarabunIT๙" w:hAnsi="TH SarabunIT๙" w:cs="TH SarabunIT๙"/>
          <w:sz w:val="32"/>
          <w:szCs w:val="32"/>
        </w:rPr>
      </w:pPr>
      <w:r w:rsidRPr="004A52DD">
        <w:rPr>
          <w:rFonts w:ascii="TH SarabunIT๙" w:hAnsi="TH SarabunIT๙" w:cs="TH SarabunIT๙" w:hint="cs"/>
          <w:sz w:val="32"/>
          <w:szCs w:val="32"/>
          <w:cs/>
        </w:rPr>
        <w:t>**************</w:t>
      </w:r>
      <w:r w:rsidR="00496B95">
        <w:rPr>
          <w:rFonts w:ascii="TH SarabunIT๙" w:hAnsi="TH SarabunIT๙" w:cs="TH SarabunIT๙"/>
          <w:sz w:val="32"/>
          <w:szCs w:val="32"/>
        </w:rPr>
        <w:t>********************</w:t>
      </w:r>
    </w:p>
    <w:sectPr w:rsidR="004A52DD" w:rsidRPr="004A52DD" w:rsidSect="00996E35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047C"/>
    <w:multiLevelType w:val="hybridMultilevel"/>
    <w:tmpl w:val="5EBA8B6C"/>
    <w:lvl w:ilvl="0" w:tplc="6624D022">
      <w:start w:val="1"/>
      <w:numFmt w:val="bullet"/>
      <w:lvlText w:val="-"/>
      <w:lvlJc w:val="left"/>
      <w:pPr>
        <w:ind w:left="1879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D4"/>
    <w:rsid w:val="00042565"/>
    <w:rsid w:val="00207424"/>
    <w:rsid w:val="002262E7"/>
    <w:rsid w:val="002D37D4"/>
    <w:rsid w:val="003B1D3B"/>
    <w:rsid w:val="00496B95"/>
    <w:rsid w:val="004A52DD"/>
    <w:rsid w:val="00665100"/>
    <w:rsid w:val="00925794"/>
    <w:rsid w:val="00926B5C"/>
    <w:rsid w:val="009270A3"/>
    <w:rsid w:val="00996E35"/>
    <w:rsid w:val="00AC179D"/>
    <w:rsid w:val="00B3032C"/>
    <w:rsid w:val="00BE1170"/>
    <w:rsid w:val="00D63C41"/>
    <w:rsid w:val="00EF7975"/>
    <w:rsid w:val="00F74D67"/>
    <w:rsid w:val="00FA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D4"/>
    <w:pPr>
      <w:spacing w:after="0" w:line="240" w:lineRule="auto"/>
    </w:pPr>
    <w:rPr>
      <w:rFonts w:ascii="Calibri" w:hAnsi="Calibri" w:cs="Tahom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7D4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D37D4"/>
    <w:rPr>
      <w:rFonts w:ascii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7D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D4"/>
    <w:rPr>
      <w:rFonts w:ascii="Tahoma" w:hAnsi="Tahoma" w:cs="Angsana New"/>
      <w:sz w:val="16"/>
      <w:szCs w:val="20"/>
    </w:rPr>
  </w:style>
  <w:style w:type="paragraph" w:customStyle="1" w:styleId="a">
    <w:name w:val="เนื้อหา"/>
    <w:rsid w:val="002D3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customStyle="1" w:styleId="Default">
    <w:name w:val="Default"/>
    <w:rsid w:val="002D3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PSK" w:eastAsia="TH SarabunPSK" w:hAnsi="TH SarabunPSK" w:cs="TH SarabunPSK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D4"/>
    <w:pPr>
      <w:spacing w:after="0" w:line="240" w:lineRule="auto"/>
    </w:pPr>
    <w:rPr>
      <w:rFonts w:ascii="Calibri" w:hAnsi="Calibri" w:cs="Tahom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7D4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D37D4"/>
    <w:rPr>
      <w:rFonts w:ascii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7D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D4"/>
    <w:rPr>
      <w:rFonts w:ascii="Tahoma" w:hAnsi="Tahoma" w:cs="Angsana New"/>
      <w:sz w:val="16"/>
      <w:szCs w:val="20"/>
    </w:rPr>
  </w:style>
  <w:style w:type="paragraph" w:customStyle="1" w:styleId="a">
    <w:name w:val="เนื้อหา"/>
    <w:rsid w:val="002D37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customStyle="1" w:styleId="Default">
    <w:name w:val="Default"/>
    <w:rsid w:val="002D3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PSK" w:eastAsia="TH SarabunPSK" w:hAnsi="TH SarabunPSK" w:cs="TH SarabunPSK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Jedsada Jiamjai</dc:creator>
  <cp:lastModifiedBy>Jedsada Jiamjai</cp:lastModifiedBy>
  <cp:revision>2</cp:revision>
  <dcterms:created xsi:type="dcterms:W3CDTF">2018-11-28T05:53:00Z</dcterms:created>
  <dcterms:modified xsi:type="dcterms:W3CDTF">2018-11-28T05:53:00Z</dcterms:modified>
</cp:coreProperties>
</file>