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4F" w:rsidRPr="009C0B08" w:rsidRDefault="00D60030" w:rsidP="009C0B08">
      <w:pPr>
        <w:jc w:val="both"/>
        <w:rPr>
          <w:rFonts w:ascii="Browallia New" w:hAnsi="Browallia New" w:cs="Browallia New"/>
          <w:b/>
          <w:bCs/>
          <w:sz w:val="48"/>
          <w:szCs w:val="48"/>
        </w:rPr>
      </w:pPr>
      <w:r>
        <w:rPr>
          <w:rFonts w:ascii="Browallia New" w:hAnsi="Browallia New" w:cs="Browallia New"/>
          <w:b/>
          <w:bCs/>
          <w:noProof/>
          <w:sz w:val="48"/>
          <w:szCs w:val="4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5956687</wp:posOffset>
            </wp:positionH>
            <wp:positionV relativeFrom="paragraph">
              <wp:posOffset>-426859</wp:posOffset>
            </wp:positionV>
            <wp:extent cx="1002397" cy="723579"/>
            <wp:effectExtent l="0" t="0" r="7620" b="635"/>
            <wp:wrapNone/>
            <wp:docPr id="4" name="Picture 2" descr="s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97" cy="72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95AD8">
        <w:rPr>
          <w:rFonts w:ascii="Browallia New" w:hAnsi="Browallia New" w:cs="Browallia New"/>
          <w:b/>
          <w:bCs/>
          <w:color w:val="002060"/>
          <w:sz w:val="72"/>
          <w:szCs w:val="72"/>
          <w:u w:val="single"/>
        </w:rPr>
        <w:t>PR.</w:t>
      </w:r>
      <w:r w:rsidR="009C0B08">
        <w:rPr>
          <w:rFonts w:ascii="Browallia New" w:hAnsi="Browallia New" w:cs="Browallia New"/>
          <w:b/>
          <w:bCs/>
          <w:color w:val="002060"/>
          <w:sz w:val="72"/>
          <w:szCs w:val="72"/>
          <w:u w:val="single"/>
        </w:rPr>
        <w:t>News</w:t>
      </w:r>
      <w:proofErr w:type="spellEnd"/>
      <w:r w:rsidR="00A62985" w:rsidRPr="00C55521">
        <w:rPr>
          <w:rFonts w:ascii="Browallia New" w:hAnsi="Browallia New" w:cs="Browallia New"/>
          <w:b/>
          <w:bCs/>
          <w:color w:val="002060"/>
          <w:sz w:val="56"/>
          <w:szCs w:val="56"/>
        </w:rPr>
        <w:t xml:space="preserve"> </w:t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 xml:space="preserve">     </w:t>
      </w:r>
      <w:r w:rsidR="00695AD8">
        <w:rPr>
          <w:rFonts w:ascii="Browallia New" w:hAnsi="Browallia New" w:cs="Browallia New"/>
          <w:b/>
          <w:bCs/>
          <w:color w:val="002060"/>
          <w:sz w:val="56"/>
          <w:szCs w:val="56"/>
        </w:rPr>
        <w:t xml:space="preserve">      </w:t>
      </w:r>
    </w:p>
    <w:p w:rsidR="00EC2AF7" w:rsidRDefault="008466EC" w:rsidP="008466EC">
      <w:pPr>
        <w:jc w:val="thaiDistribute"/>
        <w:rPr>
          <w:rFonts w:asciiTheme="minorBidi" w:hAnsiTheme="minorBidi" w:cstheme="minorBidi"/>
          <w:b/>
          <w:bCs/>
          <w:color w:val="002060"/>
          <w:sz w:val="48"/>
          <w:szCs w:val="48"/>
        </w:rPr>
      </w:pPr>
      <w:proofErr w:type="spellStart"/>
      <w:r w:rsidRPr="00CE48E7">
        <w:rPr>
          <w:rFonts w:ascii="Cambria" w:hAnsi="Cambria" w:cs="Tahoma"/>
          <w:b/>
          <w:bCs/>
          <w:color w:val="002060"/>
          <w:sz w:val="48"/>
          <w:szCs w:val="48"/>
          <w:cs/>
        </w:rPr>
        <w:t>บตท</w:t>
      </w:r>
      <w:proofErr w:type="spellEnd"/>
      <w:r w:rsidRPr="00CE48E7">
        <w:rPr>
          <w:rFonts w:ascii="Cambria" w:hAnsi="Cambria" w:cs="Tahoma"/>
          <w:b/>
          <w:bCs/>
          <w:color w:val="002060"/>
          <w:sz w:val="48"/>
          <w:szCs w:val="48"/>
          <w:cs/>
        </w:rPr>
        <w:t>. แถลงผลงาน</w:t>
      </w:r>
      <w:r w:rsidR="00614BA0">
        <w:rPr>
          <w:rFonts w:ascii="Cambria" w:hAnsi="Cambria" w:cs="Tahoma" w:hint="cs"/>
          <w:b/>
          <w:bCs/>
          <w:color w:val="002060"/>
          <w:sz w:val="48"/>
          <w:szCs w:val="48"/>
          <w:cs/>
        </w:rPr>
        <w:t>ครึ่งปี</w:t>
      </w:r>
      <w:r w:rsidR="00A52A80">
        <w:rPr>
          <w:rFonts w:ascii="Cambria" w:hAnsi="Cambria" w:cs="Tahoma" w:hint="cs"/>
          <w:b/>
          <w:bCs/>
          <w:color w:val="002060"/>
          <w:sz w:val="48"/>
          <w:szCs w:val="48"/>
          <w:cs/>
        </w:rPr>
        <w:t>กำไร</w:t>
      </w:r>
      <w:r w:rsidR="00EC2AF7">
        <w:rPr>
          <w:rFonts w:ascii="Cambria" w:hAnsi="Cambria" w:cs="Tahoma" w:hint="cs"/>
          <w:b/>
          <w:bCs/>
          <w:color w:val="002060"/>
          <w:sz w:val="48"/>
          <w:szCs w:val="48"/>
          <w:cs/>
        </w:rPr>
        <w:t>โต 2.</w:t>
      </w:r>
      <w:r w:rsidR="00A02D5C">
        <w:rPr>
          <w:rFonts w:ascii="Cambria" w:hAnsi="Cambria" w:cs="Tahoma" w:hint="cs"/>
          <w:b/>
          <w:bCs/>
          <w:color w:val="002060"/>
          <w:sz w:val="48"/>
          <w:szCs w:val="48"/>
          <w:cs/>
        </w:rPr>
        <w:t xml:space="preserve">5 </w:t>
      </w:r>
      <w:r w:rsidR="00EC2AF7">
        <w:rPr>
          <w:rFonts w:ascii="Cambria" w:hAnsi="Cambria" w:cs="Tahoma" w:hint="cs"/>
          <w:b/>
          <w:bCs/>
          <w:color w:val="002060"/>
          <w:sz w:val="48"/>
          <w:szCs w:val="48"/>
          <w:cs/>
        </w:rPr>
        <w:t xml:space="preserve">เท่า </w:t>
      </w:r>
      <w:r w:rsidR="00A52A80">
        <w:rPr>
          <w:rFonts w:asciiTheme="minorBidi" w:hAnsiTheme="minorBidi" w:cstheme="minorBidi" w:hint="cs"/>
          <w:b/>
          <w:bCs/>
          <w:color w:val="002060"/>
          <w:sz w:val="48"/>
          <w:szCs w:val="48"/>
          <w:cs/>
        </w:rPr>
        <w:t xml:space="preserve"> </w:t>
      </w:r>
    </w:p>
    <w:p w:rsidR="00CE48E7" w:rsidRPr="009C0B08" w:rsidRDefault="00614BA0" w:rsidP="008466EC">
      <w:pPr>
        <w:jc w:val="thaiDistribute"/>
        <w:rPr>
          <w:rFonts w:asciiTheme="minorBidi" w:hAnsiTheme="minorBidi" w:cstheme="minorBidi"/>
          <w:b/>
          <w:bCs/>
          <w:color w:val="002060"/>
          <w:sz w:val="44"/>
          <w:szCs w:val="44"/>
        </w:rPr>
      </w:pPr>
      <w:r w:rsidRPr="009C0B08">
        <w:rPr>
          <w:rFonts w:asciiTheme="minorBidi" w:hAnsiTheme="minorBidi" w:cstheme="minorBidi" w:hint="cs"/>
          <w:b/>
          <w:bCs/>
          <w:color w:val="002060"/>
          <w:sz w:val="44"/>
          <w:szCs w:val="44"/>
          <w:cs/>
        </w:rPr>
        <w:t xml:space="preserve">มุ่งลดความเสี่ยงความผันผวนของอัตราดอกเบี้ยด้วย </w:t>
      </w:r>
      <w:r w:rsidR="009C0B08" w:rsidRPr="009C0B08">
        <w:rPr>
          <w:rFonts w:asciiTheme="minorBidi" w:hAnsiTheme="minorBidi" w:cstheme="minorBidi"/>
          <w:b/>
          <w:bCs/>
          <w:color w:val="002060"/>
          <w:sz w:val="44"/>
          <w:szCs w:val="44"/>
        </w:rPr>
        <w:t>Long-Term Fixed Rate</w:t>
      </w:r>
    </w:p>
    <w:p w:rsidR="00991650" w:rsidRPr="00991650" w:rsidRDefault="00587635" w:rsidP="00CB7FD6">
      <w:pPr>
        <w:jc w:val="thaiDistribute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C4F" w:rsidRDefault="009C0B08" w:rsidP="003311E2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48343</wp:posOffset>
            </wp:positionH>
            <wp:positionV relativeFrom="paragraph">
              <wp:posOffset>189893</wp:posOffset>
            </wp:positionV>
            <wp:extent cx="4364990" cy="3463925"/>
            <wp:effectExtent l="0" t="0" r="0" b="3175"/>
            <wp:wrapThrough wrapText="bothSides">
              <wp:wrapPolygon edited="0">
                <wp:start x="0" y="0"/>
                <wp:lineTo x="0" y="21501"/>
                <wp:lineTo x="21493" y="21501"/>
                <wp:lineTo x="214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030" w:rsidRPr="00CB7FD6" w:rsidRDefault="008466EC" w:rsidP="009C0B08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CE48E7">
        <w:rPr>
          <w:rFonts w:asciiTheme="minorBidi" w:hAnsiTheme="minorBidi" w:cstheme="minorBidi"/>
          <w:b/>
          <w:bCs/>
          <w:sz w:val="32"/>
          <w:szCs w:val="32"/>
          <w:cs/>
        </w:rPr>
        <w:t>นางวสุกานต์  วิศาลสวัสดิ์ กรรมการและผู้จัดการ</w:t>
      </w:r>
      <w:r w:rsidRPr="00CE48E7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614BA0" w:rsidRPr="00614BA0">
        <w:rPr>
          <w:rFonts w:asciiTheme="minorBidi" w:hAnsiTheme="minorBidi" w:cstheme="minorBidi" w:hint="cs"/>
          <w:sz w:val="32"/>
          <w:szCs w:val="32"/>
          <w:cs/>
        </w:rPr>
        <w:t>บรรษัทตลาดรองสินเชื่อที่อยู่อาศัย (</w:t>
      </w:r>
      <w:proofErr w:type="spellStart"/>
      <w:r w:rsidR="00614BA0" w:rsidRPr="00614BA0">
        <w:rPr>
          <w:rFonts w:asciiTheme="minorBidi" w:hAnsiTheme="minorBidi" w:cstheme="minorBidi" w:hint="cs"/>
          <w:sz w:val="32"/>
          <w:szCs w:val="32"/>
          <w:cs/>
        </w:rPr>
        <w:t>บตท</w:t>
      </w:r>
      <w:proofErr w:type="spellEnd"/>
      <w:r w:rsidR="00614BA0" w:rsidRPr="00614BA0">
        <w:rPr>
          <w:rFonts w:asciiTheme="minorBidi" w:hAnsiTheme="minorBidi" w:cstheme="minorBidi" w:hint="cs"/>
          <w:sz w:val="32"/>
          <w:szCs w:val="32"/>
          <w:cs/>
        </w:rPr>
        <w:t>.)   รัฐวิสาหกิจ ประเภทสถาบันการเงินเฉพาะกิจ สังกัดกระทรวงการคลัง</w:t>
      </w:r>
      <w:r w:rsidRPr="00CE48E7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CB7FD6">
        <w:rPr>
          <w:rFonts w:asciiTheme="minorBidi" w:hAnsiTheme="minorBidi" w:cstheme="minorBidi" w:hint="cs"/>
          <w:sz w:val="32"/>
          <w:szCs w:val="32"/>
          <w:cs/>
        </w:rPr>
        <w:t>เปิดเผยผลงาน</w:t>
      </w:r>
      <w:r w:rsidR="000417A6">
        <w:rPr>
          <w:rFonts w:asciiTheme="minorBidi" w:hAnsiTheme="minorBidi" w:cstheme="minorBidi" w:hint="cs"/>
          <w:sz w:val="32"/>
          <w:szCs w:val="32"/>
          <w:cs/>
        </w:rPr>
        <w:t xml:space="preserve"> ครึ่งปีแรก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 (มกราคม</w:t>
      </w:r>
      <w:r w:rsidR="000230E9">
        <w:rPr>
          <w:rFonts w:asciiTheme="minorBidi" w:hAnsiTheme="minorBidi" w:cstheme="minorBidi"/>
          <w:sz w:val="32"/>
          <w:szCs w:val="32"/>
        </w:rPr>
        <w:t xml:space="preserve"> 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- </w:t>
      </w:r>
      <w:r w:rsidR="00306A5F">
        <w:rPr>
          <w:rFonts w:asciiTheme="minorBidi" w:hAnsiTheme="minorBidi" w:cstheme="minorBidi" w:hint="cs"/>
          <w:sz w:val="32"/>
          <w:szCs w:val="32"/>
          <w:cs/>
        </w:rPr>
        <w:t xml:space="preserve">มิถุนายน </w:t>
      </w:r>
      <w:r w:rsidR="00D05622">
        <w:rPr>
          <w:rFonts w:asciiTheme="minorBidi" w:hAnsiTheme="minorBidi" w:cstheme="minorBidi"/>
          <w:sz w:val="32"/>
          <w:szCs w:val="32"/>
        </w:rPr>
        <w:t>2561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)  </w:t>
      </w:r>
      <w:r w:rsidR="00A52A8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7FD6" w:rsidRPr="00CB7FD6">
        <w:rPr>
          <w:rFonts w:asciiTheme="minorBidi" w:hAnsiTheme="minorBidi" w:cstheme="minorBidi"/>
          <w:sz w:val="32"/>
          <w:szCs w:val="32"/>
          <w:cs/>
        </w:rPr>
        <w:t>มีกำไรจากการดำเนินงาน</w:t>
      </w:r>
      <w:r w:rsidR="00CB7FD6" w:rsidRPr="00CB7FD6">
        <w:rPr>
          <w:rFonts w:asciiTheme="minorBidi" w:hAnsiTheme="minorBidi" w:cstheme="minorBidi"/>
          <w:sz w:val="32"/>
          <w:szCs w:val="32"/>
        </w:rPr>
        <w:t xml:space="preserve"> 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7FD6" w:rsidRPr="00CB7FD6">
        <w:rPr>
          <w:rFonts w:asciiTheme="minorBidi" w:hAnsiTheme="minorBidi" w:cstheme="minorBidi"/>
          <w:sz w:val="32"/>
          <w:szCs w:val="32"/>
        </w:rPr>
        <w:t xml:space="preserve"> </w:t>
      </w:r>
      <w:r w:rsidR="003311E2">
        <w:rPr>
          <w:rFonts w:asciiTheme="minorBidi" w:hAnsiTheme="minorBidi" w:cstheme="minorBidi"/>
          <w:sz w:val="32"/>
          <w:szCs w:val="32"/>
        </w:rPr>
        <w:t>29.8</w:t>
      </w:r>
      <w:r w:rsidR="00A46B65">
        <w:rPr>
          <w:rFonts w:asciiTheme="minorBidi" w:hAnsiTheme="minorBidi" w:cstheme="minorBidi"/>
          <w:sz w:val="32"/>
          <w:szCs w:val="32"/>
        </w:rPr>
        <w:t xml:space="preserve"> </w:t>
      </w:r>
      <w:r w:rsidR="00306A5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7FD6" w:rsidRPr="00CB7FD6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7FD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E48E7">
        <w:rPr>
          <w:rFonts w:asciiTheme="minorBidi" w:hAnsiTheme="minorBidi" w:cstheme="minorBidi"/>
          <w:sz w:val="32"/>
          <w:szCs w:val="32"/>
          <w:cs/>
        </w:rPr>
        <w:t>กำไรสุทธิ</w:t>
      </w:r>
      <w:r w:rsidR="006F561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0030" w:rsidRPr="00CE48E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311E2">
        <w:rPr>
          <w:rFonts w:asciiTheme="minorBidi" w:hAnsiTheme="minorBidi" w:cstheme="minorBidi"/>
          <w:sz w:val="32"/>
          <w:szCs w:val="32"/>
        </w:rPr>
        <w:t>67.6</w:t>
      </w:r>
      <w:r w:rsidR="00306A5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06A5F" w:rsidRPr="00CE48E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E48E7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614BA0">
        <w:rPr>
          <w:rFonts w:asciiTheme="minorBidi" w:hAnsiTheme="minorBidi" w:cstheme="minorBidi" w:hint="cs"/>
          <w:sz w:val="32"/>
          <w:szCs w:val="32"/>
          <w:cs/>
        </w:rPr>
        <w:t xml:space="preserve">จากการลดสำรองหนี้สงสัยจะสูญ กำไรสุทธิโต </w:t>
      </w:r>
      <w:r w:rsidR="00614BA0">
        <w:rPr>
          <w:rFonts w:asciiTheme="minorBidi" w:hAnsiTheme="minorBidi" w:cstheme="minorBidi"/>
          <w:sz w:val="32"/>
          <w:szCs w:val="32"/>
        </w:rPr>
        <w:t>2.5</w:t>
      </w:r>
      <w:r w:rsidR="00614BA0">
        <w:rPr>
          <w:rFonts w:asciiTheme="minorBidi" w:hAnsiTheme="minorBidi" w:cstheme="minorBidi" w:hint="cs"/>
          <w:sz w:val="32"/>
          <w:szCs w:val="32"/>
          <w:cs/>
        </w:rPr>
        <w:t xml:space="preserve"> เท่าเมื่อเทียบกับกำไรสุทธิ </w:t>
      </w:r>
      <w:r w:rsidR="009C0B08">
        <w:rPr>
          <w:rFonts w:asciiTheme="minorBidi" w:hAnsiTheme="minorBidi" w:cstheme="minorBidi"/>
          <w:sz w:val="32"/>
          <w:szCs w:val="32"/>
          <w:cs/>
        </w:rPr>
        <w:br/>
      </w:r>
      <w:r w:rsidR="00614BA0">
        <w:rPr>
          <w:rFonts w:asciiTheme="minorBidi" w:hAnsiTheme="minorBidi" w:cstheme="minorBidi"/>
          <w:sz w:val="32"/>
          <w:szCs w:val="32"/>
        </w:rPr>
        <w:t>26.3</w:t>
      </w:r>
      <w:r w:rsidR="00614BA0">
        <w:rPr>
          <w:rFonts w:asciiTheme="minorBidi" w:hAnsiTheme="minorBidi" w:cstheme="minorBidi" w:hint="cs"/>
          <w:sz w:val="32"/>
          <w:szCs w:val="32"/>
          <w:cs/>
        </w:rPr>
        <w:t xml:space="preserve"> ล้านบาทในปี </w:t>
      </w:r>
      <w:r w:rsidR="00B64C4F">
        <w:rPr>
          <w:rFonts w:asciiTheme="minorBidi" w:hAnsiTheme="minorBidi" w:cstheme="minorBidi"/>
          <w:sz w:val="32"/>
          <w:szCs w:val="32"/>
        </w:rPr>
        <w:t>2560</w:t>
      </w:r>
      <w:r w:rsidR="00614BA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E48E7">
        <w:rPr>
          <w:rFonts w:asciiTheme="minorBidi" w:hAnsiTheme="minorBidi" w:cstheme="minorBidi"/>
          <w:sz w:val="32"/>
          <w:szCs w:val="32"/>
          <w:cs/>
        </w:rPr>
        <w:t xml:space="preserve">สินทรัพย์รวม </w:t>
      </w:r>
      <w:r w:rsidR="00306A5F">
        <w:rPr>
          <w:rFonts w:asciiTheme="minorBidi" w:hAnsiTheme="minorBidi" w:cstheme="minorBidi"/>
          <w:sz w:val="32"/>
          <w:szCs w:val="32"/>
        </w:rPr>
        <w:t xml:space="preserve"> 19,235.9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46B65">
        <w:rPr>
          <w:rFonts w:asciiTheme="minorBidi" w:hAnsiTheme="minorBidi" w:cstheme="minorBidi"/>
          <w:sz w:val="32"/>
          <w:szCs w:val="32"/>
        </w:rPr>
        <w:t xml:space="preserve"> </w:t>
      </w:r>
      <w:r w:rsidRPr="00CE48E7">
        <w:rPr>
          <w:rFonts w:asciiTheme="minorBidi" w:hAnsiTheme="minorBidi" w:cstheme="minorBidi"/>
          <w:sz w:val="32"/>
          <w:szCs w:val="32"/>
          <w:cs/>
        </w:rPr>
        <w:t xml:space="preserve">ล้านบาท  </w:t>
      </w:r>
      <w:r w:rsidR="00CB7FD6" w:rsidRPr="00CB7FD6">
        <w:rPr>
          <w:rFonts w:asciiTheme="minorBidi" w:hAnsiTheme="minorBidi" w:cstheme="minorBidi"/>
          <w:sz w:val="32"/>
          <w:szCs w:val="32"/>
        </w:rPr>
        <w:t xml:space="preserve">BIS Ratio </w:t>
      </w:r>
      <w:r w:rsidR="00CB7FD6" w:rsidRPr="00CB7FD6">
        <w:rPr>
          <w:rFonts w:asciiTheme="minorBidi" w:hAnsiTheme="minorBidi" w:cstheme="minorBidi"/>
          <w:sz w:val="32"/>
          <w:szCs w:val="32"/>
          <w:cs/>
        </w:rPr>
        <w:t xml:space="preserve">เท่ากับ </w:t>
      </w:r>
      <w:r w:rsidR="00306A5F">
        <w:rPr>
          <w:rFonts w:asciiTheme="minorBidi" w:hAnsiTheme="minorBidi" w:cstheme="minorBidi"/>
          <w:sz w:val="32"/>
          <w:szCs w:val="32"/>
        </w:rPr>
        <w:t xml:space="preserve">10.9 </w:t>
      </w:r>
      <w:r w:rsidR="002F0076">
        <w:rPr>
          <w:rFonts w:asciiTheme="minorBidi" w:hAnsiTheme="minorBidi" w:cstheme="minorBidi"/>
          <w:sz w:val="32"/>
          <w:szCs w:val="32"/>
        </w:rPr>
        <w:t>%</w:t>
      </w:r>
      <w:r w:rsidR="00CB7FD6" w:rsidRPr="00CB7FD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2271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CB7FD6">
        <w:rPr>
          <w:rFonts w:asciiTheme="minorBidi" w:hAnsiTheme="minorBidi" w:cstheme="minorBidi" w:hint="cs"/>
          <w:sz w:val="32"/>
          <w:szCs w:val="32"/>
          <w:cs/>
        </w:rPr>
        <w:t>จากการ</w:t>
      </w:r>
      <w:r w:rsidR="00D53740">
        <w:rPr>
          <w:rFonts w:asciiTheme="minorBidi" w:hAnsiTheme="minorBidi" w:cstheme="minorBidi" w:hint="cs"/>
          <w:sz w:val="32"/>
          <w:szCs w:val="32"/>
          <w:cs/>
        </w:rPr>
        <w:t>ทำงาน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>ภายใต้</w:t>
      </w:r>
      <w:r w:rsidR="00CB7FD6">
        <w:rPr>
          <w:rFonts w:asciiTheme="minorBidi" w:hAnsiTheme="minorBidi" w:cstheme="minorBidi" w:hint="cs"/>
          <w:sz w:val="32"/>
          <w:szCs w:val="32"/>
          <w:cs/>
        </w:rPr>
        <w:t>ยุทธศาสตร์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EC2AF7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>"</w:t>
      </w:r>
      <w:r w:rsidR="00CB7FD6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>สร้างความแข็งแกร่งทางการเงิน (</w:t>
      </w:r>
      <w:r w:rsidR="00CB7FD6" w:rsidRPr="00EC2AF7">
        <w:rPr>
          <w:rFonts w:asciiTheme="minorBidi" w:hAnsiTheme="minorBidi" w:cstheme="minorBidi"/>
          <w:b/>
          <w:bCs/>
          <w:sz w:val="32"/>
          <w:szCs w:val="32"/>
        </w:rPr>
        <w:t>Strong Financial Position)</w:t>
      </w:r>
      <w:r w:rsidR="00EC2AF7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" </w:t>
      </w:r>
      <w:r w:rsidR="00CB7FD6" w:rsidRPr="00EC2AF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CB7FD6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CB7FD6" w:rsidRPr="00EC2AF7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EC2AF7" w:rsidRPr="00EC2AF7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EC2AF7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>"</w:t>
      </w:r>
      <w:r w:rsidR="00CB7FD6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>ยุทธศาสตร์การพัฒนาและปรับปรุงกระบวนการภายใน</w:t>
      </w:r>
      <w:r w:rsidR="00CB7FD6" w:rsidRPr="00EC2AF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CB7FD6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>(</w:t>
      </w:r>
      <w:r w:rsidR="00CB7FD6" w:rsidRPr="00EC2AF7">
        <w:rPr>
          <w:rFonts w:asciiTheme="minorBidi" w:hAnsiTheme="minorBidi" w:cstheme="minorBidi"/>
          <w:b/>
          <w:bCs/>
          <w:sz w:val="32"/>
          <w:szCs w:val="32"/>
        </w:rPr>
        <w:t>Internal Development)</w:t>
      </w:r>
      <w:r w:rsidR="00EC2AF7" w:rsidRPr="00EC2AF7">
        <w:rPr>
          <w:rFonts w:asciiTheme="minorBidi" w:hAnsiTheme="minorBidi" w:cstheme="minorBidi" w:hint="cs"/>
          <w:b/>
          <w:bCs/>
          <w:sz w:val="32"/>
          <w:szCs w:val="32"/>
          <w:cs/>
        </w:rPr>
        <w:t>"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CB7FD6">
        <w:rPr>
          <w:rFonts w:asciiTheme="minorBidi" w:hAnsiTheme="minorBidi" w:cstheme="minorBidi" w:hint="cs"/>
          <w:sz w:val="32"/>
          <w:szCs w:val="32"/>
          <w:cs/>
        </w:rPr>
        <w:t>ทำให้</w:t>
      </w:r>
      <w:r w:rsidR="00EC2AF7">
        <w:rPr>
          <w:rFonts w:asciiTheme="minorBidi" w:hAnsiTheme="minorBidi" w:cstheme="minorBidi" w:hint="cs"/>
          <w:sz w:val="32"/>
          <w:szCs w:val="32"/>
          <w:cs/>
        </w:rPr>
        <w:t>มีผล</w:t>
      </w:r>
      <w:r w:rsidR="00CB7FD6">
        <w:rPr>
          <w:rFonts w:asciiTheme="minorBidi" w:hAnsiTheme="minorBidi" w:cstheme="minorBidi" w:hint="cs"/>
          <w:sz w:val="32"/>
          <w:szCs w:val="32"/>
          <w:cs/>
        </w:rPr>
        <w:t xml:space="preserve">ประกอบการเป็นที่น่าพอใจ  </w:t>
      </w:r>
    </w:p>
    <w:p w:rsidR="00CB7FD6" w:rsidRPr="00CE48E7" w:rsidRDefault="00CB7FD6" w:rsidP="00CE48E7">
      <w:pPr>
        <w:rPr>
          <w:rFonts w:asciiTheme="minorBidi" w:hAnsiTheme="minorBidi" w:cstheme="minorBidi"/>
          <w:sz w:val="32"/>
          <w:szCs w:val="32"/>
        </w:rPr>
      </w:pPr>
    </w:p>
    <w:p w:rsidR="00991650" w:rsidRDefault="00D60030" w:rsidP="00614BA0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CE48E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นางวสุกานต์ </w:t>
      </w:r>
      <w:r w:rsidR="008315F4">
        <w:rPr>
          <w:rFonts w:asciiTheme="minorBidi" w:hAnsiTheme="minorBidi" w:cstheme="minorBidi" w:hint="cs"/>
          <w:b/>
          <w:bCs/>
          <w:sz w:val="32"/>
          <w:szCs w:val="32"/>
          <w:cs/>
        </w:rPr>
        <w:t>เปิดเผย</w:t>
      </w:r>
      <w:r w:rsidRPr="00CD7240">
        <w:rPr>
          <w:rFonts w:asciiTheme="minorBidi" w:hAnsiTheme="minorBidi" w:cstheme="minorBidi"/>
          <w:b/>
          <w:bCs/>
          <w:sz w:val="32"/>
          <w:szCs w:val="32"/>
          <w:cs/>
        </w:rPr>
        <w:t>ว่า</w:t>
      </w:r>
      <w:r w:rsidR="00CE48E7" w:rsidRPr="00CE48E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E48E7">
        <w:rPr>
          <w:rFonts w:asciiTheme="minorBidi" w:hAnsiTheme="minorBidi" w:cstheme="minorBidi"/>
          <w:sz w:val="32"/>
          <w:szCs w:val="32"/>
          <w:cs/>
        </w:rPr>
        <w:t xml:space="preserve"> </w:t>
      </w:r>
      <w:proofErr w:type="spellStart"/>
      <w:r w:rsidR="00EC2A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บตท</w:t>
      </w:r>
      <w:proofErr w:type="spellEnd"/>
      <w:r w:rsidR="00EC2A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. ได้ใช้มาตรการเชิงรุก</w:t>
      </w:r>
      <w:r w:rsidR="00B816D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ทำงาน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ตามแผนยุทธศาสตร์</w:t>
      </w:r>
      <w:r w:rsidR="00EC2A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โดย</w:t>
      </w:r>
      <w:r w:rsidR="008315F4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บริหารจัดการกองสินเชื่อ</w:t>
      </w:r>
      <w:r w:rsidR="000376F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อย่าง</w:t>
      </w:r>
      <w:r w:rsidR="00614BA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มีประสิทธิภาพ</w:t>
      </w:r>
      <w:r w:rsidR="00EC2A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8315F4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EC2A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เริ่มจาก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กระบวนการจัดซื้อสินเชื่อที่อยู่อาศัย</w:t>
      </w:r>
      <w:r w:rsidR="00306A5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ที่มีเกณฑ์ที่เข้มข้นขึ้นและมีกระบวนการตรวจสอบที่รัดกุม </w:t>
      </w:r>
      <w:r w:rsidR="00A46B65">
        <w:rPr>
          <w:rFonts w:asciiTheme="minorBidi" w:hAnsiTheme="minorBidi" w:cstheme="minorBidi"/>
          <w:color w:val="000000" w:themeColor="text1"/>
          <w:sz w:val="32"/>
          <w:szCs w:val="32"/>
        </w:rPr>
        <w:br/>
      </w:r>
      <w:r w:rsidR="00306A5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มุ่งลดปัจจัยเสี่ยงที่ส่งผลต่อผลประกอบการ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และบริ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ห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ารกองสินเชื่อที่ก่อให้เกิดรายได้ (</w:t>
      </w:r>
      <w:r w:rsidR="00CB7FD6" w:rsidRPr="0099165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Performing Loan : PL)  </w:t>
      </w:r>
      <w:r w:rsidR="00A46B65">
        <w:rPr>
          <w:rFonts w:asciiTheme="minorBidi" w:hAnsiTheme="minorBidi" w:cstheme="minorBidi"/>
          <w:color w:val="000000" w:themeColor="text1"/>
          <w:sz w:val="32"/>
          <w:szCs w:val="32"/>
        </w:rPr>
        <w:br/>
      </w:r>
      <w:r w:rsidR="00306A5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ให้อยู่กับ </w:t>
      </w:r>
      <w:proofErr w:type="spellStart"/>
      <w:r w:rsidR="00306A5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บตท</w:t>
      </w:r>
      <w:proofErr w:type="spellEnd"/>
      <w:r w:rsidR="00306A5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. ภายใต้การแข่งขันของตลาดสินเชื่อที่อยู่อาศัยที่รุนแรง 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เร่ง</w:t>
      </w:r>
      <w:r w:rsidR="00AE5796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รัด</w:t>
      </w:r>
      <w:r w:rsidR="00B816D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กระบวนการ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ติดตาม</w:t>
      </w:r>
      <w:r w:rsidR="000417A6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การชำระ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หนี้อย่าง</w:t>
      </w:r>
      <w:r w:rsidR="00A46B65">
        <w:rPr>
          <w:rFonts w:asciiTheme="minorBidi" w:hAnsiTheme="minorBidi" w:cstheme="minorBidi"/>
          <w:color w:val="000000" w:themeColor="text1"/>
          <w:sz w:val="32"/>
          <w:szCs w:val="32"/>
        </w:rPr>
        <w:br/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ใกล้ชิดและต่อเนื่อง  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รวมทั้ง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การปรับปรุง</w:t>
      </w:r>
      <w:r w:rsidR="003311E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เงื่อนไขชำระ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หนี้</w:t>
      </w:r>
      <w:r w:rsidR="00CB7FD6" w:rsidRPr="0099165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เพื่อป้องกันไม่ให้เป็นหนี</w:t>
      </w:r>
      <w:r w:rsidR="00A46B6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้ที่ไม่ก่อให้เกิดรายได้</w:t>
      </w:r>
      <w:r w:rsidR="003311E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(</w:t>
      </w:r>
      <w:r w:rsidR="00CB7FD6" w:rsidRPr="0099165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Non-Performing Loan : NPL)  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และบริหารจัดการ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ทรัพย์สินรอการขาย 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(NPA) 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โดยร่วมกับธนาคารพัฒนาวิสาหกิจขนาดกลางและขนาดย่อ</w:t>
      </w:r>
      <w:r w:rsidR="006F5617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หรือ "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SME Development Bank"  </w:t>
      </w:r>
      <w:r w:rsidR="008315F4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ในการ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นำ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ทรัพย์สินรอการขาย</w:t>
      </w:r>
      <w:r w:rsidR="00B816D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ร่วม</w:t>
      </w:r>
      <w:r w:rsidR="006F5617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จำหน่าย</w:t>
      </w:r>
      <w:r w:rsidR="008315F4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</w:t>
      </w:r>
      <w:r w:rsidR="003311E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"</w:t>
      </w:r>
      <w:r w:rsidR="008315F4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งานมหกรรมขายทรัพย์ </w:t>
      </w:r>
      <w:r w:rsidR="008315F4" w:rsidRPr="006F561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NPA </w:t>
      </w:r>
      <w:r w:rsidR="008315F4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ภาคกลาง </w:t>
      </w:r>
      <w:r w:rsidR="006F5617">
        <w:rPr>
          <w:rFonts w:asciiTheme="minorBidi" w:hAnsiTheme="minorBidi" w:cstheme="minorBidi"/>
          <w:color w:val="000000" w:themeColor="text1"/>
          <w:sz w:val="32"/>
          <w:szCs w:val="32"/>
        </w:rPr>
        <w:lastRenderedPageBreak/>
        <w:t>256</w:t>
      </w:r>
      <w:r w:rsidR="00B67C24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"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B816D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และ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ทำ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ประชาสัมพันธ์</w:t>
      </w:r>
      <w:r w:rsidR="003311E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เจาะกลุ่มลูกค้าโดยตรง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ผ่าน</w:t>
      </w:r>
      <w:r w:rsidR="006F5617" w:rsidRPr="006F561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Line@  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และสื่อ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ออนไลน์</w:t>
      </w:r>
      <w:r w:rsidR="00B67C24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 </w:t>
      </w:r>
      <w:r w:rsidR="00CB7FD6" w:rsidRPr="006F561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ในส่วนของการบริหารจัดการหนี้ที่ไม่ก่อให้เกิดรายได้นั้น ได้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จ้างบริษัทภายนอกที่มีประสบการณ์และความเชี่ยวชาญมาช่วยติดตามหนี้  </w:t>
      </w:r>
      <w:r w:rsidR="00B816D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รวมทั้ง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การเร่งดำเนินคดี และบังคับยึดทรัพย์</w:t>
      </w:r>
      <w:r w:rsidR="00887C5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หลัก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ประกันออกขายทอดตลาด</w:t>
      </w:r>
      <w:r w:rsidR="00B816D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ด้วยการบริหารจัดการเชิงรุก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ดังกล่าว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จึงส่งผล</w:t>
      </w:r>
      <w:r w:rsidR="005139B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ทำ</w:t>
      </w:r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ให้ </w:t>
      </w:r>
      <w:proofErr w:type="spellStart"/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บตท</w:t>
      </w:r>
      <w:proofErr w:type="spellEnd"/>
      <w:r w:rsidR="00CB7FD6" w:rsidRPr="009916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.</w:t>
      </w:r>
      <w:r w:rsidR="006F561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มีผลประกอบการที่</w:t>
      </w:r>
      <w:r w:rsidR="00B816D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น่าพอใจ</w:t>
      </w:r>
      <w:r w:rsidR="005139B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ขึ้น</w:t>
      </w:r>
    </w:p>
    <w:p w:rsidR="00B64C4F" w:rsidRDefault="00B64C4F" w:rsidP="00CE48E7">
      <w:pPr>
        <w:rPr>
          <w:rFonts w:asciiTheme="minorBidi" w:hAnsiTheme="minorBidi" w:cstheme="minorBidi"/>
          <w:sz w:val="32"/>
          <w:szCs w:val="32"/>
        </w:rPr>
      </w:pPr>
    </w:p>
    <w:p w:rsidR="008315F4" w:rsidRDefault="008315F4" w:rsidP="00633985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นอกจากนี้ </w:t>
      </w:r>
      <w:r w:rsidR="002111F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proofErr w:type="spellStart"/>
      <w:r>
        <w:rPr>
          <w:rFonts w:asciiTheme="minorBidi" w:hAnsiTheme="minorBidi" w:cstheme="minorBidi" w:hint="cs"/>
          <w:sz w:val="32"/>
          <w:szCs w:val="32"/>
          <w:cs/>
        </w:rPr>
        <w:t>บตท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 xml:space="preserve">. </w:t>
      </w:r>
      <w:r w:rsidR="00B67C24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A46B65">
        <w:rPr>
          <w:rFonts w:asciiTheme="minorBidi" w:hAnsiTheme="minorBidi" w:cstheme="minorBidi" w:hint="cs"/>
          <w:sz w:val="32"/>
          <w:szCs w:val="32"/>
          <w:cs/>
        </w:rPr>
        <w:t>ผลิตภัณฑ์สินเชื่อ</w:t>
      </w:r>
      <w:r w:rsidR="00A46B65">
        <w:rPr>
          <w:rFonts w:asciiTheme="minorBidi" w:hAnsiTheme="minorBidi" w:cstheme="minorBidi" w:hint="cs"/>
          <w:sz w:val="32"/>
          <w:szCs w:val="32"/>
          <w:cs/>
        </w:rPr>
        <w:t>ที่อยู่อาศัยอัตราดอกเบี้ยคงที่</w:t>
      </w:r>
      <w:r w:rsidR="00614BA0">
        <w:rPr>
          <w:rFonts w:asciiTheme="minorBidi" w:hAnsiTheme="minorBidi" w:cstheme="minorBidi" w:hint="cs"/>
          <w:sz w:val="32"/>
          <w:szCs w:val="32"/>
          <w:cs/>
        </w:rPr>
        <w:t>ยาวสูงสุดถึง</w:t>
      </w:r>
      <w:r w:rsidR="00A46B6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67C24">
        <w:rPr>
          <w:rFonts w:asciiTheme="minorBidi" w:hAnsiTheme="minorBidi" w:cstheme="minorBidi"/>
          <w:sz w:val="32"/>
          <w:szCs w:val="32"/>
        </w:rPr>
        <w:t>10</w:t>
      </w:r>
      <w:r w:rsidRPr="00A46B65">
        <w:rPr>
          <w:rFonts w:asciiTheme="minorBidi" w:hAnsiTheme="minorBidi" w:cstheme="minorBidi" w:hint="cs"/>
          <w:sz w:val="32"/>
          <w:szCs w:val="32"/>
          <w:cs/>
        </w:rPr>
        <w:t xml:space="preserve"> ปี</w:t>
      </w:r>
      <w:r w:rsidR="00614BA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1063A">
        <w:rPr>
          <w:rFonts w:asciiTheme="minorBidi" w:hAnsiTheme="minorBidi" w:cstheme="minorBidi" w:hint="cs"/>
          <w:sz w:val="32"/>
          <w:szCs w:val="32"/>
          <w:cs/>
        </w:rPr>
        <w:t>ซึ่งเป็นอัตราดอกเบี้ยพิเศษสำหรับ</w:t>
      </w:r>
      <w:r w:rsidR="0001063A" w:rsidRPr="00A46B65">
        <w:rPr>
          <w:rFonts w:asciiTheme="minorBidi" w:hAnsiTheme="minorBidi" w:cstheme="minorBidi" w:hint="cs"/>
          <w:sz w:val="32"/>
          <w:szCs w:val="32"/>
          <w:cs/>
        </w:rPr>
        <w:t>ลูกค้า</w:t>
      </w:r>
      <w:r w:rsidR="0001063A">
        <w:rPr>
          <w:rFonts w:asciiTheme="minorBidi" w:hAnsiTheme="minorBidi" w:cstheme="minorBidi" w:hint="cs"/>
          <w:sz w:val="32"/>
          <w:szCs w:val="32"/>
          <w:cs/>
        </w:rPr>
        <w:t>ที่มีประวัติการชำ</w:t>
      </w:r>
      <w:r w:rsidR="0001063A" w:rsidRPr="00A46B65">
        <w:rPr>
          <w:rFonts w:asciiTheme="minorBidi" w:hAnsiTheme="minorBidi" w:cstheme="minorBidi" w:hint="cs"/>
          <w:sz w:val="32"/>
          <w:szCs w:val="32"/>
          <w:cs/>
        </w:rPr>
        <w:t>ระดี</w:t>
      </w:r>
      <w:r w:rsidR="002111F0">
        <w:rPr>
          <w:rFonts w:asciiTheme="minorBidi" w:hAnsiTheme="minorBidi" w:cstheme="minorBidi" w:hint="cs"/>
          <w:sz w:val="32"/>
          <w:szCs w:val="32"/>
          <w:cs/>
        </w:rPr>
        <w:t xml:space="preserve"> ช่วย</w:t>
      </w:r>
      <w:r w:rsidR="002111F0" w:rsidRPr="00A46B65">
        <w:rPr>
          <w:rFonts w:asciiTheme="minorBidi" w:hAnsiTheme="minorBidi" w:cstheme="minorBidi" w:hint="cs"/>
          <w:sz w:val="32"/>
          <w:szCs w:val="32"/>
          <w:cs/>
        </w:rPr>
        <w:t>ลดความเสี่ยงอัตราดอกเบี้ยแบบลอยตัว ในช่วงปรับขึ้น</w:t>
      </w:r>
      <w:r w:rsidR="006F5617" w:rsidRPr="00A46B65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B02805" w:rsidRPr="00A46B65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B67C24" w:rsidRPr="00A46B65">
        <w:rPr>
          <w:rFonts w:asciiTheme="minorBidi" w:hAnsiTheme="minorBidi" w:cstheme="minorBidi" w:hint="cs"/>
          <w:sz w:val="32"/>
          <w:szCs w:val="32"/>
          <w:cs/>
        </w:rPr>
        <w:t>เพื่ออำนวยความสะดวก</w:t>
      </w:r>
      <w:r w:rsidR="00B67C24" w:rsidRPr="00A46B65">
        <w:rPr>
          <w:rFonts w:asciiTheme="minorBidi" w:hAnsiTheme="minorBidi" w:cstheme="minorBidi"/>
          <w:sz w:val="32"/>
          <w:szCs w:val="32"/>
        </w:rPr>
        <w:t xml:space="preserve"> </w:t>
      </w:r>
      <w:r w:rsidR="00B67C24" w:rsidRPr="00A46B65">
        <w:rPr>
          <w:rFonts w:asciiTheme="minorBidi" w:hAnsiTheme="minorBidi" w:cstheme="minorBidi" w:hint="cs"/>
          <w:sz w:val="32"/>
          <w:szCs w:val="32"/>
          <w:cs/>
        </w:rPr>
        <w:t xml:space="preserve">ให้กับลูกค้า </w:t>
      </w:r>
      <w:proofErr w:type="spellStart"/>
      <w:r w:rsidR="00B67C24" w:rsidRPr="00A46B65">
        <w:rPr>
          <w:rFonts w:asciiTheme="minorBidi" w:hAnsiTheme="minorBidi" w:cstheme="minorBidi" w:hint="cs"/>
          <w:sz w:val="32"/>
          <w:szCs w:val="32"/>
          <w:cs/>
        </w:rPr>
        <w:t>บตท</w:t>
      </w:r>
      <w:proofErr w:type="spellEnd"/>
      <w:r w:rsidR="00B67C24" w:rsidRPr="00A46B65">
        <w:rPr>
          <w:rFonts w:asciiTheme="minorBidi" w:hAnsiTheme="minorBidi" w:cstheme="minorBidi" w:hint="cs"/>
          <w:sz w:val="32"/>
          <w:szCs w:val="32"/>
          <w:cs/>
        </w:rPr>
        <w:t xml:space="preserve">. ที่ประกอบธุรกิจ </w:t>
      </w:r>
      <w:r w:rsidR="00B67C24" w:rsidRPr="00A46B65">
        <w:rPr>
          <w:rFonts w:asciiTheme="minorBidi" w:hAnsiTheme="minorBidi" w:cstheme="minorBidi"/>
          <w:sz w:val="32"/>
          <w:szCs w:val="32"/>
        </w:rPr>
        <w:t>SME</w:t>
      </w:r>
      <w:r w:rsidR="00B67C24" w:rsidRPr="00A46B6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67C24">
        <w:rPr>
          <w:rFonts w:asciiTheme="minorBidi" w:hAnsiTheme="minorBidi" w:cstheme="minorBidi" w:hint="cs"/>
          <w:sz w:val="32"/>
          <w:szCs w:val="32"/>
          <w:cs/>
        </w:rPr>
        <w:t xml:space="preserve">และต้องการวงเงินสินเชื่อเพิ่ม ซึ่ง </w:t>
      </w:r>
      <w:proofErr w:type="spellStart"/>
      <w:r w:rsidR="00B67C24">
        <w:rPr>
          <w:rFonts w:asciiTheme="minorBidi" w:hAnsiTheme="minorBidi" w:cstheme="minorBidi" w:hint="cs"/>
          <w:sz w:val="32"/>
          <w:szCs w:val="32"/>
          <w:cs/>
        </w:rPr>
        <w:t>บตท</w:t>
      </w:r>
      <w:proofErr w:type="spellEnd"/>
      <w:r w:rsidR="00B67C24">
        <w:rPr>
          <w:rFonts w:asciiTheme="minorBidi" w:hAnsiTheme="minorBidi" w:cstheme="minorBidi" w:hint="cs"/>
          <w:sz w:val="32"/>
          <w:szCs w:val="32"/>
          <w:cs/>
        </w:rPr>
        <w:t xml:space="preserve">. </w:t>
      </w:r>
      <w:r w:rsidR="00B67C24" w:rsidRPr="00A46B65">
        <w:rPr>
          <w:rFonts w:asciiTheme="minorBidi" w:hAnsiTheme="minorBidi" w:cstheme="minorBidi" w:hint="cs"/>
          <w:sz w:val="32"/>
          <w:szCs w:val="32"/>
          <w:cs/>
        </w:rPr>
        <w:t>เป็นตลาดรองฯ ไม่สามารถให้สินเชื่อกับประชาชนได้โดยตรง</w:t>
      </w:r>
      <w:r w:rsidR="00B67C24">
        <w:rPr>
          <w:rFonts w:asciiTheme="minorBidi" w:hAnsiTheme="minorBidi" w:cstheme="minorBidi" w:hint="cs"/>
          <w:sz w:val="32"/>
          <w:szCs w:val="32"/>
          <w:cs/>
        </w:rPr>
        <w:t xml:space="preserve"> จึงได้ร่วมมือกับ </w:t>
      </w:r>
      <w:r w:rsidR="00B02805" w:rsidRPr="00A46B65">
        <w:rPr>
          <w:rFonts w:asciiTheme="minorBidi" w:hAnsiTheme="minorBidi" w:cstheme="minorBidi"/>
          <w:sz w:val="32"/>
          <w:szCs w:val="32"/>
        </w:rPr>
        <w:t>SME Development Bank</w:t>
      </w:r>
      <w:r w:rsidR="00B02805" w:rsidRPr="00A46B6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111F0">
        <w:rPr>
          <w:rFonts w:asciiTheme="minorBidi" w:hAnsiTheme="minorBidi" w:cstheme="minorBidi" w:hint="cs"/>
          <w:sz w:val="32"/>
          <w:szCs w:val="32"/>
          <w:cs/>
        </w:rPr>
        <w:t xml:space="preserve">พิจารณาวงเงินสินเชื่อให้กับลูกค้าโดยไม่ต้องเพิ่มหลักประกัน </w:t>
      </w:r>
      <w:r w:rsidR="00A46B65">
        <w:rPr>
          <w:rFonts w:asciiTheme="minorBidi" w:hAnsiTheme="minorBidi" w:cstheme="minorBidi" w:hint="cs"/>
          <w:sz w:val="32"/>
          <w:szCs w:val="32"/>
          <w:cs/>
        </w:rPr>
        <w:t xml:space="preserve">ล่าสุดส่งลูกค้าไปแล้วกว่า </w:t>
      </w:r>
      <w:r w:rsidR="00A46B65">
        <w:rPr>
          <w:rFonts w:asciiTheme="minorBidi" w:hAnsiTheme="minorBidi" w:cstheme="minorBidi"/>
          <w:sz w:val="32"/>
          <w:szCs w:val="32"/>
        </w:rPr>
        <w:t>90</w:t>
      </w:r>
      <w:r w:rsidR="00B02805" w:rsidRPr="00A46B65">
        <w:rPr>
          <w:rFonts w:asciiTheme="minorBidi" w:hAnsiTheme="minorBidi" w:cstheme="minorBidi" w:hint="cs"/>
          <w:sz w:val="32"/>
          <w:szCs w:val="32"/>
          <w:cs/>
        </w:rPr>
        <w:t xml:space="preserve"> ราย </w:t>
      </w:r>
      <w:r w:rsidR="0001063A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B02805" w:rsidRPr="00A46B65">
        <w:rPr>
          <w:rFonts w:asciiTheme="minorBidi" w:hAnsiTheme="minorBidi" w:cstheme="minorBidi" w:hint="cs"/>
          <w:sz w:val="32"/>
          <w:szCs w:val="32"/>
          <w:cs/>
        </w:rPr>
        <w:t xml:space="preserve">อยู่ระหว่างการพิจารณาของ </w:t>
      </w:r>
      <w:r w:rsidR="00B02805" w:rsidRPr="00A46B65">
        <w:rPr>
          <w:rFonts w:asciiTheme="minorBidi" w:hAnsiTheme="minorBidi" w:cstheme="minorBidi"/>
          <w:sz w:val="32"/>
          <w:szCs w:val="32"/>
        </w:rPr>
        <w:t xml:space="preserve">SME </w:t>
      </w:r>
      <w:r w:rsidR="002111F0">
        <w:rPr>
          <w:rFonts w:asciiTheme="minorBidi" w:hAnsiTheme="minorBidi" w:cstheme="minorBidi"/>
          <w:sz w:val="32"/>
          <w:szCs w:val="32"/>
        </w:rPr>
        <w:t xml:space="preserve">Development </w:t>
      </w:r>
      <w:r w:rsidR="00B02805" w:rsidRPr="00A46B65">
        <w:rPr>
          <w:rFonts w:asciiTheme="minorBidi" w:hAnsiTheme="minorBidi" w:cstheme="minorBidi"/>
          <w:sz w:val="32"/>
          <w:szCs w:val="32"/>
        </w:rPr>
        <w:t xml:space="preserve">Bank </w:t>
      </w:r>
      <w:r w:rsidR="00B02805" w:rsidRPr="00A46B6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111F0">
        <w:rPr>
          <w:rFonts w:asciiTheme="minorBidi" w:hAnsiTheme="minorBidi" w:cstheme="minorBidi" w:hint="cs"/>
          <w:sz w:val="32"/>
          <w:szCs w:val="32"/>
          <w:cs/>
        </w:rPr>
        <w:t>ไม่เพียงการนำเสนอผลิต</w:t>
      </w:r>
      <w:r w:rsidR="005400C6">
        <w:rPr>
          <w:rFonts w:asciiTheme="minorBidi" w:hAnsiTheme="minorBidi" w:cstheme="minorBidi" w:hint="cs"/>
          <w:sz w:val="32"/>
          <w:szCs w:val="32"/>
          <w:cs/>
        </w:rPr>
        <w:t xml:space="preserve">ภัณฑ์ที่ดีให้กับลูกค้า </w:t>
      </w:r>
      <w:proofErr w:type="spellStart"/>
      <w:r w:rsidR="005400C6">
        <w:rPr>
          <w:rFonts w:asciiTheme="minorBidi" w:hAnsiTheme="minorBidi" w:cstheme="minorBidi" w:hint="cs"/>
          <w:sz w:val="32"/>
          <w:szCs w:val="32"/>
          <w:cs/>
        </w:rPr>
        <w:t>บตท</w:t>
      </w:r>
      <w:proofErr w:type="spellEnd"/>
      <w:r w:rsidR="005400C6">
        <w:rPr>
          <w:rFonts w:asciiTheme="minorBidi" w:hAnsiTheme="minorBidi" w:cstheme="minorBidi" w:hint="cs"/>
          <w:sz w:val="32"/>
          <w:szCs w:val="32"/>
          <w:cs/>
        </w:rPr>
        <w:t>. ยังมุ่งมั่น</w:t>
      </w:r>
      <w:r w:rsidRPr="00A46B65">
        <w:rPr>
          <w:rFonts w:asciiTheme="minorBidi" w:hAnsiTheme="minorBidi" w:cstheme="minorBidi" w:hint="cs"/>
          <w:sz w:val="32"/>
          <w:szCs w:val="32"/>
          <w:cs/>
        </w:rPr>
        <w:t>พัฒนาระบบบริการข้อมูลลูกค้า</w:t>
      </w:r>
      <w:r w:rsidR="002111F0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633985" w:rsidRPr="00A46B65">
        <w:rPr>
          <w:rFonts w:asciiTheme="minorBidi" w:hAnsiTheme="minorBidi" w:cstheme="minorBidi" w:hint="cs"/>
          <w:sz w:val="32"/>
          <w:szCs w:val="32"/>
          <w:cs/>
        </w:rPr>
        <w:t xml:space="preserve">เพิ่มจำนวนเจ้าหน้าที่ </w:t>
      </w:r>
      <w:r w:rsidR="00633985" w:rsidRPr="00A46B65">
        <w:rPr>
          <w:rFonts w:asciiTheme="minorBidi" w:hAnsiTheme="minorBidi" w:cstheme="minorBidi"/>
          <w:sz w:val="32"/>
          <w:szCs w:val="32"/>
        </w:rPr>
        <w:t xml:space="preserve">Call Center </w:t>
      </w:r>
      <w:r w:rsidR="00633985" w:rsidRPr="00A46B65">
        <w:rPr>
          <w:rFonts w:asciiTheme="minorBidi" w:hAnsiTheme="minorBidi" w:cstheme="minorBidi" w:hint="cs"/>
          <w:sz w:val="32"/>
          <w:szCs w:val="32"/>
          <w:cs/>
        </w:rPr>
        <w:t>รองรับการบริการข้อมูลลูกค้าให้ได้รับความสะดวก รวดเร็วมากขึ้น</w:t>
      </w:r>
      <w:r w:rsidR="00633985">
        <w:rPr>
          <w:rFonts w:asciiTheme="minorBidi" w:hAnsiTheme="minorBidi" w:cstheme="minorBidi" w:hint="cs"/>
          <w:sz w:val="32"/>
          <w:szCs w:val="32"/>
          <w:cs/>
        </w:rPr>
        <w:t xml:space="preserve">    การบริหารความสัมพันธ์ลูกค้า(</w:t>
      </w:r>
      <w:r w:rsidR="00633985" w:rsidRPr="00A46B65">
        <w:rPr>
          <w:rFonts w:asciiTheme="minorBidi" w:hAnsiTheme="minorBidi" w:cstheme="minorBidi"/>
          <w:sz w:val="32"/>
          <w:szCs w:val="32"/>
        </w:rPr>
        <w:t>CRM)</w:t>
      </w:r>
      <w:r w:rsidR="00633985">
        <w:rPr>
          <w:rFonts w:asciiTheme="minorBidi" w:hAnsiTheme="minorBidi" w:cstheme="minorBidi"/>
          <w:sz w:val="32"/>
          <w:szCs w:val="32"/>
        </w:rPr>
        <w:t xml:space="preserve"> </w:t>
      </w:r>
      <w:r w:rsidR="00633985">
        <w:rPr>
          <w:rFonts w:asciiTheme="minorBidi" w:hAnsiTheme="minorBidi" w:cstheme="minorBidi" w:hint="cs"/>
          <w:sz w:val="32"/>
          <w:szCs w:val="32"/>
          <w:cs/>
        </w:rPr>
        <w:t xml:space="preserve">ด้วยการจัดภาพยนตร์รอบพิเศษสำหรับลูกค้าและครอบครัว    </w:t>
      </w:r>
      <w:r w:rsidR="006F5617" w:rsidRPr="00A46B65">
        <w:rPr>
          <w:rFonts w:asciiTheme="minorBidi" w:hAnsiTheme="minorBidi" w:cstheme="minorBidi" w:hint="cs"/>
          <w:sz w:val="32"/>
          <w:szCs w:val="32"/>
          <w:cs/>
        </w:rPr>
        <w:t>การให้ความรู้ทางการเงิน (</w:t>
      </w:r>
      <w:r w:rsidR="006F5617" w:rsidRPr="00A46B65">
        <w:rPr>
          <w:rFonts w:asciiTheme="minorBidi" w:hAnsiTheme="minorBidi" w:cstheme="minorBidi"/>
          <w:sz w:val="32"/>
          <w:szCs w:val="32"/>
        </w:rPr>
        <w:t xml:space="preserve">Financial Literacy)  </w:t>
      </w:r>
      <w:r w:rsidR="006F5617" w:rsidRPr="00A46B65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B7681F" w:rsidRPr="00A46B65">
        <w:rPr>
          <w:rFonts w:asciiTheme="minorBidi" w:hAnsiTheme="minorBidi" w:cstheme="minorBidi" w:hint="cs"/>
          <w:sz w:val="32"/>
          <w:szCs w:val="32"/>
          <w:cs/>
        </w:rPr>
        <w:t xml:space="preserve">นอกจากนี้ได้จัดกิจกรรมกับลูกค้าผ่านช่องทาง </w:t>
      </w:r>
      <w:r w:rsidR="00B7681F" w:rsidRPr="00A46B65">
        <w:rPr>
          <w:rFonts w:asciiTheme="minorBidi" w:hAnsiTheme="minorBidi" w:cstheme="minorBidi"/>
          <w:sz w:val="32"/>
          <w:szCs w:val="32"/>
        </w:rPr>
        <w:t>Line@ Facebook</w:t>
      </w:r>
      <w:r w:rsidR="00B816DD" w:rsidRPr="00A46B6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7681F" w:rsidRPr="00A46B65">
        <w:rPr>
          <w:rFonts w:asciiTheme="minorBidi" w:hAnsiTheme="minorBidi" w:cstheme="minorBidi" w:hint="cs"/>
          <w:sz w:val="32"/>
          <w:szCs w:val="32"/>
          <w:cs/>
        </w:rPr>
        <w:t xml:space="preserve"> "บ้านนี้มี </w:t>
      </w:r>
      <w:r w:rsidR="00B7681F" w:rsidRPr="00A46B65">
        <w:rPr>
          <w:rFonts w:asciiTheme="minorBidi" w:hAnsiTheme="minorBidi" w:cstheme="minorBidi"/>
          <w:sz w:val="32"/>
          <w:szCs w:val="32"/>
        </w:rPr>
        <w:t xml:space="preserve">Like" </w:t>
      </w:r>
      <w:r w:rsidR="00B7681F" w:rsidRPr="00A46B65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:rsidR="008315F4" w:rsidRPr="008315F4" w:rsidRDefault="008315F4" w:rsidP="00991650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:rsidR="008315F4" w:rsidRPr="000376F4" w:rsidRDefault="00B7681F" w:rsidP="009C0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48E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นางวสุกานต์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กล่าวเสริม</w:t>
      </w:r>
      <w:r w:rsidRPr="00CD7240">
        <w:rPr>
          <w:rFonts w:asciiTheme="minorBidi" w:hAnsiTheme="minorBidi" w:cstheme="minorBidi"/>
          <w:b/>
          <w:bCs/>
          <w:sz w:val="32"/>
          <w:szCs w:val="32"/>
          <w:cs/>
        </w:rPr>
        <w:t>ว่า</w:t>
      </w:r>
      <w:r w:rsidRPr="00CE48E7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614BA0">
        <w:rPr>
          <w:rFonts w:asciiTheme="minorBidi" w:hAnsiTheme="minorBidi" w:cstheme="minorBidi" w:hint="cs"/>
          <w:sz w:val="32"/>
          <w:szCs w:val="32"/>
          <w:cs/>
        </w:rPr>
        <w:t>นอกจากนี้</w:t>
      </w:r>
      <w:r w:rsidR="00B816DD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proofErr w:type="spellStart"/>
      <w:r w:rsidR="008315F4">
        <w:rPr>
          <w:rFonts w:asciiTheme="minorBidi" w:hAnsiTheme="minorBidi" w:cstheme="minorBidi" w:hint="cs"/>
          <w:sz w:val="32"/>
          <w:szCs w:val="32"/>
          <w:cs/>
        </w:rPr>
        <w:t>บตท</w:t>
      </w:r>
      <w:proofErr w:type="spellEnd"/>
      <w:r w:rsidR="008315F4">
        <w:rPr>
          <w:rFonts w:asciiTheme="minorBidi" w:hAnsiTheme="minorBidi" w:cstheme="minorBidi" w:hint="cs"/>
          <w:sz w:val="32"/>
          <w:szCs w:val="32"/>
          <w:cs/>
        </w:rPr>
        <w:t>. ได้มุ่งเน้น</w:t>
      </w:r>
      <w:r w:rsidR="00B64C4F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>ปรับปรุงกระบวนการทำงานและขั้นตอนการปฏิบัติงาน</w:t>
      </w:r>
      <w:r w:rsidR="00B816D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C0B08">
        <w:rPr>
          <w:rFonts w:asciiTheme="minorBidi" w:hAnsiTheme="minorBidi" w:cstheme="minorBidi"/>
          <w:sz w:val="32"/>
          <w:szCs w:val="32"/>
          <w:cs/>
        </w:rPr>
        <w:br/>
      </w:r>
      <w:r w:rsidR="00B816DD">
        <w:rPr>
          <w:rFonts w:asciiTheme="minorBidi" w:hAnsiTheme="minorBidi" w:cstheme="minorBidi" w:hint="cs"/>
          <w:sz w:val="32"/>
          <w:szCs w:val="32"/>
          <w:cs/>
        </w:rPr>
        <w:t>ให้มีประสิทธิภาพมากขึ้นรองรับการขยายธุรกรรมในอนาคต</w:t>
      </w:r>
      <w:r w:rsidR="00B64C4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816DD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 xml:space="preserve">สอดคล้องกับนโยบายความมั่นคงปลอดภัยด้านสารสนเทศ </w:t>
      </w:r>
      <w:r w:rsidR="00B816DD">
        <w:rPr>
          <w:rFonts w:asciiTheme="minorBidi" w:hAnsiTheme="minorBidi" w:cstheme="minorBidi" w:hint="cs"/>
          <w:sz w:val="32"/>
          <w:szCs w:val="32"/>
          <w:cs/>
        </w:rPr>
        <w:t xml:space="preserve"> เช่น  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>การปรับระบบตัดชำระใหม่</w:t>
      </w:r>
      <w:r w:rsidR="00633985">
        <w:rPr>
          <w:rFonts w:asciiTheme="minorBidi" w:hAnsiTheme="minorBidi" w:cstheme="minorBidi" w:hint="cs"/>
          <w:sz w:val="32"/>
          <w:szCs w:val="32"/>
          <w:cs/>
        </w:rPr>
        <w:t xml:space="preserve"> ที</w:t>
      </w:r>
      <w:r w:rsidR="00B64C4F">
        <w:rPr>
          <w:rFonts w:asciiTheme="minorBidi" w:hAnsiTheme="minorBidi" w:cstheme="minorBidi" w:hint="cs"/>
          <w:sz w:val="32"/>
          <w:szCs w:val="32"/>
          <w:cs/>
        </w:rPr>
        <w:t>่จะชำระทั้งดอกเบี้ยและเงินต้น</w:t>
      </w:r>
      <w:r w:rsidR="00633985">
        <w:rPr>
          <w:rFonts w:asciiTheme="minorBidi" w:hAnsiTheme="minorBidi" w:cstheme="minorBidi" w:hint="cs"/>
          <w:sz w:val="32"/>
          <w:szCs w:val="32"/>
          <w:cs/>
        </w:rPr>
        <w:t>ในแต่ละงวด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>การเพิ่มช่องทางการชำระ</w:t>
      </w:r>
      <w:r w:rsidR="009C0B08">
        <w:rPr>
          <w:rFonts w:asciiTheme="minorBidi" w:hAnsiTheme="minorBidi" w:cstheme="minorBidi"/>
          <w:sz w:val="32"/>
          <w:szCs w:val="32"/>
          <w:cs/>
        </w:rPr>
        <w:br/>
      </w:r>
      <w:r>
        <w:rPr>
          <w:rFonts w:asciiTheme="minorBidi" w:hAnsiTheme="minorBidi" w:cstheme="minorBidi" w:hint="cs"/>
          <w:sz w:val="32"/>
          <w:szCs w:val="32"/>
          <w:cs/>
        </w:rPr>
        <w:t>ผ่าน</w:t>
      </w:r>
      <w:r w:rsidRPr="008315F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315F4">
        <w:rPr>
          <w:rFonts w:asciiTheme="minorBidi" w:hAnsiTheme="minorBidi" w:cstheme="minorBidi"/>
          <w:sz w:val="32"/>
          <w:szCs w:val="32"/>
        </w:rPr>
        <w:t>Internet Banking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และเคา</w:t>
      </w:r>
      <w:r w:rsidR="00A46B65">
        <w:rPr>
          <w:rFonts w:asciiTheme="minorBidi" w:hAnsiTheme="minorBidi" w:cstheme="minorBidi" w:hint="cs"/>
          <w:sz w:val="32"/>
          <w:szCs w:val="32"/>
          <w:cs/>
        </w:rPr>
        <w:t>น์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เตอร์ธนาคารออมสินทั่วประเทศ </w:t>
      </w:r>
      <w:r w:rsidR="000376F4">
        <w:rPr>
          <w:rFonts w:asciiTheme="minorBidi" w:hAnsiTheme="minorBidi" w:cstheme="minorBidi" w:hint="cs"/>
          <w:sz w:val="32"/>
          <w:szCs w:val="32"/>
          <w:cs/>
        </w:rPr>
        <w:t xml:space="preserve"> และมีแผนเพิ่มช่องทาง</w:t>
      </w:r>
      <w:proofErr w:type="spellStart"/>
      <w:r w:rsidR="000376F4">
        <w:rPr>
          <w:rFonts w:asciiTheme="minorBidi" w:hAnsiTheme="minorBidi" w:cstheme="minorBidi" w:hint="cs"/>
          <w:sz w:val="32"/>
          <w:szCs w:val="32"/>
          <w:cs/>
        </w:rPr>
        <w:t>ดิจิทัล</w:t>
      </w:r>
      <w:proofErr w:type="spellEnd"/>
      <w:r w:rsidR="000376F4">
        <w:rPr>
          <w:rFonts w:asciiTheme="minorBidi" w:hAnsiTheme="minorBidi" w:cstheme="minorBidi" w:hint="cs"/>
          <w:sz w:val="32"/>
          <w:szCs w:val="32"/>
          <w:cs/>
        </w:rPr>
        <w:t xml:space="preserve">ให้สอดคล้องกับพฤติกรรมลูกค้าในอนาคตด้วย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นอกจากนี้ </w:t>
      </w:r>
      <w:proofErr w:type="spellStart"/>
      <w:r w:rsidR="00B816DD">
        <w:rPr>
          <w:rFonts w:asciiTheme="minorBidi" w:hAnsiTheme="minorBidi" w:cstheme="minorBidi" w:hint="cs"/>
          <w:sz w:val="32"/>
          <w:szCs w:val="32"/>
          <w:cs/>
        </w:rPr>
        <w:t>บ</w:t>
      </w:r>
      <w:r>
        <w:rPr>
          <w:rFonts w:asciiTheme="minorBidi" w:hAnsiTheme="minorBidi" w:cstheme="minorBidi" w:hint="cs"/>
          <w:sz w:val="32"/>
          <w:szCs w:val="32"/>
          <w:cs/>
        </w:rPr>
        <w:t>ตท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>. ยังได้ส่งเสริม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>การพัฒนาบุคลากร</w:t>
      </w:r>
      <w:r w:rsidR="00FD3C2F">
        <w:rPr>
          <w:rFonts w:asciiTheme="minorBidi" w:hAnsiTheme="minorBidi" w:cstheme="minorBidi" w:hint="cs"/>
          <w:sz w:val="32"/>
          <w:szCs w:val="32"/>
          <w:cs/>
        </w:rPr>
        <w:t>ให้เป็นผู้ที่มีความรู้ความสามารถ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>อย่างต่อเนื่อง</w:t>
      </w:r>
      <w:r w:rsidR="00633985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0376F4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8315F4">
        <w:rPr>
          <w:rFonts w:asciiTheme="minorBidi" w:hAnsiTheme="minorBidi" w:cstheme="minorBidi" w:hint="cs"/>
          <w:sz w:val="32"/>
          <w:szCs w:val="32"/>
          <w:cs/>
        </w:rPr>
        <w:t>มุ่งสร้าง</w:t>
      </w:r>
      <w:r w:rsidR="000376F4">
        <w:rPr>
          <w:rFonts w:asciiTheme="minorBidi" w:hAnsiTheme="minorBidi" w:cstheme="minorBidi" w:hint="cs"/>
          <w:sz w:val="32"/>
          <w:szCs w:val="32"/>
          <w:cs/>
        </w:rPr>
        <w:t>ทัศนคติ</w:t>
      </w:r>
      <w:r w:rsidR="00FD3C2F">
        <w:rPr>
          <w:rFonts w:asciiTheme="minorBidi" w:hAnsiTheme="minorBidi" w:cstheme="minorBidi" w:hint="cs"/>
          <w:sz w:val="32"/>
          <w:szCs w:val="32"/>
          <w:cs/>
        </w:rPr>
        <w:t>การมี</w:t>
      </w:r>
      <w:proofErr w:type="spellStart"/>
      <w:r w:rsidR="00FD3C2F">
        <w:rPr>
          <w:rFonts w:asciiTheme="minorBidi" w:hAnsiTheme="minorBidi" w:cstheme="minorBidi" w:hint="cs"/>
          <w:sz w:val="32"/>
          <w:szCs w:val="32"/>
          <w:cs/>
        </w:rPr>
        <w:t>ธรรมาภิ</w:t>
      </w:r>
      <w:proofErr w:type="spellEnd"/>
      <w:r w:rsidR="00FD3C2F">
        <w:rPr>
          <w:rFonts w:asciiTheme="minorBidi" w:hAnsiTheme="minorBidi" w:cstheme="minorBidi" w:hint="cs"/>
          <w:sz w:val="32"/>
          <w:szCs w:val="32"/>
          <w:cs/>
        </w:rPr>
        <w:t xml:space="preserve">บาลที่ดี </w:t>
      </w:r>
      <w:r w:rsidR="000376F4">
        <w:rPr>
          <w:rFonts w:asciiTheme="minorBidi" w:hAnsiTheme="minorBidi" w:cstheme="minorBidi" w:hint="cs"/>
          <w:sz w:val="32"/>
          <w:szCs w:val="32"/>
          <w:cs/>
        </w:rPr>
        <w:t>ในการทำงาน เพื่อสร้างความมั่นคงและยั่งยืนให้กับองค์กร</w:t>
      </w:r>
      <w:r w:rsidR="000A5C0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376F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FD3C2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C0B08">
        <w:rPr>
          <w:rFonts w:asciiTheme="minorBidi" w:hAnsiTheme="minorBidi" w:cstheme="minorBidi"/>
          <w:sz w:val="32"/>
          <w:szCs w:val="32"/>
          <w:cs/>
        </w:rPr>
        <w:br/>
      </w:r>
      <w:r w:rsidR="00FD3C2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816DD">
        <w:rPr>
          <w:rFonts w:asciiTheme="minorBidi" w:hAnsiTheme="minorBidi" w:cstheme="minorBidi" w:hint="cs"/>
          <w:sz w:val="32"/>
          <w:szCs w:val="32"/>
          <w:cs/>
        </w:rPr>
        <w:t>ส่งเสริมการเรียนรู้</w:t>
      </w:r>
      <w:r w:rsidR="000376F4">
        <w:rPr>
          <w:rFonts w:asciiTheme="minorBidi" w:hAnsiTheme="minorBidi" w:cstheme="minorBidi" w:hint="cs"/>
          <w:sz w:val="32"/>
          <w:szCs w:val="32"/>
          <w:cs/>
        </w:rPr>
        <w:t>ระหว่าง</w:t>
      </w:r>
      <w:r w:rsidR="008315F4" w:rsidRPr="00B7681F">
        <w:rPr>
          <w:rFonts w:asciiTheme="minorBidi" w:hAnsiTheme="minorBidi" w:cstheme="minorBidi"/>
          <w:sz w:val="32"/>
          <w:szCs w:val="32"/>
          <w:cs/>
        </w:rPr>
        <w:t>ตลาดรองสินเชื่อที่อยู่อาศัย</w:t>
      </w:r>
      <w:r w:rsidR="000376F4">
        <w:rPr>
          <w:rFonts w:asciiTheme="minorBidi" w:hAnsiTheme="minorBidi" w:cstheme="minorBidi" w:hint="cs"/>
          <w:sz w:val="32"/>
          <w:szCs w:val="32"/>
          <w:cs/>
        </w:rPr>
        <w:t xml:space="preserve">ในภูมิภาคเอเชียร่วมกันทุกปี  </w:t>
      </w:r>
    </w:p>
    <w:p w:rsidR="00CD7240" w:rsidRPr="000376F4" w:rsidRDefault="00CD7240" w:rsidP="00991650">
      <w:pPr>
        <w:jc w:val="thaiDistribute"/>
        <w:rPr>
          <w:rFonts w:asciiTheme="minorBidi" w:hAnsiTheme="minorBidi" w:cstheme="minorBidi"/>
          <w:sz w:val="32"/>
          <w:szCs w:val="32"/>
        </w:rPr>
      </w:pPr>
    </w:p>
    <w:p w:rsidR="00D60030" w:rsidRPr="00991650" w:rsidRDefault="00991650" w:rsidP="00991650">
      <w:pPr>
        <w:jc w:val="center"/>
        <w:rPr>
          <w:rFonts w:asciiTheme="minorBidi" w:hAnsiTheme="minorBidi" w:cstheme="minorBidi"/>
          <w:sz w:val="32"/>
          <w:szCs w:val="32"/>
        </w:rPr>
      </w:pPr>
      <w:r w:rsidRPr="00991650">
        <w:rPr>
          <w:rFonts w:asciiTheme="minorBidi" w:hAnsiTheme="minorBidi" w:cstheme="minorBidi"/>
          <w:sz w:val="32"/>
          <w:szCs w:val="32"/>
          <w:cs/>
        </w:rPr>
        <w:t>-----------------------------------------------------------------------------</w:t>
      </w:r>
    </w:p>
    <w:p w:rsidR="00D60030" w:rsidRDefault="00D60030" w:rsidP="00D60030">
      <w:pPr>
        <w:jc w:val="thaiDistribute"/>
        <w:rPr>
          <w:rFonts w:ascii="Angsana New" w:hAnsi="Angsana New"/>
          <w:sz w:val="32"/>
          <w:szCs w:val="32"/>
        </w:rPr>
      </w:pPr>
    </w:p>
    <w:p w:rsidR="00D02143" w:rsidRDefault="00D02143" w:rsidP="00D60030">
      <w:pPr>
        <w:jc w:val="thaiDistribute"/>
        <w:rPr>
          <w:rFonts w:ascii="Angsana New" w:hAnsi="Angsana New"/>
          <w:sz w:val="28"/>
        </w:rPr>
      </w:pPr>
    </w:p>
    <w:p w:rsidR="00D02143" w:rsidRDefault="00D02143" w:rsidP="00D60030">
      <w:pPr>
        <w:jc w:val="thaiDistribute"/>
        <w:rPr>
          <w:rFonts w:ascii="Angsana New" w:hAnsi="Angsana New"/>
          <w:sz w:val="28"/>
        </w:rPr>
      </w:pPr>
    </w:p>
    <w:p w:rsidR="00D02143" w:rsidRPr="00D60030" w:rsidRDefault="00D02143" w:rsidP="00D60030">
      <w:pPr>
        <w:jc w:val="thaiDistribute"/>
        <w:rPr>
          <w:rFonts w:ascii="Angsana New" w:hAnsi="Angsana New"/>
          <w:sz w:val="28"/>
        </w:rPr>
      </w:pPr>
    </w:p>
    <w:p w:rsidR="00C8453C" w:rsidRPr="00A13229" w:rsidRDefault="00C8453C" w:rsidP="00C8453C">
      <w:pPr>
        <w:spacing w:line="360" w:lineRule="exact"/>
        <w:jc w:val="both"/>
        <w:rPr>
          <w:rFonts w:ascii="Cordia New" w:hAnsi="Cordia New" w:cs="Cordia New"/>
        </w:rPr>
      </w:pPr>
      <w:r w:rsidRPr="00A13229">
        <w:rPr>
          <w:rFonts w:ascii="Cordia New" w:hAnsi="Cordia New" w:cs="Cordia New"/>
          <w:cs/>
        </w:rPr>
        <w:t>สื่อมวลชนต้องการข้อมูลเพิ่มเติม กรุณาติดต่อ</w:t>
      </w:r>
    </w:p>
    <w:p w:rsidR="00C8453C" w:rsidRPr="00A13229" w:rsidRDefault="00C8453C" w:rsidP="00C8453C">
      <w:pPr>
        <w:numPr>
          <w:ilvl w:val="0"/>
          <w:numId w:val="1"/>
        </w:numPr>
        <w:pBdr>
          <w:top w:val="single" w:sz="4" w:space="0" w:color="auto"/>
        </w:pBdr>
        <w:spacing w:line="300" w:lineRule="exact"/>
        <w:rPr>
          <w:rFonts w:ascii="Cordia New" w:hAnsi="Cordia New" w:cs="Cordia New"/>
          <w:sz w:val="26"/>
          <w:szCs w:val="26"/>
        </w:rPr>
      </w:pPr>
      <w:r w:rsidRPr="00A13229">
        <w:rPr>
          <w:rFonts w:ascii="Cordia New" w:hAnsi="Cordia New" w:cs="Cordia New"/>
          <w:sz w:val="26"/>
          <w:szCs w:val="26"/>
          <w:cs/>
        </w:rPr>
        <w:t>ฝ่ายสื่อสารองค์กร บรรษัทตลาดรองสินเชื่อที่อยู่อาศัย (</w:t>
      </w:r>
      <w:proofErr w:type="spellStart"/>
      <w:r w:rsidRPr="00A13229">
        <w:rPr>
          <w:rFonts w:ascii="Cordia New" w:hAnsi="Cordia New" w:cs="Cordia New"/>
          <w:sz w:val="26"/>
          <w:szCs w:val="26"/>
          <w:cs/>
        </w:rPr>
        <w:t>บตท</w:t>
      </w:r>
      <w:proofErr w:type="spellEnd"/>
      <w:r w:rsidRPr="00A13229">
        <w:rPr>
          <w:rFonts w:ascii="Cordia New" w:hAnsi="Cordia New" w:cs="Cordia New"/>
          <w:sz w:val="26"/>
          <w:szCs w:val="26"/>
          <w:cs/>
        </w:rPr>
        <w:t xml:space="preserve">.) </w:t>
      </w:r>
      <w:r w:rsidRPr="00A13229">
        <w:rPr>
          <w:rFonts w:ascii="Cordia New" w:hAnsi="Cordia New" w:cs="Cordia New"/>
          <w:sz w:val="26"/>
          <w:szCs w:val="26"/>
        </w:rPr>
        <w:t>–</w:t>
      </w:r>
      <w:r w:rsidRPr="00A13229">
        <w:rPr>
          <w:rFonts w:ascii="Cordia New" w:hAnsi="Cordia New" w:cs="Cordia New"/>
          <w:sz w:val="26"/>
          <w:szCs w:val="26"/>
          <w:cs/>
        </w:rPr>
        <w:t xml:space="preserve"> </w:t>
      </w:r>
      <w:proofErr w:type="gramStart"/>
      <w:r w:rsidRPr="00A13229">
        <w:rPr>
          <w:rFonts w:ascii="Cordia New" w:hAnsi="Cordia New" w:cs="Cordia New"/>
          <w:sz w:val="26"/>
          <w:szCs w:val="26"/>
          <w:cs/>
        </w:rPr>
        <w:t>ชิดขวัญ</w:t>
      </w:r>
      <w:r w:rsidR="00A46B65">
        <w:rPr>
          <w:rFonts w:ascii="Cordia New" w:hAnsi="Cordia New" w:cs="Cordia New"/>
          <w:sz w:val="26"/>
          <w:szCs w:val="26"/>
        </w:rPr>
        <w:t xml:space="preserve"> </w:t>
      </w:r>
      <w:r w:rsidR="00A46B65">
        <w:rPr>
          <w:rFonts w:ascii="Cordia New" w:hAnsi="Cordia New" w:cs="Cordia New" w:hint="cs"/>
          <w:sz w:val="26"/>
          <w:szCs w:val="26"/>
          <w:cs/>
        </w:rPr>
        <w:t xml:space="preserve"> </w:t>
      </w:r>
      <w:r w:rsidRPr="00A13229">
        <w:rPr>
          <w:rFonts w:ascii="Cordia New" w:hAnsi="Cordia New" w:cs="Cordia New"/>
          <w:sz w:val="26"/>
          <w:szCs w:val="26"/>
          <w:cs/>
        </w:rPr>
        <w:t>โทร</w:t>
      </w:r>
      <w:proofErr w:type="gramEnd"/>
      <w:r w:rsidRPr="00A13229">
        <w:rPr>
          <w:rFonts w:ascii="Cordia New" w:hAnsi="Cordia New" w:cs="Cordia New"/>
          <w:sz w:val="26"/>
          <w:szCs w:val="26"/>
          <w:cs/>
        </w:rPr>
        <w:t xml:space="preserve">. </w:t>
      </w:r>
      <w:r>
        <w:rPr>
          <w:rFonts w:ascii="Cordia New" w:hAnsi="Cordia New" w:cs="Cordia New"/>
          <w:sz w:val="26"/>
          <w:szCs w:val="26"/>
        </w:rPr>
        <w:t>02-018-</w:t>
      </w:r>
      <w:r w:rsidR="004D4010">
        <w:rPr>
          <w:rFonts w:ascii="Cordia New" w:hAnsi="Cordia New" w:cs="Cordia New"/>
          <w:sz w:val="26"/>
          <w:szCs w:val="26"/>
        </w:rPr>
        <w:t>3627</w:t>
      </w:r>
      <w:bookmarkStart w:id="0" w:name="_GoBack"/>
      <w:bookmarkEnd w:id="0"/>
      <w:r w:rsidRPr="00A13229">
        <w:rPr>
          <w:rFonts w:ascii="Cordia New" w:hAnsi="Cordia New" w:cs="Cordia New"/>
          <w:sz w:val="26"/>
          <w:szCs w:val="26"/>
        </w:rPr>
        <w:t xml:space="preserve">      </w:t>
      </w:r>
      <w:r w:rsidRPr="00A13229">
        <w:rPr>
          <w:rFonts w:ascii="Cordia New" w:hAnsi="Cordia New" w:cs="Cordia New"/>
          <w:sz w:val="26"/>
          <w:szCs w:val="26"/>
          <w:cs/>
        </w:rPr>
        <w:t xml:space="preserve">                            </w:t>
      </w:r>
    </w:p>
    <w:p w:rsidR="000C4410" w:rsidRPr="00CB0910" w:rsidRDefault="00C8453C" w:rsidP="00CB0910">
      <w:pPr>
        <w:pBdr>
          <w:top w:val="single" w:sz="4" w:space="0" w:color="auto"/>
        </w:pBdr>
        <w:spacing w:line="300" w:lineRule="exact"/>
        <w:rPr>
          <w:rFonts w:ascii="Cordia New" w:hAnsi="Cordia New" w:cs="Cordia New"/>
          <w:sz w:val="26"/>
          <w:szCs w:val="26"/>
        </w:rPr>
      </w:pPr>
      <w:r w:rsidRPr="00A13229">
        <w:rPr>
          <w:rFonts w:ascii="Cordia New" w:hAnsi="Cordia New" w:cs="Cordia New"/>
          <w:sz w:val="26"/>
          <w:szCs w:val="26"/>
          <w:cs/>
        </w:rPr>
        <w:t xml:space="preserve">       หรือ </w:t>
      </w:r>
      <w:r w:rsidRPr="00A13229">
        <w:rPr>
          <w:rFonts w:ascii="Cordia New" w:hAnsi="Cordia New" w:cs="Cordia New"/>
          <w:sz w:val="26"/>
          <w:szCs w:val="26"/>
        </w:rPr>
        <w:t>E-mail : chidkwan_h@smc.or.th</w:t>
      </w:r>
    </w:p>
    <w:sectPr w:rsidR="000C4410" w:rsidRPr="00CB0910" w:rsidSect="009C0B08">
      <w:pgSz w:w="12240" w:h="15840" w:code="1"/>
      <w:pgMar w:top="993" w:right="990" w:bottom="1418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D0C"/>
    <w:multiLevelType w:val="hybridMultilevel"/>
    <w:tmpl w:val="F6BAC9F2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BED"/>
    <w:multiLevelType w:val="hybridMultilevel"/>
    <w:tmpl w:val="1FA0B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E66"/>
    <w:multiLevelType w:val="hybridMultilevel"/>
    <w:tmpl w:val="30A458D8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AD7"/>
    <w:multiLevelType w:val="hybridMultilevel"/>
    <w:tmpl w:val="5A18B8B4"/>
    <w:lvl w:ilvl="0" w:tplc="B824D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2A037FE"/>
    <w:multiLevelType w:val="hybridMultilevel"/>
    <w:tmpl w:val="944A804E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243D0"/>
    <w:multiLevelType w:val="hybridMultilevel"/>
    <w:tmpl w:val="96302436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5F3B"/>
    <w:multiLevelType w:val="hybridMultilevel"/>
    <w:tmpl w:val="6628772A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62C"/>
    <w:multiLevelType w:val="hybridMultilevel"/>
    <w:tmpl w:val="1054D3E0"/>
    <w:lvl w:ilvl="0" w:tplc="7500F0C8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CE281E"/>
    <w:multiLevelType w:val="hybridMultilevel"/>
    <w:tmpl w:val="753E6FC4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34764"/>
    <w:multiLevelType w:val="hybridMultilevel"/>
    <w:tmpl w:val="0BB21C40"/>
    <w:lvl w:ilvl="0" w:tplc="7500F0C8">
      <w:start w:val="1"/>
      <w:numFmt w:val="bullet"/>
      <w:lvlText w:val="●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2245C9"/>
    <w:multiLevelType w:val="hybridMultilevel"/>
    <w:tmpl w:val="0C3C96B6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05E1"/>
    <w:multiLevelType w:val="hybridMultilevel"/>
    <w:tmpl w:val="96DCF79C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F"/>
    <w:rsid w:val="0001063A"/>
    <w:rsid w:val="000230E9"/>
    <w:rsid w:val="00025F34"/>
    <w:rsid w:val="00031C56"/>
    <w:rsid w:val="000376F4"/>
    <w:rsid w:val="000417A6"/>
    <w:rsid w:val="00057585"/>
    <w:rsid w:val="00090004"/>
    <w:rsid w:val="0009338A"/>
    <w:rsid w:val="000A5C0A"/>
    <w:rsid w:val="000B1464"/>
    <w:rsid w:val="000B160C"/>
    <w:rsid w:val="000C4410"/>
    <w:rsid w:val="000F1948"/>
    <w:rsid w:val="00152EDD"/>
    <w:rsid w:val="001650B5"/>
    <w:rsid w:val="001A2E83"/>
    <w:rsid w:val="001A57E5"/>
    <w:rsid w:val="001B2C0B"/>
    <w:rsid w:val="001F6BCF"/>
    <w:rsid w:val="002111F0"/>
    <w:rsid w:val="0023007F"/>
    <w:rsid w:val="002477B8"/>
    <w:rsid w:val="00272471"/>
    <w:rsid w:val="00283D5C"/>
    <w:rsid w:val="002857C3"/>
    <w:rsid w:val="002B2AAB"/>
    <w:rsid w:val="002C7E5E"/>
    <w:rsid w:val="002F0076"/>
    <w:rsid w:val="00306A5F"/>
    <w:rsid w:val="003311E2"/>
    <w:rsid w:val="003321B0"/>
    <w:rsid w:val="00363CB2"/>
    <w:rsid w:val="00373C6F"/>
    <w:rsid w:val="00384479"/>
    <w:rsid w:val="0039379B"/>
    <w:rsid w:val="003B494F"/>
    <w:rsid w:val="003F79A7"/>
    <w:rsid w:val="00437EF8"/>
    <w:rsid w:val="00443E45"/>
    <w:rsid w:val="00477196"/>
    <w:rsid w:val="004D4010"/>
    <w:rsid w:val="004E4D53"/>
    <w:rsid w:val="005139B7"/>
    <w:rsid w:val="00522718"/>
    <w:rsid w:val="005400C6"/>
    <w:rsid w:val="00550649"/>
    <w:rsid w:val="00575F5A"/>
    <w:rsid w:val="00587635"/>
    <w:rsid w:val="00614BA0"/>
    <w:rsid w:val="00633985"/>
    <w:rsid w:val="006404D9"/>
    <w:rsid w:val="0065335E"/>
    <w:rsid w:val="006632BA"/>
    <w:rsid w:val="00663DEB"/>
    <w:rsid w:val="006807F3"/>
    <w:rsid w:val="00695AD8"/>
    <w:rsid w:val="006B5030"/>
    <w:rsid w:val="006C1EA3"/>
    <w:rsid w:val="006D68AD"/>
    <w:rsid w:val="006F5617"/>
    <w:rsid w:val="00734F60"/>
    <w:rsid w:val="00737379"/>
    <w:rsid w:val="00762C58"/>
    <w:rsid w:val="0076329B"/>
    <w:rsid w:val="007B13A7"/>
    <w:rsid w:val="007D3910"/>
    <w:rsid w:val="007E54F4"/>
    <w:rsid w:val="007E78AA"/>
    <w:rsid w:val="008315F4"/>
    <w:rsid w:val="008466EC"/>
    <w:rsid w:val="0086699D"/>
    <w:rsid w:val="00887C51"/>
    <w:rsid w:val="00892ECD"/>
    <w:rsid w:val="008A6080"/>
    <w:rsid w:val="008B2FA4"/>
    <w:rsid w:val="008F4771"/>
    <w:rsid w:val="009028CB"/>
    <w:rsid w:val="00991650"/>
    <w:rsid w:val="009C0B08"/>
    <w:rsid w:val="009C12E3"/>
    <w:rsid w:val="009C6E37"/>
    <w:rsid w:val="009F7151"/>
    <w:rsid w:val="00A02D5C"/>
    <w:rsid w:val="00A03F44"/>
    <w:rsid w:val="00A34D88"/>
    <w:rsid w:val="00A46B65"/>
    <w:rsid w:val="00A52A80"/>
    <w:rsid w:val="00A54353"/>
    <w:rsid w:val="00A62985"/>
    <w:rsid w:val="00A67623"/>
    <w:rsid w:val="00AD6BE7"/>
    <w:rsid w:val="00AE541B"/>
    <w:rsid w:val="00AE5796"/>
    <w:rsid w:val="00B02805"/>
    <w:rsid w:val="00B12330"/>
    <w:rsid w:val="00B24768"/>
    <w:rsid w:val="00B64C4F"/>
    <w:rsid w:val="00B67C24"/>
    <w:rsid w:val="00B7300A"/>
    <w:rsid w:val="00B74F27"/>
    <w:rsid w:val="00B7681F"/>
    <w:rsid w:val="00B816DD"/>
    <w:rsid w:val="00BC2226"/>
    <w:rsid w:val="00BE4F73"/>
    <w:rsid w:val="00BE67DF"/>
    <w:rsid w:val="00C43AD9"/>
    <w:rsid w:val="00C55521"/>
    <w:rsid w:val="00C81DE9"/>
    <w:rsid w:val="00C8453C"/>
    <w:rsid w:val="00CA2ACF"/>
    <w:rsid w:val="00CB0910"/>
    <w:rsid w:val="00CB7FD6"/>
    <w:rsid w:val="00CD5197"/>
    <w:rsid w:val="00CD7240"/>
    <w:rsid w:val="00CE48E7"/>
    <w:rsid w:val="00D02143"/>
    <w:rsid w:val="00D05622"/>
    <w:rsid w:val="00D14D19"/>
    <w:rsid w:val="00D25D26"/>
    <w:rsid w:val="00D53740"/>
    <w:rsid w:val="00D60030"/>
    <w:rsid w:val="00D76600"/>
    <w:rsid w:val="00DA77D8"/>
    <w:rsid w:val="00DF2DF7"/>
    <w:rsid w:val="00E6219E"/>
    <w:rsid w:val="00E65DA3"/>
    <w:rsid w:val="00E80A4A"/>
    <w:rsid w:val="00E86382"/>
    <w:rsid w:val="00E974DA"/>
    <w:rsid w:val="00EA0306"/>
    <w:rsid w:val="00EB1EA2"/>
    <w:rsid w:val="00EB3386"/>
    <w:rsid w:val="00EC2AF7"/>
    <w:rsid w:val="00EC6DB5"/>
    <w:rsid w:val="00ED0C9D"/>
    <w:rsid w:val="00ED1B7E"/>
    <w:rsid w:val="00F074C2"/>
    <w:rsid w:val="00F23CE7"/>
    <w:rsid w:val="00F86326"/>
    <w:rsid w:val="00FD163C"/>
    <w:rsid w:val="00FD2381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F5CC3-7CD7-42BC-A906-199345E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left="2160" w:hanging="20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F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2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0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51F0E-AB05-408D-B095-8478B5A4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Chidkwan Hemakom</cp:lastModifiedBy>
  <cp:revision>3</cp:revision>
  <cp:lastPrinted>2018-09-24T08:37:00Z</cp:lastPrinted>
  <dcterms:created xsi:type="dcterms:W3CDTF">2018-10-02T02:38:00Z</dcterms:created>
  <dcterms:modified xsi:type="dcterms:W3CDTF">2018-10-02T03:15:00Z</dcterms:modified>
</cp:coreProperties>
</file>