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14" w:rsidRPr="00DF2913" w:rsidRDefault="00E33D02" w:rsidP="00B16B14">
      <w:pPr>
        <w:rPr>
          <w:rFonts w:asciiTheme="majorBidi" w:hAnsiTheme="majorBidi" w:cstheme="majorBidi"/>
          <w:sz w:val="28"/>
        </w:rPr>
      </w:pPr>
      <w:r w:rsidRPr="00DF2913">
        <w:rPr>
          <w:rFonts w:asciiTheme="majorBidi" w:hAnsiTheme="majorBidi" w:cstheme="majorBidi"/>
          <w:sz w:val="28"/>
          <w:cs/>
        </w:rPr>
        <w:t>ฉบับที่</w:t>
      </w:r>
      <w:r w:rsidRPr="00DF2913">
        <w:rPr>
          <w:rFonts w:asciiTheme="majorBidi" w:hAnsiTheme="majorBidi" w:cstheme="majorBidi"/>
          <w:sz w:val="28"/>
        </w:rPr>
        <w:t xml:space="preserve"> 18</w:t>
      </w:r>
      <w:r w:rsidR="00B16B14" w:rsidRPr="00DF2913">
        <w:rPr>
          <w:rFonts w:asciiTheme="majorBidi" w:hAnsiTheme="majorBidi" w:cstheme="majorBidi"/>
          <w:sz w:val="28"/>
          <w:cs/>
        </w:rPr>
        <w:t>/2561</w:t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B16B14" w:rsidRPr="00DF2913">
        <w:rPr>
          <w:rFonts w:asciiTheme="majorBidi" w:hAnsiTheme="majorBidi" w:cstheme="majorBidi"/>
          <w:sz w:val="28"/>
          <w:cs/>
        </w:rPr>
        <w:tab/>
      </w:r>
      <w:r w:rsidR="00A96EF8" w:rsidRPr="00DF2913">
        <w:rPr>
          <w:rFonts w:asciiTheme="majorBidi" w:hAnsiTheme="majorBidi" w:cstheme="majorBidi"/>
          <w:sz w:val="28"/>
          <w:cs/>
        </w:rPr>
        <w:t xml:space="preserve">        </w:t>
      </w:r>
      <w:r w:rsidR="00DF2913">
        <w:rPr>
          <w:rFonts w:asciiTheme="majorBidi" w:hAnsiTheme="majorBidi" w:cstheme="majorBidi" w:hint="cs"/>
          <w:sz w:val="28"/>
          <w:cs/>
        </w:rPr>
        <w:t xml:space="preserve">        </w:t>
      </w:r>
      <w:r w:rsidR="00A96EF8" w:rsidRPr="00DF2913">
        <w:rPr>
          <w:rFonts w:asciiTheme="majorBidi" w:hAnsiTheme="majorBidi" w:cstheme="majorBidi"/>
          <w:sz w:val="28"/>
          <w:cs/>
        </w:rPr>
        <w:t xml:space="preserve">  </w:t>
      </w:r>
      <w:r w:rsidR="00B16B14" w:rsidRPr="00DF2913">
        <w:rPr>
          <w:rFonts w:asciiTheme="majorBidi" w:hAnsiTheme="majorBidi" w:cstheme="majorBidi"/>
          <w:sz w:val="28"/>
          <w:cs/>
        </w:rPr>
        <w:t>วันที่ 29 มกราคม 2561</w:t>
      </w:r>
    </w:p>
    <w:p w:rsidR="00B16B14" w:rsidRPr="00DF2913" w:rsidRDefault="00B16B14" w:rsidP="00DF291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F291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</w:t>
      </w:r>
      <w:r w:rsidRPr="00DF2913">
        <w:rPr>
          <w:rFonts w:asciiTheme="majorBidi" w:hAnsiTheme="majorBidi" w:cstheme="majorBidi"/>
          <w:b/>
          <w:bCs/>
          <w:sz w:val="36"/>
          <w:szCs w:val="36"/>
          <w:u w:val="single"/>
        </w:rPr>
        <w:t>“Pre-Arrival Processing”</w:t>
      </w:r>
      <w:r w:rsidR="00DF2913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 xml:space="preserve"> </w:t>
      </w:r>
      <w:r w:rsidRPr="00DF291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มิติใหม่ในการผ่านพิธีการศุลกากร</w:t>
      </w:r>
      <w:r w:rsidRPr="00DF2913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7B3220" w:rsidRPr="00DF2913" w:rsidRDefault="00B16B14" w:rsidP="00EB06B2">
      <w:pPr>
        <w:jc w:val="thaiDistribute"/>
        <w:rPr>
          <w:rFonts w:asciiTheme="majorBidi" w:hAnsiTheme="majorBidi" w:cstheme="majorBidi"/>
          <w:spacing w:val="-2"/>
          <w:sz w:val="32"/>
          <w:szCs w:val="32"/>
          <w:cs/>
        </w:rPr>
      </w:pPr>
      <w:r w:rsidRPr="00DF2913">
        <w:rPr>
          <w:rFonts w:asciiTheme="majorBidi" w:hAnsiTheme="majorBidi" w:cstheme="majorBidi"/>
          <w:sz w:val="36"/>
          <w:szCs w:val="36"/>
          <w:cs/>
        </w:rPr>
        <w:tab/>
      </w:r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วันนี้(วันจันทร์ที่ 29 มกราคม 2561) เวลา 09.00 น นายกุ</w:t>
      </w:r>
      <w:proofErr w:type="spellStart"/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ลิศ</w:t>
      </w:r>
      <w:proofErr w:type="spellEnd"/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 xml:space="preserve"> สมบัติ</w:t>
      </w:r>
      <w:proofErr w:type="spellStart"/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ศิริ</w:t>
      </w:r>
      <w:proofErr w:type="spellEnd"/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 xml:space="preserve"> อธิบดีกรมศุลกากร</w:t>
      </w:r>
      <w:r w:rsidR="0004211D" w:rsidRPr="00DF2913">
        <w:rPr>
          <w:rFonts w:asciiTheme="majorBidi" w:hAnsiTheme="majorBidi" w:cstheme="majorBidi"/>
          <w:spacing w:val="-2"/>
          <w:sz w:val="32"/>
          <w:szCs w:val="32"/>
          <w:cs/>
        </w:rPr>
        <w:br/>
      </w:r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 xml:space="preserve"> เป็นประธานในงานสัมมนาทำความเข้าใจเกี่ยวกับกระบวนการทางศุลกากรล่วงหน้าก่อนสินค้ามาถึง </w:t>
      </w:r>
      <w:r w:rsidR="00232A01" w:rsidRPr="00DF2913">
        <w:rPr>
          <w:rFonts w:asciiTheme="majorBidi" w:hAnsiTheme="majorBidi" w:cstheme="majorBidi"/>
          <w:spacing w:val="-2"/>
          <w:sz w:val="32"/>
          <w:szCs w:val="32"/>
          <w:cs/>
        </w:rPr>
        <w:br/>
      </w:r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6E6B49" w:rsidRPr="00DF2913">
        <w:rPr>
          <w:rFonts w:asciiTheme="majorBidi" w:hAnsiTheme="majorBidi" w:cstheme="majorBidi"/>
          <w:spacing w:val="-2"/>
          <w:sz w:val="32"/>
          <w:szCs w:val="32"/>
        </w:rPr>
        <w:t xml:space="preserve">Pre-Arrival Processing) </w:t>
      </w:r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ให้แก่ ผู้ประกอบการภาคเอกชนและหน่วยงานที่เกี่ยวข้อง</w:t>
      </w:r>
      <w:r w:rsidR="00EA4083" w:rsidRPr="00DF2913">
        <w:rPr>
          <w:rFonts w:asciiTheme="majorBidi" w:hAnsiTheme="majorBidi" w:cstheme="majorBidi"/>
          <w:spacing w:val="-2"/>
          <w:sz w:val="32"/>
          <w:szCs w:val="32"/>
          <w:cs/>
        </w:rPr>
        <w:t xml:space="preserve"> จำนวนกว่า 300 ราย</w:t>
      </w:r>
      <w:r w:rsidR="006E6B49" w:rsidRPr="00DF2913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DF291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    </w:t>
      </w:r>
      <w:r w:rsidR="007B3220" w:rsidRPr="00DF2913">
        <w:rPr>
          <w:rFonts w:asciiTheme="majorBidi" w:hAnsiTheme="majorBidi" w:cstheme="majorBidi"/>
          <w:spacing w:val="-2"/>
          <w:sz w:val="32"/>
          <w:szCs w:val="32"/>
          <w:cs/>
        </w:rPr>
        <w:t xml:space="preserve">ณ ห้องประชุมใหญ่ สถาบันวิทยาการศุลกากร ชั้น 15 อาคาร 120 ปี กรมศุลกากร </w:t>
      </w:r>
      <w:r w:rsidR="006E6B49" w:rsidRPr="00DF2913">
        <w:rPr>
          <w:rFonts w:asciiTheme="majorBidi" w:hAnsiTheme="majorBidi" w:cstheme="majorBidi"/>
          <w:spacing w:val="-2"/>
          <w:sz w:val="32"/>
          <w:szCs w:val="32"/>
          <w:cs/>
        </w:rPr>
        <w:t>คลองเตย</w:t>
      </w:r>
    </w:p>
    <w:p w:rsidR="00993BDD" w:rsidRPr="00DF2913" w:rsidRDefault="00EB06B2" w:rsidP="00EB06B2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F2913">
        <w:rPr>
          <w:rFonts w:asciiTheme="majorBidi" w:hAnsiTheme="majorBidi" w:cstheme="majorBidi"/>
          <w:sz w:val="32"/>
          <w:szCs w:val="32"/>
          <w:cs/>
        </w:rPr>
        <w:tab/>
      </w:r>
      <w:r w:rsidR="007B3220" w:rsidRPr="00DF2913">
        <w:rPr>
          <w:rFonts w:asciiTheme="majorBidi" w:hAnsiTheme="majorBidi" w:cstheme="majorBidi"/>
          <w:sz w:val="32"/>
          <w:szCs w:val="32"/>
          <w:cs/>
        </w:rPr>
        <w:t>อธิบดีกรม</w:t>
      </w:r>
      <w:r w:rsidR="00E33D02" w:rsidRPr="00DF2913">
        <w:rPr>
          <w:rFonts w:asciiTheme="majorBidi" w:hAnsiTheme="majorBidi" w:cstheme="majorBidi"/>
          <w:sz w:val="32"/>
          <w:szCs w:val="32"/>
          <w:cs/>
        </w:rPr>
        <w:t>ศุลกากร</w:t>
      </w:r>
      <w:r w:rsidRPr="00DF29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3220" w:rsidRPr="00DF2913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 ในฐานะที่ประเทศไทยเป็นประเทศสมาชิกขององค์การการค้าโลก (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World Trade Organization : WTO)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ซึ่งมีหน้าที่ต้องปฏิบัติตามพันธกรณีของ 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WTO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>โดยหนึ่งในพันธกรณี</w:t>
      </w:r>
      <w:r w:rsidR="00E33D02" w:rsidRPr="00DF2913">
        <w:rPr>
          <w:rFonts w:asciiTheme="majorBidi" w:hAnsiTheme="majorBidi" w:cstheme="majorBidi"/>
          <w:sz w:val="32"/>
          <w:szCs w:val="32"/>
          <w:cs/>
        </w:rPr>
        <w:br/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>ที่มีความสำคัญและมีบทบาทเพิ่มมากขึ้นในปัจจุบัน คือ พันธกรณีภายใต้ความตกลงว่าด้วยการอำนวย</w:t>
      </w:r>
      <w:r w:rsidR="00E33D02" w:rsidRPr="00DF2913">
        <w:rPr>
          <w:rFonts w:asciiTheme="majorBidi" w:hAnsiTheme="majorBidi" w:cstheme="majorBidi"/>
          <w:sz w:val="32"/>
          <w:szCs w:val="32"/>
          <w:cs/>
        </w:rPr>
        <w:br/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>ความสะดวกทางการค้า (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Trade Facilitation Agreement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TFA)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ซึ่งเป็นความตกลงที่มีวัตถุประสงค์ให้ประเทศสมาชิก อำนวยความสะดวกทางการค้าระหว่างกัน ในส่วนของประเทศไทยได้กำหนดกลไกเพื่อรองรับตามความตกลง 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TFA 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ไปกว่าร้อยละ 90 </w:t>
      </w:r>
      <w:r w:rsidR="00993BDD" w:rsidRPr="00DF2913">
        <w:rPr>
          <w:rFonts w:asciiTheme="majorBidi" w:hAnsiTheme="majorBidi" w:cstheme="majorBidi"/>
          <w:sz w:val="32"/>
          <w:szCs w:val="32"/>
          <w:cs/>
        </w:rPr>
        <w:t xml:space="preserve">เพื่อเป็นการสนับสนุนการอำนวยความสะดวกทางการค้าภายใต้ความตกลง </w:t>
      </w:r>
      <w:r w:rsidR="00993BDD" w:rsidRPr="00DF2913">
        <w:rPr>
          <w:rFonts w:asciiTheme="majorBidi" w:hAnsiTheme="majorBidi" w:cstheme="majorBidi"/>
          <w:sz w:val="32"/>
          <w:szCs w:val="32"/>
        </w:rPr>
        <w:t>TFA</w:t>
      </w:r>
      <w:r w:rsidR="00993BDD" w:rsidRPr="00DF2913">
        <w:rPr>
          <w:rFonts w:asciiTheme="majorBidi" w:hAnsiTheme="majorBidi" w:cstheme="majorBidi"/>
          <w:sz w:val="32"/>
          <w:szCs w:val="32"/>
          <w:cs/>
        </w:rPr>
        <w:t xml:space="preserve"> กรมศุลกากรจึง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 xml:space="preserve">ได้ออกแบบ “กระบวนการทางศุลกากรล่วงหน้าก่อนสินค้ามาถึง” </w:t>
      </w:r>
      <w:r w:rsidR="00E33D02" w:rsidRPr="00DF2913">
        <w:rPr>
          <w:rFonts w:asciiTheme="majorBidi" w:hAnsiTheme="majorBidi" w:cstheme="majorBidi"/>
          <w:sz w:val="32"/>
          <w:szCs w:val="32"/>
          <w:cs/>
        </w:rPr>
        <w:br/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>(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Pre – Arrival Processing) </w:t>
      </w:r>
      <w:r w:rsidR="00A00552" w:rsidRPr="00DF2913">
        <w:rPr>
          <w:rFonts w:asciiTheme="majorBidi" w:hAnsiTheme="majorBidi" w:cstheme="majorBidi"/>
          <w:sz w:val="32"/>
          <w:szCs w:val="32"/>
          <w:cs/>
        </w:rPr>
        <w:t>เพื่ออำนวยความสะดวกให้กับผู้นำของเข้าได้มีทางเลือกในการผ่านพิธีการศุลกากรเพื่อนำสินค้าเข้ามาจากต่างประเทศได้ล่วงหน้าก่อนสินค้ามาถึง ซึ่งจะทำให้สินค้าที่ไม่มีความเสี่ยงสามารถส่งมอบสินค้าได้ทันทีเมื่อสินค้ามาถึง เป็นการลดระยะเวลา ค่าใช้จ่าย รวมทั้งส่งเสริมระบบ</w:t>
      </w:r>
      <w:proofErr w:type="spellStart"/>
      <w:r w:rsidR="00A00552" w:rsidRPr="00DF2913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="00A00552" w:rsidRPr="00DF2913">
        <w:rPr>
          <w:rFonts w:asciiTheme="majorBidi" w:hAnsiTheme="majorBidi" w:cstheme="majorBidi"/>
          <w:sz w:val="32"/>
          <w:szCs w:val="32"/>
          <w:cs/>
        </w:rPr>
        <w:t>จิ</w:t>
      </w:r>
      <w:proofErr w:type="spellStart"/>
      <w:r w:rsidR="00A00552" w:rsidRPr="00DF2913">
        <w:rPr>
          <w:rFonts w:asciiTheme="majorBidi" w:hAnsiTheme="majorBidi" w:cstheme="majorBidi"/>
          <w:sz w:val="32"/>
          <w:szCs w:val="32"/>
          <w:cs/>
        </w:rPr>
        <w:t>สติกส์</w:t>
      </w:r>
      <w:proofErr w:type="spellEnd"/>
      <w:r w:rsidR="00A00552" w:rsidRPr="00DF2913">
        <w:rPr>
          <w:rFonts w:asciiTheme="majorBidi" w:hAnsiTheme="majorBidi" w:cstheme="majorBidi"/>
          <w:sz w:val="32"/>
          <w:szCs w:val="32"/>
          <w:cs/>
        </w:rPr>
        <w:t>และการค้าระหว่างประเทศ</w:t>
      </w:r>
      <w:r w:rsidR="00A00552" w:rsidRPr="00DF2913">
        <w:rPr>
          <w:rFonts w:asciiTheme="majorBidi" w:hAnsiTheme="majorBidi" w:cstheme="majorBidi"/>
          <w:sz w:val="32"/>
          <w:szCs w:val="32"/>
        </w:rPr>
        <w:t xml:space="preserve"> </w:t>
      </w:r>
    </w:p>
    <w:p w:rsidR="00DF2913" w:rsidRDefault="00EB06B2" w:rsidP="00EB06B2">
      <w:pPr>
        <w:spacing w:after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DF2913">
        <w:rPr>
          <w:rFonts w:asciiTheme="majorBidi" w:hAnsiTheme="majorBidi" w:cstheme="majorBidi"/>
          <w:sz w:val="32"/>
          <w:szCs w:val="32"/>
          <w:cs/>
        </w:rPr>
        <w:tab/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กระบวนการทางศุลกากรล่วงหน้าก่อนสินค้ามาถึง (</w:t>
      </w:r>
      <w:r w:rsidR="005B5E11" w:rsidRPr="00DF2913">
        <w:rPr>
          <w:rFonts w:asciiTheme="majorBidi" w:hAnsiTheme="majorBidi" w:cstheme="majorBidi"/>
          <w:sz w:val="32"/>
          <w:szCs w:val="32"/>
        </w:rPr>
        <w:t>Pre-Arrival Processing)</w:t>
      </w:r>
      <w:r w:rsidRPr="00DF2913">
        <w:rPr>
          <w:rFonts w:asciiTheme="majorBidi" w:hAnsiTheme="majorBidi" w:cstheme="majorBidi"/>
          <w:sz w:val="32"/>
          <w:szCs w:val="32"/>
        </w:rPr>
        <w:t xml:space="preserve"> 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เป็นกระบวนการที่</w:t>
      </w:r>
      <w:r w:rsidR="00E33D02" w:rsidRPr="00DF2913">
        <w:rPr>
          <w:rFonts w:asciiTheme="majorBidi" w:hAnsiTheme="majorBidi" w:cstheme="majorBidi"/>
          <w:sz w:val="32"/>
          <w:szCs w:val="32"/>
          <w:cs/>
        </w:rPr>
        <w:br/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ให้สิทธิกับผู้นำของเข้าในการนำสินค้าเข้ามาจากต่างประเทศทางทะเลหรือทางอากาศที่จะสามารถยื่นใบขนสินค้าขาเข้าและยื่นชำระค่าภาษีอากร (ถ้ามี) ล่วงหน้า ก่อนที่เรือ/อากาศยานจะเข้ามาถึง ณ ท่า/สนามบินที่เป็นด่านศุลกากรได้ ซึ่ง</w:t>
      </w:r>
      <w:r w:rsidRPr="00DF2913">
        <w:rPr>
          <w:rFonts w:asciiTheme="majorBidi" w:hAnsiTheme="majorBidi" w:cstheme="majorBidi"/>
          <w:sz w:val="32"/>
          <w:szCs w:val="32"/>
          <w:cs/>
        </w:rPr>
        <w:t>จะ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สามารถช่วยให้ผู้นำของเข้าสามารถรับสินค้าได้ทันทีเมื่อเรือมาถึง (กรณียกเว้นการตรวจ) โดยได้รับความร่วมมือ</w:t>
      </w:r>
      <w:r w:rsidRPr="00DF2913">
        <w:rPr>
          <w:rFonts w:asciiTheme="majorBidi" w:hAnsiTheme="majorBidi" w:cstheme="majorBidi"/>
          <w:sz w:val="32"/>
          <w:szCs w:val="32"/>
          <w:cs/>
        </w:rPr>
        <w:t>จาก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 xml:space="preserve">นายเรือ/ตัวแทนผู้รับมอบอำนาจจากนายเรือ/ตัวแทนเรือ หรือผู้ควบคุมอากาศยาน/ตัวแทนผู้รับมอบอำนาจจากผู้ควบคุมอากาศยาน/ตัวแทนอากาศยานในการจัดส่งรายงานอากาศยานเข้า ข้อมูลบัญชีสินค้าสำหรับอากาศยาน รายงานเรือเข้า และข้อมูลบัญชีสินค้าสำหรับเรือล่วงหน้ามายังระบบคอมพิวเตอร์ของกรมศุลกากร เพื่อให้ผู้นำของเข้าสามารถส่งข้อมูลใบขนสินค้าได้ล่วงหน้าก่อนเรือ/อากาศยานมาถึง และผู้นำของเข้าสามารถติดตามตามสถานะของการดำเนินการผ่านระบบ </w:t>
      </w:r>
      <w:r w:rsidR="005B5E11" w:rsidRPr="00DF2913">
        <w:rPr>
          <w:rFonts w:asciiTheme="majorBidi" w:hAnsiTheme="majorBidi" w:cstheme="majorBidi"/>
          <w:sz w:val="32"/>
          <w:szCs w:val="32"/>
        </w:rPr>
        <w:t xml:space="preserve">E-Tracking 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ของกรมศุลกากรเพื่อวางแผนล่วงหน้าในการรับมอบของเมื่อเรือ/อากาศยานมาถึงได้ทันที ซึ่งจะ</w:t>
      </w:r>
    </w:p>
    <w:p w:rsidR="00DF2913" w:rsidRPr="00DF2913" w:rsidRDefault="00DF2913" w:rsidP="00DF2913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DF2913">
        <w:rPr>
          <w:rFonts w:asciiTheme="majorBidi" w:hAnsiTheme="majorBidi" w:cstheme="majorBidi"/>
          <w:sz w:val="32"/>
          <w:szCs w:val="32"/>
          <w:cs/>
        </w:rPr>
        <w:lastRenderedPageBreak/>
        <w:t>-2-</w:t>
      </w:r>
    </w:p>
    <w:p w:rsidR="00DF2913" w:rsidRPr="00DF2913" w:rsidRDefault="00DF2913" w:rsidP="00EB06B2">
      <w:pPr>
        <w:spacing w:after="0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5B5E11" w:rsidRPr="00DF2913" w:rsidRDefault="005B5E11" w:rsidP="00EB06B2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F2913">
        <w:rPr>
          <w:rFonts w:asciiTheme="majorBidi" w:hAnsiTheme="majorBidi" w:cstheme="majorBidi"/>
          <w:sz w:val="32"/>
          <w:szCs w:val="32"/>
          <w:cs/>
        </w:rPr>
        <w:t>ตอบโจทย์ความต้องการของผู้นำของเข้ากรณีมีความจำเป็นเร่งด่วน</w:t>
      </w:r>
      <w:r w:rsidRPr="00DF2913">
        <w:rPr>
          <w:rFonts w:asciiTheme="majorBidi" w:hAnsiTheme="majorBidi" w:cstheme="majorBidi"/>
          <w:sz w:val="32"/>
          <w:szCs w:val="32"/>
        </w:rPr>
        <w:t xml:space="preserve"> </w:t>
      </w:r>
      <w:r w:rsidRPr="00DF2913">
        <w:rPr>
          <w:rFonts w:asciiTheme="majorBidi" w:hAnsiTheme="majorBidi" w:cstheme="majorBidi"/>
          <w:sz w:val="32"/>
          <w:szCs w:val="32"/>
          <w:cs/>
        </w:rPr>
        <w:t>ทั้งนี้กระบวนการทางศุลกากรล่วงหน้าก่อนสินค้ามาถึง (</w:t>
      </w:r>
      <w:r w:rsidRPr="00DF2913">
        <w:rPr>
          <w:rFonts w:asciiTheme="majorBidi" w:hAnsiTheme="majorBidi" w:cstheme="majorBidi"/>
          <w:sz w:val="32"/>
          <w:szCs w:val="32"/>
        </w:rPr>
        <w:t xml:space="preserve">Pre-Arrival Processing) </w:t>
      </w:r>
      <w:r w:rsidRPr="00DF2913">
        <w:rPr>
          <w:rFonts w:asciiTheme="majorBidi" w:hAnsiTheme="majorBidi" w:cstheme="majorBidi"/>
          <w:sz w:val="32"/>
          <w:szCs w:val="32"/>
          <w:cs/>
        </w:rPr>
        <w:t>จะมีผลบังคับใช้ในวันที่ 1 กุมภาพันธ์ 2561 สำหรับท่า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>/สนามบินที่เป็นด่านศุลกากรทั่ว</w:t>
      </w:r>
      <w:r w:rsidRPr="00DF2913">
        <w:rPr>
          <w:rFonts w:asciiTheme="majorBidi" w:hAnsiTheme="majorBidi" w:cstheme="majorBidi"/>
          <w:sz w:val="32"/>
          <w:szCs w:val="32"/>
          <w:cs/>
        </w:rPr>
        <w:t xml:space="preserve">ประเทศ 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>ส่วน</w:t>
      </w:r>
      <w:r w:rsidRPr="00DF2913">
        <w:rPr>
          <w:rFonts w:asciiTheme="majorBidi" w:hAnsiTheme="majorBidi" w:cstheme="majorBidi"/>
          <w:sz w:val="32"/>
          <w:szCs w:val="32"/>
          <w:cs/>
        </w:rPr>
        <w:t xml:space="preserve">สำนักงานศุลกากรท่าเรือแหลมฉบัง 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>จะ</w:t>
      </w:r>
      <w:r w:rsidRPr="00DF2913">
        <w:rPr>
          <w:rFonts w:asciiTheme="majorBidi" w:hAnsiTheme="majorBidi" w:cstheme="majorBidi"/>
          <w:sz w:val="32"/>
          <w:szCs w:val="32"/>
          <w:cs/>
        </w:rPr>
        <w:t>มีผลบังคับใช้ ในวันที่ 1 มีนาคม 2561</w:t>
      </w:r>
    </w:p>
    <w:p w:rsidR="005B5E11" w:rsidRDefault="00EB06B2" w:rsidP="00EB06B2">
      <w:pPr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DF2913">
        <w:rPr>
          <w:rFonts w:asciiTheme="majorBidi" w:hAnsiTheme="majorBidi" w:cstheme="majorBidi"/>
          <w:sz w:val="32"/>
          <w:szCs w:val="32"/>
          <w:cs/>
        </w:rPr>
        <w:tab/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กรมศุลกากรเชื่อ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>มั่น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เป็นอย่างยิ่งว่า กระบวนการทางศุลกากรล่วงหน้าก่อนสินค้ามาถึง (</w:t>
      </w:r>
      <w:r w:rsidR="005B5E11" w:rsidRPr="00DF2913">
        <w:rPr>
          <w:rFonts w:asciiTheme="majorBidi" w:hAnsiTheme="majorBidi" w:cstheme="majorBidi"/>
          <w:sz w:val="32"/>
          <w:szCs w:val="32"/>
        </w:rPr>
        <w:t>Pre-Arrival Processing)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 xml:space="preserve"> มีศักยภาพในระดับสูงที่จะเพิ่มความสะดวกในการปฏิบัติพิธีการศุลกากรให้กับผู้นำเข้า </w:t>
      </w:r>
      <w:r w:rsidR="00B16B14" w:rsidRPr="00DF2913">
        <w:rPr>
          <w:rFonts w:asciiTheme="majorBidi" w:hAnsiTheme="majorBidi" w:cstheme="majorBidi"/>
          <w:sz w:val="32"/>
          <w:szCs w:val="32"/>
          <w:cs/>
        </w:rPr>
        <w:br/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รวมทั้งมีความยืดหยุ่นที่จะพัฒนา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ปรับเปลี่ยน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เพิ่มประสิทธิภาพของระบบให้ดียิ่งขึ้น</w:t>
      </w:r>
      <w:r w:rsidR="006E6B49" w:rsidRPr="00DF2913">
        <w:rPr>
          <w:rFonts w:asciiTheme="majorBidi" w:hAnsiTheme="majorBidi" w:cstheme="majorBidi"/>
          <w:sz w:val="32"/>
          <w:szCs w:val="32"/>
          <w:cs/>
        </w:rPr>
        <w:t>ไปอีกได้ สำหรับผู้ที่สนใจผู้</w:t>
      </w:r>
      <w:r w:rsidRPr="00DF2913">
        <w:rPr>
          <w:rFonts w:asciiTheme="majorBidi" w:hAnsiTheme="majorBidi" w:cstheme="majorBidi"/>
          <w:sz w:val="32"/>
          <w:szCs w:val="32"/>
          <w:cs/>
        </w:rPr>
        <w:t>กระบวนการดังกล่าวสามารถศึกษาร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ายละเอียดเพิ่มเติมได้</w:t>
      </w:r>
      <w:r w:rsidRPr="00DF2913">
        <w:rPr>
          <w:rFonts w:asciiTheme="majorBidi" w:hAnsiTheme="majorBidi" w:cstheme="majorBidi"/>
          <w:sz w:val="32"/>
          <w:szCs w:val="32"/>
          <w:cs/>
        </w:rPr>
        <w:t>ที่</w:t>
      </w:r>
      <w:r w:rsidRPr="00DF2913">
        <w:rPr>
          <w:rFonts w:asciiTheme="majorBidi" w:hAnsiTheme="majorBidi" w:cstheme="majorBidi"/>
          <w:sz w:val="32"/>
          <w:szCs w:val="32"/>
        </w:rPr>
        <w:t xml:space="preserve"> </w:t>
      </w:r>
      <w:hyperlink r:id="rId6" w:history="1">
        <w:r w:rsidR="00502840" w:rsidRPr="00DF2913">
          <w:rPr>
            <w:rStyle w:val="Hyperlink"/>
            <w:rFonts w:asciiTheme="majorBidi" w:hAnsiTheme="majorBidi" w:cstheme="majorBidi"/>
            <w:sz w:val="32"/>
            <w:szCs w:val="32"/>
          </w:rPr>
          <w:t>http://www.customs/go/th</w:t>
        </w:r>
      </w:hyperlink>
      <w:r w:rsidR="00502840" w:rsidRPr="00DF2913">
        <w:rPr>
          <w:rFonts w:asciiTheme="majorBidi" w:hAnsiTheme="majorBidi" w:cstheme="majorBidi"/>
          <w:sz w:val="32"/>
          <w:szCs w:val="32"/>
          <w:cs/>
        </w:rPr>
        <w:br/>
      </w:r>
      <w:r w:rsidRPr="00DF29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5E11" w:rsidRPr="00DF2913">
        <w:rPr>
          <w:rFonts w:asciiTheme="majorBidi" w:hAnsiTheme="majorBidi" w:cstheme="majorBidi"/>
          <w:sz w:val="32"/>
          <w:szCs w:val="32"/>
          <w:cs/>
        </w:rPr>
        <w:t>จากประกาศกรมศุลกากรที่ 5/2561 เรื่องกระบวนการทางศุลกากรล่วงหน้าก่อนสินค้ามาถึง (</w:t>
      </w:r>
      <w:r w:rsidR="005B5E11" w:rsidRPr="00DF2913">
        <w:rPr>
          <w:rFonts w:asciiTheme="majorBidi" w:hAnsiTheme="majorBidi" w:cstheme="majorBidi"/>
          <w:sz w:val="32"/>
          <w:szCs w:val="32"/>
        </w:rPr>
        <w:t xml:space="preserve">Pre-Arrival Processing) </w:t>
      </w:r>
      <w:r w:rsidRPr="00DF2913">
        <w:rPr>
          <w:rFonts w:asciiTheme="majorBidi" w:hAnsiTheme="majorBidi" w:cstheme="majorBidi"/>
          <w:sz w:val="32"/>
          <w:szCs w:val="32"/>
          <w:cs/>
        </w:rPr>
        <w:t xml:space="preserve">ลงวันที่ 10 มกราคม 2561 </w:t>
      </w:r>
    </w:p>
    <w:p w:rsidR="00DF2913" w:rsidRPr="00DF2913" w:rsidRDefault="00DF2913" w:rsidP="00EB06B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B06B2" w:rsidRPr="00DF2913" w:rsidRDefault="00EB06B2" w:rsidP="00EB06B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2913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</w:t>
      </w:r>
    </w:p>
    <w:sectPr w:rsidR="00EB06B2" w:rsidRPr="00DF2913" w:rsidSect="00D14C6D">
      <w:headerReference w:type="default" r:id="rId7"/>
      <w:footerReference w:type="default" r:id="rId8"/>
      <w:pgSz w:w="11906" w:h="16838"/>
      <w:pgMar w:top="2835" w:right="1440" w:bottom="851" w:left="1440" w:header="720" w:footer="5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82" w:rsidRDefault="008F5282" w:rsidP="00D14C6D">
      <w:pPr>
        <w:spacing w:after="0" w:line="240" w:lineRule="auto"/>
      </w:pPr>
      <w:r>
        <w:separator/>
      </w:r>
    </w:p>
  </w:endnote>
  <w:endnote w:type="continuationSeparator" w:id="0">
    <w:p w:rsidR="008F5282" w:rsidRDefault="008F5282" w:rsidP="00D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6D" w:rsidRDefault="00D14C6D">
    <w:pPr>
      <w:pStyle w:val="Footer"/>
    </w:pPr>
    <w:r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200025</wp:posOffset>
          </wp:positionV>
          <wp:extent cx="7635240" cy="349250"/>
          <wp:effectExtent l="0" t="0" r="3810" b="0"/>
          <wp:wrapNone/>
          <wp:docPr id="6" name="Picture 6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82" w:rsidRDefault="008F5282" w:rsidP="00D14C6D">
      <w:pPr>
        <w:spacing w:after="0" w:line="240" w:lineRule="auto"/>
      </w:pPr>
      <w:r>
        <w:separator/>
      </w:r>
    </w:p>
  </w:footnote>
  <w:footnote w:type="continuationSeparator" w:id="0">
    <w:p w:rsidR="008F5282" w:rsidRDefault="008F5282" w:rsidP="00D1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6D" w:rsidRDefault="00D14C6D">
    <w:pPr>
      <w:pStyle w:val="Header"/>
    </w:pPr>
    <w:r>
      <w:rPr>
        <w:rFonts w:ascii="TH SarabunIT๙" w:hAnsi="TH SarabunIT๙" w:cs="TH SarabunIT๙"/>
        <w:noProof/>
        <w:color w:val="000000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5705" cy="1569720"/>
          <wp:effectExtent l="0" t="0" r="0" b="0"/>
          <wp:wrapTight wrapText="bothSides">
            <wp:wrapPolygon edited="0">
              <wp:start x="0" y="0"/>
              <wp:lineTo x="0" y="21233"/>
              <wp:lineTo x="21540" y="21233"/>
              <wp:lineTo x="21540" y="0"/>
              <wp:lineTo x="0" y="0"/>
            </wp:wrapPolygon>
          </wp:wrapTight>
          <wp:docPr id="5" name="Picture 5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83" t="2648" r="4555" b="82930"/>
                  <a:stretch/>
                </pic:blipFill>
                <pic:spPr bwMode="auto">
                  <a:xfrm>
                    <a:off x="0" y="0"/>
                    <a:ext cx="754570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B3220"/>
    <w:rsid w:val="0004211D"/>
    <w:rsid w:val="000B4DC4"/>
    <w:rsid w:val="000D6024"/>
    <w:rsid w:val="00167B1D"/>
    <w:rsid w:val="00232A01"/>
    <w:rsid w:val="003079E1"/>
    <w:rsid w:val="003576A5"/>
    <w:rsid w:val="00473AA5"/>
    <w:rsid w:val="00502840"/>
    <w:rsid w:val="005B5E11"/>
    <w:rsid w:val="00610D45"/>
    <w:rsid w:val="006E6B49"/>
    <w:rsid w:val="007B3220"/>
    <w:rsid w:val="008B002F"/>
    <w:rsid w:val="008F5282"/>
    <w:rsid w:val="009378A3"/>
    <w:rsid w:val="00993BDD"/>
    <w:rsid w:val="00A00552"/>
    <w:rsid w:val="00A74D27"/>
    <w:rsid w:val="00A96EF8"/>
    <w:rsid w:val="00B16B14"/>
    <w:rsid w:val="00B66461"/>
    <w:rsid w:val="00D14C6D"/>
    <w:rsid w:val="00D3789D"/>
    <w:rsid w:val="00D4293C"/>
    <w:rsid w:val="00D45F86"/>
    <w:rsid w:val="00DF2913"/>
    <w:rsid w:val="00E33D02"/>
    <w:rsid w:val="00E433E0"/>
    <w:rsid w:val="00EA4083"/>
    <w:rsid w:val="00EB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0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028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6D"/>
  </w:style>
  <w:style w:type="paragraph" w:styleId="Footer">
    <w:name w:val="footer"/>
    <w:basedOn w:val="Normal"/>
    <w:link w:val="FooterChar"/>
    <w:uiPriority w:val="99"/>
    <w:unhideWhenUsed/>
    <w:rsid w:val="00D1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/go/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4</cp:revision>
  <cp:lastPrinted>2018-01-29T05:31:00Z</cp:lastPrinted>
  <dcterms:created xsi:type="dcterms:W3CDTF">2018-01-29T01:41:00Z</dcterms:created>
  <dcterms:modified xsi:type="dcterms:W3CDTF">2018-01-29T05:33:00Z</dcterms:modified>
</cp:coreProperties>
</file>