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0A" w:rsidRPr="00C8470A" w:rsidRDefault="00C8470A" w:rsidP="00C8470A">
      <w:pPr>
        <w:rPr>
          <w:rFonts w:ascii="TH SarabunIT๙" w:hAnsi="TH SarabunIT๙" w:cs="TH SarabunIT๙"/>
          <w:sz w:val="24"/>
          <w:szCs w:val="32"/>
          <w:cs/>
        </w:rPr>
      </w:pPr>
      <w:r w:rsidRPr="00C8470A">
        <w:rPr>
          <w:rFonts w:ascii="TH SarabunIT๙" w:hAnsi="TH SarabunIT๙" w:cs="TH SarabunIT๙" w:hint="cs"/>
          <w:sz w:val="24"/>
          <w:szCs w:val="32"/>
          <w:cs/>
        </w:rPr>
        <w:t>ฉบับที่17/2561</w:t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วันที่ 26 มกราคม 2561</w:t>
      </w:r>
    </w:p>
    <w:p w:rsidR="00C8470A" w:rsidRDefault="00C8470A" w:rsidP="00303923">
      <w:pPr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</w:p>
    <w:p w:rsidR="00AD4516" w:rsidRDefault="00303923" w:rsidP="00AD4516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10D6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กรมศุลกากรจัดงานวันศุลกากรสากล ประจำปี 2561</w:t>
      </w:r>
      <w:r w:rsidRPr="00F10D6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br/>
      </w:r>
    </w:p>
    <w:p w:rsidR="00080E0A" w:rsidRPr="00AD4516" w:rsidRDefault="00AD4516" w:rsidP="00AD4516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sz w:val="28"/>
          <w:szCs w:val="36"/>
          <w:cs/>
        </w:rPr>
        <w:tab/>
      </w:r>
      <w:r w:rsidRPr="00303923">
        <w:rPr>
          <w:rFonts w:ascii="TH SarabunIT๙" w:hAnsi="TH SarabunIT๙" w:cs="TH SarabunIT๙"/>
          <w:sz w:val="36"/>
          <w:szCs w:val="36"/>
          <w:cs/>
        </w:rPr>
        <w:t xml:space="preserve">วันนี้ (วันศุกร์ที่ </w:t>
      </w:r>
      <w:r w:rsidRPr="00303923">
        <w:rPr>
          <w:rFonts w:ascii="TH SarabunIT๙" w:hAnsi="TH SarabunIT๙" w:cs="TH SarabunIT๙"/>
          <w:sz w:val="36"/>
          <w:szCs w:val="36"/>
        </w:rPr>
        <w:t>26</w:t>
      </w:r>
      <w:r w:rsidRPr="00303923">
        <w:rPr>
          <w:rFonts w:ascii="TH SarabunIT๙" w:hAnsi="TH SarabunIT๙" w:cs="TH SarabunIT๙"/>
          <w:sz w:val="36"/>
          <w:szCs w:val="36"/>
          <w:cs/>
        </w:rPr>
        <w:t xml:space="preserve"> มกราคม </w:t>
      </w:r>
      <w:r w:rsidRPr="00303923">
        <w:rPr>
          <w:rFonts w:ascii="TH SarabunIT๙" w:hAnsi="TH SarabunIT๙" w:cs="TH SarabunIT๙"/>
          <w:sz w:val="36"/>
          <w:szCs w:val="36"/>
        </w:rPr>
        <w:t xml:space="preserve">2561) </w:t>
      </w:r>
      <w:r w:rsidR="00A43D5F" w:rsidRPr="00303923">
        <w:rPr>
          <w:rFonts w:ascii="TH SarabunIT๙" w:hAnsi="TH SarabunIT๙" w:cs="TH SarabunIT๙"/>
          <w:sz w:val="28"/>
          <w:szCs w:val="36"/>
          <w:cs/>
        </w:rPr>
        <w:t xml:space="preserve">กรมศุลกากรจัดงานวันศุลกากรสากล </w:t>
      </w:r>
      <w:r>
        <w:rPr>
          <w:rFonts w:ascii="TH SarabunIT๙" w:hAnsi="TH SarabunIT๙" w:cs="TH SarabunIT๙"/>
          <w:sz w:val="28"/>
          <w:szCs w:val="36"/>
          <w:cs/>
        </w:rPr>
        <w:br/>
      </w:r>
      <w:r w:rsidR="00A43D5F" w:rsidRPr="00303923">
        <w:rPr>
          <w:rFonts w:ascii="TH SarabunIT๙" w:hAnsi="TH SarabunIT๙" w:cs="TH SarabunIT๙"/>
          <w:sz w:val="28"/>
          <w:szCs w:val="36"/>
          <w:cs/>
        </w:rPr>
        <w:t>ประจำปี 2561 พร้อมคัดเลือกผู้บริหารและเจ้าหน้าที่ศุลกากรที่มีส่วนสำคัญ</w:t>
      </w:r>
      <w:r w:rsidR="00A43D5F" w:rsidRPr="00303923">
        <w:rPr>
          <w:rFonts w:ascii="TH SarabunIT๙" w:hAnsi="TH SarabunIT๙" w:cs="TH SarabunIT๙"/>
          <w:sz w:val="28"/>
          <w:szCs w:val="36"/>
        </w:rPr>
        <w:t xml:space="preserve"> </w:t>
      </w:r>
      <w:r w:rsidR="00A43D5F" w:rsidRPr="00303923">
        <w:rPr>
          <w:rFonts w:ascii="TH SarabunIT๙" w:hAnsi="TH SarabunIT๙" w:cs="TH SarabunIT๙"/>
          <w:sz w:val="28"/>
          <w:szCs w:val="36"/>
          <w:cs/>
        </w:rPr>
        <w:t>ในงานด้าน</w:t>
      </w:r>
      <w:r>
        <w:rPr>
          <w:rFonts w:ascii="TH SarabunIT๙" w:hAnsi="TH SarabunIT๙" w:cs="TH SarabunIT๙"/>
          <w:sz w:val="28"/>
          <w:szCs w:val="36"/>
          <w:cs/>
        </w:rPr>
        <w:br/>
      </w:r>
      <w:r w:rsidR="00A43D5F" w:rsidRPr="00303923">
        <w:rPr>
          <w:rFonts w:ascii="TH SarabunIT๙" w:hAnsi="TH SarabunIT๙" w:cs="TH SarabunIT๙"/>
          <w:sz w:val="28"/>
          <w:szCs w:val="36"/>
          <w:cs/>
        </w:rPr>
        <w:t xml:space="preserve">ความมั่นคงปลอดภัยของสิ่งแวดล้อมทางการค้า เพื่อการพัฒนาทางเศรษฐกิจที่ยั่งยืน  </w:t>
      </w:r>
      <w:r>
        <w:rPr>
          <w:rFonts w:ascii="TH SarabunIT๙" w:hAnsi="TH SarabunIT๙" w:cs="TH SarabunIT๙"/>
          <w:sz w:val="28"/>
          <w:szCs w:val="36"/>
          <w:cs/>
        </w:rPr>
        <w:br/>
      </w:r>
      <w:r w:rsidR="00A43D5F" w:rsidRPr="00303923">
        <w:rPr>
          <w:rFonts w:ascii="TH SarabunIT๙" w:hAnsi="TH SarabunIT๙" w:cs="TH SarabunIT๙"/>
          <w:sz w:val="28"/>
          <w:szCs w:val="36"/>
          <w:cs/>
        </w:rPr>
        <w:t>เข้ารับใบประกาศเกียรติคุณจากองค์การศุลกากรโลก จำนวน 25 ราย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303923">
        <w:rPr>
          <w:rFonts w:ascii="TH SarabunIT๙" w:hAnsi="TH SarabunIT๙" w:cs="TH SarabunIT๙"/>
          <w:sz w:val="36"/>
          <w:szCs w:val="36"/>
          <w:cs/>
        </w:rPr>
        <w:t xml:space="preserve">ณ ห้องโถง อาคาร </w:t>
      </w:r>
      <w:r w:rsidRPr="00303923">
        <w:rPr>
          <w:rFonts w:ascii="TH SarabunIT๙" w:hAnsi="TH SarabunIT๙" w:cs="TH SarabunIT๙"/>
          <w:sz w:val="36"/>
          <w:szCs w:val="36"/>
        </w:rPr>
        <w:t>1</w:t>
      </w:r>
      <w:r w:rsidRPr="0030392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615D8">
        <w:rPr>
          <w:rFonts w:ascii="TH SarabunIT๙" w:hAnsi="TH SarabunIT๙" w:cs="TH SarabunIT๙"/>
          <w:sz w:val="36"/>
          <w:szCs w:val="36"/>
          <w:cs/>
        </w:rPr>
        <w:br/>
      </w:r>
      <w:r w:rsidRPr="00303923">
        <w:rPr>
          <w:rFonts w:ascii="TH SarabunIT๙" w:hAnsi="TH SarabunIT๙" w:cs="TH SarabunIT๙"/>
          <w:sz w:val="36"/>
          <w:szCs w:val="36"/>
          <w:cs/>
        </w:rPr>
        <w:t>กรมศุลกากร</w:t>
      </w:r>
    </w:p>
    <w:p w:rsidR="00A43D5F" w:rsidRPr="00303923" w:rsidRDefault="00A43D5F" w:rsidP="00C8470A">
      <w:pPr>
        <w:spacing w:before="240"/>
        <w:jc w:val="thaiDistribute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4"/>
          <w:szCs w:val="32"/>
        </w:rPr>
        <w:tab/>
      </w:r>
      <w:r w:rsidRPr="00303923">
        <w:rPr>
          <w:rFonts w:ascii="TH SarabunIT๙" w:hAnsi="TH SarabunIT๙" w:cs="TH SarabunIT๙"/>
          <w:sz w:val="36"/>
          <w:szCs w:val="36"/>
          <w:cs/>
        </w:rPr>
        <w:t>นายกุ</w:t>
      </w:r>
      <w:proofErr w:type="spellStart"/>
      <w:r w:rsidRPr="00303923">
        <w:rPr>
          <w:rFonts w:ascii="TH SarabunIT๙" w:hAnsi="TH SarabunIT๙" w:cs="TH SarabunIT๙"/>
          <w:sz w:val="36"/>
          <w:szCs w:val="36"/>
          <w:cs/>
        </w:rPr>
        <w:t>ลิศ</w:t>
      </w:r>
      <w:proofErr w:type="spellEnd"/>
      <w:r w:rsidRPr="00303923">
        <w:rPr>
          <w:rFonts w:ascii="TH SarabunIT๙" w:hAnsi="TH SarabunIT๙" w:cs="TH SarabunIT๙"/>
          <w:sz w:val="36"/>
          <w:szCs w:val="36"/>
          <w:cs/>
        </w:rPr>
        <w:t xml:space="preserve"> สมบัติ</w:t>
      </w:r>
      <w:proofErr w:type="spellStart"/>
      <w:r w:rsidRPr="00303923">
        <w:rPr>
          <w:rFonts w:ascii="TH SarabunIT๙" w:hAnsi="TH SarabunIT๙" w:cs="TH SarabunIT๙"/>
          <w:sz w:val="36"/>
          <w:szCs w:val="36"/>
          <w:cs/>
        </w:rPr>
        <w:t>ศิริ</w:t>
      </w:r>
      <w:proofErr w:type="spellEnd"/>
      <w:r w:rsidRPr="00303923">
        <w:rPr>
          <w:rFonts w:ascii="TH SarabunIT๙" w:hAnsi="TH SarabunIT๙" w:cs="TH SarabunIT๙"/>
          <w:sz w:val="36"/>
          <w:szCs w:val="36"/>
          <w:cs/>
        </w:rPr>
        <w:t xml:space="preserve"> อธิบดีกรมศุลกา</w:t>
      </w:r>
      <w:r w:rsidR="00AD4516">
        <w:rPr>
          <w:rFonts w:ascii="TH SarabunIT๙" w:hAnsi="TH SarabunIT๙" w:cs="TH SarabunIT๙"/>
          <w:sz w:val="36"/>
          <w:szCs w:val="36"/>
          <w:cs/>
        </w:rPr>
        <w:t xml:space="preserve">กร </w:t>
      </w:r>
      <w:r w:rsidRPr="00303923">
        <w:rPr>
          <w:rFonts w:ascii="TH SarabunIT๙" w:hAnsi="TH SarabunIT๙" w:cs="TH SarabunIT๙"/>
          <w:sz w:val="36"/>
          <w:szCs w:val="36"/>
          <w:cs/>
        </w:rPr>
        <w:t>ประธานการจัดงานวันศุลกากรสากล</w:t>
      </w:r>
      <w:r w:rsidR="00AD4516">
        <w:rPr>
          <w:rFonts w:ascii="TH SarabunIT๙" w:hAnsi="TH SarabunIT๙" w:cs="TH SarabunIT๙"/>
          <w:sz w:val="36"/>
          <w:szCs w:val="36"/>
          <w:cs/>
        </w:rPr>
        <w:br/>
      </w:r>
      <w:r w:rsidRPr="00303923">
        <w:rPr>
          <w:rFonts w:ascii="TH SarabunIT๙" w:hAnsi="TH SarabunIT๙" w:cs="TH SarabunIT๙"/>
          <w:sz w:val="36"/>
          <w:szCs w:val="36"/>
          <w:cs/>
        </w:rPr>
        <w:t xml:space="preserve">ประจำปี </w:t>
      </w:r>
      <w:r w:rsidRPr="00303923">
        <w:rPr>
          <w:rFonts w:ascii="TH SarabunIT๙" w:hAnsi="TH SarabunIT๙" w:cs="TH SarabunIT๙"/>
          <w:sz w:val="36"/>
          <w:szCs w:val="36"/>
        </w:rPr>
        <w:t>2561</w:t>
      </w:r>
      <w:r w:rsidRPr="0030392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303923" w:rsidRPr="00303923">
        <w:rPr>
          <w:rFonts w:ascii="TH SarabunIT๙" w:hAnsi="TH SarabunIT๙" w:cs="TH SarabunIT๙" w:hint="cs"/>
          <w:sz w:val="28"/>
          <w:szCs w:val="36"/>
          <w:cs/>
        </w:rPr>
        <w:t xml:space="preserve">กล่าวว่า </w:t>
      </w:r>
      <w:r w:rsidRPr="00303923">
        <w:rPr>
          <w:rFonts w:ascii="TH SarabunIT๙" w:hAnsi="TH SarabunIT๙" w:cs="TH SarabunIT๙"/>
          <w:sz w:val="36"/>
          <w:szCs w:val="36"/>
          <w:cs/>
        </w:rPr>
        <w:t xml:space="preserve">วันศุลกากรสากล ตรงกับวันที่ </w:t>
      </w:r>
      <w:r w:rsidRPr="00303923">
        <w:rPr>
          <w:rFonts w:ascii="TH SarabunIT๙" w:hAnsi="TH SarabunIT๙" w:cs="TH SarabunIT๙"/>
          <w:sz w:val="36"/>
          <w:szCs w:val="36"/>
        </w:rPr>
        <w:t>26</w:t>
      </w:r>
      <w:r w:rsidRPr="00303923">
        <w:rPr>
          <w:rFonts w:ascii="TH SarabunIT๙" w:hAnsi="TH SarabunIT๙" w:cs="TH SarabunIT๙"/>
          <w:sz w:val="36"/>
          <w:szCs w:val="36"/>
          <w:cs/>
        </w:rPr>
        <w:t xml:space="preserve"> มกราคมของทุกปี และกรมศุลกากรได้จัดกิจกรรมมาอย่างต่อเนื่อง สำหรับหัวข้อ (</w:t>
      </w:r>
      <w:r w:rsidRPr="00303923">
        <w:rPr>
          <w:rFonts w:ascii="TH SarabunIT๙" w:hAnsi="TH SarabunIT๙" w:cs="TH SarabunIT๙"/>
          <w:sz w:val="36"/>
          <w:szCs w:val="36"/>
        </w:rPr>
        <w:t xml:space="preserve">Theme) </w:t>
      </w:r>
      <w:r w:rsidRPr="00303923">
        <w:rPr>
          <w:rFonts w:ascii="TH SarabunIT๙" w:hAnsi="TH SarabunIT๙" w:cs="TH SarabunIT๙"/>
          <w:sz w:val="36"/>
          <w:szCs w:val="36"/>
          <w:cs/>
        </w:rPr>
        <w:t xml:space="preserve">ของวันศุลกากรสากลประจำปี </w:t>
      </w:r>
      <w:r w:rsidRPr="00303923">
        <w:rPr>
          <w:rFonts w:ascii="TH SarabunIT๙" w:hAnsi="TH SarabunIT๙" w:cs="TH SarabunIT๙"/>
          <w:sz w:val="36"/>
          <w:szCs w:val="36"/>
        </w:rPr>
        <w:t>2561</w:t>
      </w:r>
      <w:r w:rsidRPr="0030392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D4516">
        <w:rPr>
          <w:rFonts w:ascii="TH SarabunIT๙" w:hAnsi="TH SarabunIT๙" w:cs="TH SarabunIT๙"/>
          <w:sz w:val="36"/>
          <w:szCs w:val="36"/>
          <w:cs/>
        </w:rPr>
        <w:br/>
      </w:r>
      <w:r w:rsidRPr="00303923">
        <w:rPr>
          <w:rFonts w:ascii="TH SarabunIT๙" w:hAnsi="TH SarabunIT๙" w:cs="TH SarabunIT๙"/>
          <w:sz w:val="36"/>
          <w:szCs w:val="36"/>
          <w:cs/>
        </w:rPr>
        <w:t>ที่กำหนดโดยองค์การศุลกากรโลก</w:t>
      </w:r>
      <w:r w:rsidR="00303923" w:rsidRPr="00303923">
        <w:rPr>
          <w:sz w:val="24"/>
          <w:szCs w:val="32"/>
        </w:rPr>
        <w:t xml:space="preserve"> </w:t>
      </w:r>
      <w:r w:rsidR="00303923" w:rsidRPr="00303923">
        <w:rPr>
          <w:rFonts w:ascii="TH SarabunIT๙" w:hAnsi="TH SarabunIT๙" w:cs="TH SarabunIT๙"/>
          <w:sz w:val="36"/>
          <w:szCs w:val="36"/>
          <w:cs/>
        </w:rPr>
        <w:t>(</w:t>
      </w:r>
      <w:r w:rsidR="00303923" w:rsidRPr="00303923">
        <w:rPr>
          <w:rFonts w:ascii="TH SarabunIT๙" w:hAnsi="TH SarabunIT๙" w:cs="TH SarabunIT๙"/>
          <w:sz w:val="36"/>
          <w:szCs w:val="36"/>
        </w:rPr>
        <w:t>World Customs Organization: WCO)</w:t>
      </w:r>
      <w:r w:rsidR="00C8470A">
        <w:rPr>
          <w:rFonts w:ascii="TH SarabunIT๙" w:hAnsi="TH SarabunIT๙" w:cs="TH SarabunIT๙"/>
          <w:sz w:val="36"/>
          <w:szCs w:val="36"/>
          <w:cs/>
        </w:rPr>
        <w:t xml:space="preserve"> คือ</w:t>
      </w:r>
      <w:r w:rsidRPr="00303923">
        <w:rPr>
          <w:rFonts w:ascii="TH SarabunIT๙" w:hAnsi="TH SarabunIT๙" w:cs="TH SarabunIT๙"/>
          <w:sz w:val="36"/>
          <w:szCs w:val="36"/>
          <w:cs/>
        </w:rPr>
        <w:t>“</w:t>
      </w:r>
      <w:r w:rsidR="00C8470A">
        <w:rPr>
          <w:rFonts w:ascii="TH SarabunIT๙" w:hAnsi="TH SarabunIT๙" w:cs="TH SarabunIT๙"/>
          <w:sz w:val="36"/>
          <w:szCs w:val="36"/>
        </w:rPr>
        <w:t xml:space="preserve">Security of Business </w:t>
      </w:r>
      <w:r w:rsidRPr="00303923">
        <w:rPr>
          <w:rFonts w:ascii="TH SarabunIT๙" w:hAnsi="TH SarabunIT๙" w:cs="TH SarabunIT๙"/>
          <w:sz w:val="36"/>
          <w:szCs w:val="36"/>
        </w:rPr>
        <w:t xml:space="preserve">Environment” </w:t>
      </w:r>
      <w:r w:rsidRPr="00303923">
        <w:rPr>
          <w:rFonts w:ascii="TH SarabunIT๙" w:hAnsi="TH SarabunIT๙" w:cs="TH SarabunIT๙"/>
          <w:sz w:val="36"/>
          <w:szCs w:val="36"/>
          <w:cs/>
        </w:rPr>
        <w:t>โดยสโลแกนสำหรับปีนี้ ได้แก่ “</w:t>
      </w:r>
      <w:r w:rsidRPr="00303923">
        <w:rPr>
          <w:rFonts w:ascii="TH SarabunIT๙" w:hAnsi="TH SarabunIT๙" w:cs="TH SarabunIT๙"/>
          <w:sz w:val="36"/>
          <w:szCs w:val="36"/>
        </w:rPr>
        <w:t xml:space="preserve">A secure business environment for economic development”  </w:t>
      </w:r>
      <w:r w:rsidRPr="00303923">
        <w:rPr>
          <w:rFonts w:ascii="TH SarabunIT๙" w:hAnsi="TH SarabunIT๙" w:cs="TH SarabunIT๙"/>
          <w:sz w:val="36"/>
          <w:szCs w:val="36"/>
          <w:cs/>
        </w:rPr>
        <w:t>ซึ่งหมายถึงกิจกรรมที่เกี่ยวกับการส่งเสริมความมั่นคงปลอดภัย</w:t>
      </w:r>
      <w:r w:rsidR="00C8470A">
        <w:rPr>
          <w:rFonts w:ascii="TH SarabunIT๙" w:hAnsi="TH SarabunIT๙" w:cs="TH SarabunIT๙"/>
          <w:sz w:val="36"/>
          <w:szCs w:val="36"/>
          <w:cs/>
        </w:rPr>
        <w:br/>
      </w:r>
      <w:r w:rsidR="00E615D8">
        <w:rPr>
          <w:rFonts w:ascii="TH SarabunIT๙" w:hAnsi="TH SarabunIT๙" w:cs="TH SarabunIT๙"/>
          <w:sz w:val="36"/>
          <w:szCs w:val="36"/>
          <w:cs/>
        </w:rPr>
        <w:t>ของสิ่งแวดล้อมทางการค้า</w:t>
      </w:r>
      <w:r w:rsidRPr="00303923">
        <w:rPr>
          <w:rFonts w:ascii="TH SarabunIT๙" w:hAnsi="TH SarabunIT๙" w:cs="TH SarabunIT๙"/>
          <w:sz w:val="36"/>
          <w:szCs w:val="36"/>
          <w:cs/>
        </w:rPr>
        <w:t xml:space="preserve">เพื่อการพัฒนาทางเศรษฐกิจที่ยั่งยืน โดยมีเครื่องมือขับเคลื่อนที่สำคัญ </w:t>
      </w:r>
      <w:r w:rsidR="00C8470A">
        <w:rPr>
          <w:rFonts w:ascii="TH SarabunIT๙" w:hAnsi="TH SarabunIT๙" w:cs="TH SarabunIT๙"/>
          <w:sz w:val="36"/>
          <w:szCs w:val="36"/>
          <w:cs/>
        </w:rPr>
        <w:br/>
      </w:r>
      <w:r w:rsidRPr="00303923">
        <w:rPr>
          <w:rFonts w:ascii="TH SarabunIT๙" w:hAnsi="TH SarabunIT๙" w:cs="TH SarabunIT๙"/>
          <w:sz w:val="36"/>
          <w:szCs w:val="36"/>
          <w:cs/>
        </w:rPr>
        <w:t>อาทิ การควบคุมทางศุลกากร การป้องกันและปราบปรามการลักลอบนำเข้า/ส่งออกสินค้า</w:t>
      </w:r>
      <w:r w:rsidR="00C8470A">
        <w:rPr>
          <w:rFonts w:ascii="TH SarabunIT๙" w:hAnsi="TH SarabunIT๙" w:cs="TH SarabunIT๙"/>
          <w:sz w:val="36"/>
          <w:szCs w:val="36"/>
          <w:cs/>
        </w:rPr>
        <w:br/>
      </w:r>
      <w:r w:rsidRPr="00303923">
        <w:rPr>
          <w:rFonts w:ascii="TH SarabunIT๙" w:hAnsi="TH SarabunIT๙" w:cs="TH SarabunIT๙"/>
          <w:sz w:val="36"/>
          <w:szCs w:val="36"/>
          <w:cs/>
        </w:rPr>
        <w:t xml:space="preserve">ที่ผิดกฎหมาย การใช้ </w:t>
      </w:r>
      <w:r w:rsidR="00303923" w:rsidRPr="00303923">
        <w:rPr>
          <w:rFonts w:ascii="TH SarabunIT๙" w:hAnsi="TH SarabunIT๙" w:cs="TH SarabunIT๙"/>
          <w:sz w:val="36"/>
          <w:szCs w:val="36"/>
        </w:rPr>
        <w:t>Digitaliz</w:t>
      </w:r>
      <w:r w:rsidRPr="00303923">
        <w:rPr>
          <w:rFonts w:ascii="TH SarabunIT๙" w:hAnsi="TH SarabunIT๙" w:cs="TH SarabunIT๙"/>
          <w:sz w:val="36"/>
          <w:szCs w:val="36"/>
        </w:rPr>
        <w:t xml:space="preserve">ed Environment </w:t>
      </w:r>
      <w:r w:rsidRPr="00303923">
        <w:rPr>
          <w:rFonts w:ascii="TH SarabunIT๙" w:hAnsi="TH SarabunIT๙" w:cs="TH SarabunIT๙"/>
          <w:sz w:val="36"/>
          <w:szCs w:val="36"/>
          <w:cs/>
        </w:rPr>
        <w:t xml:space="preserve">ในการแลกเปลี่ยนข้อมูล ความมั่นคงปลอดภัยบริเวณพรมแดน โดยเฉพาะอย่างยิ่ง </w:t>
      </w:r>
      <w:r w:rsidRPr="00303923">
        <w:rPr>
          <w:rFonts w:ascii="TH SarabunIT๙" w:hAnsi="TH SarabunIT๙" w:cs="TH SarabunIT๙"/>
          <w:sz w:val="36"/>
          <w:szCs w:val="36"/>
        </w:rPr>
        <w:t xml:space="preserve">WCO Security Project </w:t>
      </w:r>
      <w:r w:rsidRPr="00303923">
        <w:rPr>
          <w:rFonts w:ascii="TH SarabunIT๙" w:hAnsi="TH SarabunIT๙" w:cs="TH SarabunIT๙"/>
          <w:sz w:val="36"/>
          <w:szCs w:val="36"/>
          <w:cs/>
        </w:rPr>
        <w:t>ความร่วมมือระหว่างหน่วยงาน</w:t>
      </w:r>
      <w:r w:rsidR="00C8470A">
        <w:rPr>
          <w:rFonts w:ascii="TH SarabunIT๙" w:hAnsi="TH SarabunIT๙" w:cs="TH SarabunIT๙"/>
          <w:sz w:val="36"/>
          <w:szCs w:val="36"/>
          <w:cs/>
        </w:rPr>
        <w:br/>
      </w:r>
      <w:r w:rsidRPr="00303923">
        <w:rPr>
          <w:rFonts w:ascii="TH SarabunIT๙" w:hAnsi="TH SarabunIT๙" w:cs="TH SarabunIT๙"/>
          <w:sz w:val="36"/>
          <w:szCs w:val="36"/>
          <w:cs/>
        </w:rPr>
        <w:t>ทั้งในประเทศและระหว่างประเทศ รวมถึงความร่วมมือกับภาคเอกชน เป็นต้น</w:t>
      </w:r>
    </w:p>
    <w:p w:rsidR="00AD4516" w:rsidRDefault="00E90674" w:rsidP="00A43D5F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36.1pt;margin-top:104.05pt;width:127.9pt;height:45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" filled="f" stroked="f" strokeweight=".5pt">
            <v:textbox>
              <w:txbxContent>
                <w:p w:rsidR="00C8470A" w:rsidRPr="00AD4516" w:rsidRDefault="00AD4516" w:rsidP="00C8470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D451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</w:t>
                  </w:r>
                  <w:r w:rsidR="00F94E1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แขก</w:t>
                  </w:r>
                  <w:r w:rsidRPr="00AD4516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</w:t>
                  </w:r>
                </w:p>
              </w:txbxContent>
            </v:textbox>
          </v:shape>
        </w:pict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ab/>
        <w:t>สืบเนื่องจากหัวข้อสำคัญเกี่ยวกับ “</w:t>
      </w:r>
      <w:r w:rsidR="00A43D5F" w:rsidRPr="00303923">
        <w:rPr>
          <w:rFonts w:ascii="TH SarabunIT๙" w:hAnsi="TH SarabunIT๙" w:cs="TH SarabunIT๙"/>
          <w:sz w:val="36"/>
          <w:szCs w:val="36"/>
        </w:rPr>
        <w:t xml:space="preserve">Security of Business Environment” </w:t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 xml:space="preserve">ดังกล่าว </w:t>
      </w:r>
      <w:r w:rsidR="00C8470A">
        <w:rPr>
          <w:rFonts w:ascii="TH SarabunIT๙" w:hAnsi="TH SarabunIT๙" w:cs="TH SarabunIT๙"/>
          <w:sz w:val="36"/>
          <w:szCs w:val="36"/>
          <w:cs/>
        </w:rPr>
        <w:br/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>กรมศุลกากร</w:t>
      </w:r>
      <w:r w:rsidR="00E615D8">
        <w:rPr>
          <w:rFonts w:ascii="TH SarabunIT๙" w:hAnsi="TH SarabunIT๙" w:cs="TH SarabunIT๙" w:hint="cs"/>
          <w:sz w:val="36"/>
          <w:szCs w:val="36"/>
          <w:cs/>
        </w:rPr>
        <w:t>จึง</w:t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 xml:space="preserve">ได้คัดเลือกผู้บริหารและเจ้าหน้าที่ศุลกากรที่มีส่วนสำคัญในงานต่างๆ ข้างต้น </w:t>
      </w:r>
      <w:r w:rsidR="00C8470A">
        <w:rPr>
          <w:rFonts w:ascii="TH SarabunIT๙" w:hAnsi="TH SarabunIT๙" w:cs="TH SarabunIT๙"/>
          <w:sz w:val="36"/>
          <w:szCs w:val="36"/>
          <w:cs/>
        </w:rPr>
        <w:br/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 xml:space="preserve">อันนำไปสู่ความมั่นคงปลอดภัยของสิ่งแวดล้อมทางการค้า เพื่อการพัฒนาทางเศรษฐกิจที่ยั่งยืน  ให้เข้ารับใบประกาศเกียรติคุณจากองค์การศุลกากรโลก จำนวน </w:t>
      </w:r>
      <w:r w:rsidR="00A43D5F" w:rsidRPr="00303923">
        <w:rPr>
          <w:rFonts w:ascii="TH SarabunIT๙" w:hAnsi="TH SarabunIT๙" w:cs="TH SarabunIT๙"/>
          <w:sz w:val="36"/>
          <w:szCs w:val="36"/>
        </w:rPr>
        <w:t>25</w:t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 xml:space="preserve"> ราย รวมทั้งเชิญ</w:t>
      </w:r>
      <w:r w:rsidR="00AD4516">
        <w:rPr>
          <w:rFonts w:ascii="TH SarabunIT๙" w:hAnsi="TH SarabunIT๙" w:cs="TH SarabunIT๙"/>
          <w:sz w:val="36"/>
          <w:szCs w:val="36"/>
          <w:cs/>
        </w:rPr>
        <w:br/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lastRenderedPageBreak/>
        <w:t>แขก</w:t>
      </w:r>
      <w:r w:rsidR="00AD4516">
        <w:rPr>
          <w:rFonts w:ascii="TH SarabunIT๙" w:hAnsi="TH SarabunIT๙" w:cs="TH SarabunIT๙" w:hint="cs"/>
          <w:sz w:val="36"/>
          <w:szCs w:val="36"/>
          <w:cs/>
        </w:rPr>
        <w:t>ผู้มีเกียรติ</w:t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>จากหน่วยงานภายนอก เข้าร่วมเป็นเกียรติในงานดังกล่าวด้วย ได้แก่ ที่ปรึกษาศุลกากรจากประเทศต่างๆ ที่ประจำอยู่ในประเทศไทย เจ้าหน้าที่จากสำนักงานเสริมสร้าง</w:t>
      </w:r>
      <w:r w:rsidR="00AD4516">
        <w:rPr>
          <w:rFonts w:ascii="TH SarabunIT๙" w:hAnsi="TH SarabunIT๙" w:cs="TH SarabunIT๙"/>
          <w:sz w:val="36"/>
          <w:szCs w:val="36"/>
          <w:cs/>
        </w:rPr>
        <w:br/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>ขีดความสามารถประจำภูมิภาคเอเชีย-แปซิฟิก (</w:t>
      </w:r>
      <w:r w:rsidR="00A43D5F" w:rsidRPr="00303923">
        <w:rPr>
          <w:rFonts w:ascii="TH SarabunIT๙" w:hAnsi="TH SarabunIT๙" w:cs="TH SarabunIT๙"/>
          <w:sz w:val="36"/>
          <w:szCs w:val="36"/>
        </w:rPr>
        <w:t xml:space="preserve">WCO Asia/Pacific Regional Office for Capacity Building: ROCB A/P) </w:t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>และผู้เชี่ยวชาญจากองค์การความร่วมมือระหว่างประเทศ</w:t>
      </w:r>
      <w:r w:rsidR="00AD4516">
        <w:rPr>
          <w:rFonts w:ascii="TH SarabunIT๙" w:hAnsi="TH SarabunIT๙" w:cs="TH SarabunIT๙"/>
          <w:sz w:val="36"/>
          <w:szCs w:val="36"/>
          <w:cs/>
        </w:rPr>
        <w:br/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 xml:space="preserve">ของญี่ปุ่น </w:t>
      </w:r>
      <w:r>
        <w:rPr>
          <w:rFonts w:ascii="TH SarabunIT๙" w:hAnsi="TH SarabunIT๙" w:cs="TH SarabunIT๙"/>
          <w:noProof/>
          <w:sz w:val="36"/>
          <w:szCs w:val="36"/>
        </w:rPr>
        <w:pict>
          <v:shape id="Text Box 2" o:spid="_x0000_s1027" type="#_x0000_t202" style="position:absolute;left:0;text-align:left;margin-left:0;margin-top:-40.9pt;width:102.65pt;height:32.15pt;z-index:251660288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" filled="f" stroked="f" strokeweight=".5pt">
            <v:textbox>
              <w:txbxContent>
                <w:p w:rsidR="00C8470A" w:rsidRPr="00C8470A" w:rsidRDefault="00C8470A" w:rsidP="00C847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847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-2-</w:t>
                  </w:r>
                </w:p>
              </w:txbxContent>
            </v:textbox>
            <w10:wrap anchorx="margin"/>
          </v:shape>
        </w:pict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>(</w:t>
      </w:r>
      <w:r w:rsidR="00A43D5F" w:rsidRPr="00303923">
        <w:rPr>
          <w:rFonts w:ascii="TH SarabunIT๙" w:hAnsi="TH SarabunIT๙" w:cs="TH SarabunIT๙"/>
          <w:sz w:val="36"/>
          <w:szCs w:val="36"/>
        </w:rPr>
        <w:t xml:space="preserve">Japan International Cooperation Agency: JICA) </w:t>
      </w:r>
      <w:r w:rsidR="00AD4516">
        <w:rPr>
          <w:rFonts w:ascii="TH SarabunIT๙" w:hAnsi="TH SarabunIT๙" w:cs="TH SarabunIT๙"/>
          <w:sz w:val="36"/>
          <w:szCs w:val="36"/>
          <w:cs/>
        </w:rPr>
        <w:t>นอกจากนี้</w:t>
      </w:r>
      <w:r w:rsidR="00E615D8">
        <w:rPr>
          <w:rFonts w:ascii="TH SarabunIT๙" w:hAnsi="TH SarabunIT๙" w:cs="TH SarabunIT๙" w:hint="cs"/>
          <w:sz w:val="36"/>
          <w:szCs w:val="36"/>
          <w:cs/>
        </w:rPr>
        <w:t>ภายในงาน</w:t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 xml:space="preserve">ยังมีการจัดนิทรรศการเผยแพร่ความรู้และกิจกรรมเกี่ยวกับการส่งเสริมความมั่นคงปลอดภัยของสิ่งแวดล้อมทางการค้าของกรมศุลกากรด้วย ได้แก่ </w:t>
      </w:r>
      <w:r w:rsidR="00A43D5F" w:rsidRPr="00303923">
        <w:rPr>
          <w:rFonts w:ascii="TH SarabunIT๙" w:hAnsi="TH SarabunIT๙" w:cs="TH SarabunIT๙"/>
          <w:sz w:val="36"/>
          <w:szCs w:val="36"/>
        </w:rPr>
        <w:t xml:space="preserve">1) </w:t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 xml:space="preserve">โครงการพันธมิตรศุลกากร </w:t>
      </w:r>
      <w:bookmarkStart w:id="0" w:name="_GoBack"/>
      <w:bookmarkEnd w:id="0"/>
      <w:r w:rsidR="00A43D5F" w:rsidRPr="00303923">
        <w:rPr>
          <w:rFonts w:ascii="TH SarabunIT๙" w:hAnsi="TH SarabunIT๙" w:cs="TH SarabunIT๙"/>
          <w:sz w:val="36"/>
          <w:szCs w:val="36"/>
          <w:cs/>
        </w:rPr>
        <w:t>(</w:t>
      </w:r>
      <w:r w:rsidR="00A43D5F" w:rsidRPr="00303923">
        <w:rPr>
          <w:rFonts w:ascii="TH SarabunIT๙" w:hAnsi="TH SarabunIT๙" w:cs="TH SarabunIT๙"/>
          <w:sz w:val="36"/>
          <w:szCs w:val="36"/>
        </w:rPr>
        <w:t xml:space="preserve">Customs Alliance)  2) WCO Security Project </w:t>
      </w:r>
    </w:p>
    <w:p w:rsidR="00A43D5F" w:rsidRDefault="00AD4516" w:rsidP="00A43D5F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อนึ่ง</w:t>
      </w:r>
      <w:r w:rsidR="00303923" w:rsidRPr="00303923">
        <w:rPr>
          <w:rFonts w:ascii="TH SarabunIT๙" w:hAnsi="TH SarabunIT๙" w:cs="TH SarabunIT๙"/>
          <w:sz w:val="36"/>
          <w:szCs w:val="36"/>
          <w:cs/>
        </w:rPr>
        <w:t>กรมศุลกากรได้เข้าร่วมในโครงการของ</w:t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>องค์การศุลกากรโลก</w:t>
      </w:r>
      <w:r w:rsidR="00E615D8" w:rsidRPr="00303923">
        <w:rPr>
          <w:rFonts w:ascii="TH SarabunIT๙" w:hAnsi="TH SarabunIT๙" w:cs="TH SarabunIT๙"/>
          <w:sz w:val="36"/>
          <w:szCs w:val="36"/>
          <w:cs/>
        </w:rPr>
        <w:t>(</w:t>
      </w:r>
      <w:r w:rsidR="00E615D8" w:rsidRPr="00303923">
        <w:rPr>
          <w:rFonts w:ascii="TH SarabunIT๙" w:hAnsi="TH SarabunIT๙" w:cs="TH SarabunIT๙"/>
          <w:sz w:val="36"/>
          <w:szCs w:val="36"/>
        </w:rPr>
        <w:t>World Customs Organization: WCO</w:t>
      </w:r>
      <w:proofErr w:type="gramStart"/>
      <w:r w:rsidR="00E615D8" w:rsidRPr="00303923">
        <w:rPr>
          <w:rFonts w:ascii="TH SarabunIT๙" w:hAnsi="TH SarabunIT๙" w:cs="TH SarabunIT๙"/>
          <w:sz w:val="36"/>
          <w:szCs w:val="36"/>
        </w:rPr>
        <w:t>)</w:t>
      </w:r>
      <w:r w:rsidR="00E615D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303923" w:rsidRPr="0030392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>จำนวน</w:t>
      </w:r>
      <w:proofErr w:type="gramEnd"/>
      <w:r w:rsidR="00A43D5F" w:rsidRPr="0030392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43D5F" w:rsidRPr="00303923">
        <w:rPr>
          <w:rFonts w:ascii="TH SarabunIT๙" w:hAnsi="TH SarabunIT๙" w:cs="TH SarabunIT๙"/>
          <w:sz w:val="36"/>
          <w:szCs w:val="36"/>
        </w:rPr>
        <w:t xml:space="preserve">3 </w:t>
      </w:r>
      <w:r w:rsidR="00303923" w:rsidRPr="00303923">
        <w:rPr>
          <w:rFonts w:ascii="TH SarabunIT๙" w:hAnsi="TH SarabunIT๙" w:cs="TH SarabunIT๙"/>
          <w:sz w:val="36"/>
          <w:szCs w:val="36"/>
          <w:cs/>
        </w:rPr>
        <w:t>โครงการ ได้แก่</w:t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43D5F" w:rsidRPr="00303923">
        <w:rPr>
          <w:rFonts w:ascii="TH SarabunIT๙" w:hAnsi="TH SarabunIT๙" w:cs="TH SarabunIT๙"/>
          <w:sz w:val="36"/>
          <w:szCs w:val="36"/>
        </w:rPr>
        <w:t xml:space="preserve">Program Global Shield </w:t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>ซึ่งสกัดกั้นองค์การอาชญากรรมไม่ให้เข้าถึงระเบิดแสวงเครื่อง และป้องกันการลักลอบหลีกเลี่ยงขนส่งเคมีภัณฑ์และสารประกอบอื่น ๆ เพื่อนำไปผลิตระเบิดแสวงเครื่อง</w:t>
      </w:r>
      <w:r w:rsidR="00E615D8">
        <w:rPr>
          <w:rFonts w:ascii="TH SarabunIT๙" w:hAnsi="TH SarabunIT๙" w:cs="TH SarabunIT๙"/>
          <w:sz w:val="36"/>
          <w:szCs w:val="36"/>
        </w:rPr>
        <w:t xml:space="preserve"> </w:t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 xml:space="preserve">โครงการ </w:t>
      </w:r>
      <w:r w:rsidR="00A43D5F" w:rsidRPr="00303923">
        <w:rPr>
          <w:rFonts w:ascii="TH SarabunIT๙" w:hAnsi="TH SarabunIT๙" w:cs="TH SarabunIT๙"/>
          <w:sz w:val="36"/>
          <w:szCs w:val="36"/>
        </w:rPr>
        <w:t xml:space="preserve">Advance Passenger Information (API) and Passenger Name Records (PNR) </w:t>
      </w:r>
      <w:r w:rsidR="00A43D5F" w:rsidRPr="00303923">
        <w:rPr>
          <w:rFonts w:ascii="TH SarabunIT๙" w:hAnsi="TH SarabunIT๙" w:cs="TH SarabunIT๙"/>
          <w:sz w:val="36"/>
          <w:szCs w:val="36"/>
          <w:cs/>
        </w:rPr>
        <w:t>และโครงการป้องกันมิให้ผู้ก่อการร้ายเข้าถึงอาวุธขนาดเล็กและมีน้ำหนักเบา (</w:t>
      </w:r>
      <w:r w:rsidR="00A43D5F" w:rsidRPr="00303923">
        <w:rPr>
          <w:rFonts w:ascii="TH SarabunIT๙" w:hAnsi="TH SarabunIT๙" w:cs="TH SarabunIT๙"/>
          <w:sz w:val="36"/>
          <w:szCs w:val="36"/>
        </w:rPr>
        <w:t>Small arms and light weapons: SALW)</w:t>
      </w:r>
    </w:p>
    <w:p w:rsidR="00EA695F" w:rsidRDefault="00EA695F" w:rsidP="00A43D5F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8470A" w:rsidRPr="00303923" w:rsidRDefault="00C8470A" w:rsidP="00C8470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*****************************</w:t>
      </w:r>
    </w:p>
    <w:p w:rsidR="00A43D5F" w:rsidRPr="00303923" w:rsidRDefault="00A43D5F">
      <w:pPr>
        <w:rPr>
          <w:rFonts w:ascii="TH SarabunIT๙" w:hAnsi="TH SarabunIT๙" w:cs="TH SarabunIT๙"/>
          <w:sz w:val="28"/>
          <w:szCs w:val="36"/>
          <w:cs/>
        </w:rPr>
      </w:pPr>
      <w:r w:rsidRPr="00303923">
        <w:rPr>
          <w:rFonts w:ascii="TH SarabunIT๙" w:hAnsi="TH SarabunIT๙" w:cs="TH SarabunIT๙"/>
          <w:sz w:val="28"/>
          <w:szCs w:val="36"/>
          <w:cs/>
        </w:rPr>
        <w:tab/>
      </w:r>
    </w:p>
    <w:sectPr w:rsidR="00A43D5F" w:rsidRPr="00303923" w:rsidSect="00F94E14">
      <w:headerReference w:type="default" r:id="rId7"/>
      <w:footerReference w:type="default" r:id="rId8"/>
      <w:pgSz w:w="11906" w:h="16838"/>
      <w:pgMar w:top="3544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34" w:rsidRDefault="006F0D34" w:rsidP="00EB6BE2">
      <w:pPr>
        <w:spacing w:after="0" w:line="240" w:lineRule="auto"/>
      </w:pPr>
      <w:r>
        <w:separator/>
      </w:r>
    </w:p>
  </w:endnote>
  <w:endnote w:type="continuationSeparator" w:id="0">
    <w:p w:rsidR="006F0D34" w:rsidRDefault="006F0D34" w:rsidP="00EB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14" w:rsidRDefault="00F94E14">
    <w:pPr>
      <w:pStyle w:val="Footer"/>
    </w:pPr>
    <w:r>
      <w:rPr>
        <w:rFonts w:ascii="TH SarabunIT๙" w:hAnsi="TH SarabunIT๙" w:cs="TH SarabunIT๙"/>
        <w:noProof/>
        <w:color w:val="0000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-76876</wp:posOffset>
          </wp:positionV>
          <wp:extent cx="7635240" cy="349250"/>
          <wp:effectExtent l="0" t="0" r="3810" b="0"/>
          <wp:wrapNone/>
          <wp:docPr id="18" name="Picture 18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65" t="96425" r="4504" b="-584"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34" w:rsidRDefault="006F0D34" w:rsidP="00EB6BE2">
      <w:pPr>
        <w:spacing w:after="0" w:line="240" w:lineRule="auto"/>
      </w:pPr>
      <w:r>
        <w:separator/>
      </w:r>
    </w:p>
  </w:footnote>
  <w:footnote w:type="continuationSeparator" w:id="0">
    <w:p w:rsidR="006F0D34" w:rsidRDefault="006F0D34" w:rsidP="00EB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E2" w:rsidRDefault="00EB6BE2">
    <w:pPr>
      <w:pStyle w:val="Header"/>
    </w:pPr>
    <w:r>
      <w:rPr>
        <w:rFonts w:ascii="TH SarabunIT๙" w:hAnsi="TH SarabunIT๙" w:cs="TH SarabunIT๙"/>
        <w:noProof/>
        <w:color w:val="000000"/>
        <w:sz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-476250</wp:posOffset>
          </wp:positionV>
          <wp:extent cx="7545705" cy="1569720"/>
          <wp:effectExtent l="0" t="0" r="0" b="0"/>
          <wp:wrapTight wrapText="bothSides">
            <wp:wrapPolygon edited="0">
              <wp:start x="0" y="0"/>
              <wp:lineTo x="0" y="21233"/>
              <wp:lineTo x="21540" y="21233"/>
              <wp:lineTo x="21540" y="0"/>
              <wp:lineTo x="0" y="0"/>
            </wp:wrapPolygon>
          </wp:wrapTight>
          <wp:docPr id="17" name="Picture 17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83" t="2648" r="4555" b="82930"/>
                  <a:stretch/>
                </pic:blipFill>
                <pic:spPr bwMode="auto">
                  <a:xfrm>
                    <a:off x="0" y="0"/>
                    <a:ext cx="754570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43D5F"/>
    <w:rsid w:val="00080E0A"/>
    <w:rsid w:val="001736FC"/>
    <w:rsid w:val="00200B00"/>
    <w:rsid w:val="00303923"/>
    <w:rsid w:val="006F0D34"/>
    <w:rsid w:val="008D68A9"/>
    <w:rsid w:val="00A43D5F"/>
    <w:rsid w:val="00AD4516"/>
    <w:rsid w:val="00C8470A"/>
    <w:rsid w:val="00E615D8"/>
    <w:rsid w:val="00E90674"/>
    <w:rsid w:val="00EA695F"/>
    <w:rsid w:val="00EB6BE2"/>
    <w:rsid w:val="00F10D6F"/>
    <w:rsid w:val="00F9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D6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6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B6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BE2"/>
  </w:style>
  <w:style w:type="paragraph" w:styleId="Footer">
    <w:name w:val="footer"/>
    <w:basedOn w:val="Normal"/>
    <w:link w:val="FooterChar"/>
    <w:uiPriority w:val="99"/>
    <w:unhideWhenUsed/>
    <w:rsid w:val="00EB6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02A0-376E-4299-8F08-56FD3897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Administrator</cp:lastModifiedBy>
  <cp:revision>5</cp:revision>
  <cp:lastPrinted>2018-01-26T06:50:00Z</cp:lastPrinted>
  <dcterms:created xsi:type="dcterms:W3CDTF">2018-01-25T07:39:00Z</dcterms:created>
  <dcterms:modified xsi:type="dcterms:W3CDTF">2018-01-26T06:50:00Z</dcterms:modified>
</cp:coreProperties>
</file>